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E197" w14:textId="0D996610" w:rsidR="009266DD" w:rsidRPr="00FE0085" w:rsidRDefault="00646ECF" w:rsidP="00670C2A">
      <w:pPr>
        <w:spacing w:before="120" w:after="0" w:line="240" w:lineRule="auto"/>
        <w:rPr>
          <w:rFonts w:ascii="Arial" w:hAnsi="Arial"/>
          <w:b/>
          <w:caps/>
          <w:color w:val="000000" w:themeColor="text1"/>
          <w:kern w:val="28"/>
          <w:sz w:val="44"/>
        </w:rPr>
        <w:sectPr w:rsidR="009266DD" w:rsidRPr="00FE0085" w:rsidSect="00F5112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701" w:left="1134" w:header="567" w:footer="254" w:gutter="0"/>
          <w:cols w:num="2" w:space="720"/>
          <w:titlePg/>
          <w:docGrid w:linePitch="299"/>
        </w:sectPr>
      </w:pPr>
      <w:r>
        <w:rPr>
          <w:noProof/>
        </w:rPr>
        <mc:AlternateContent>
          <mc:Choice Requires="wps">
            <w:drawing>
              <wp:anchor distT="0" distB="0" distL="114300" distR="114300" simplePos="0" relativeHeight="251661312" behindDoc="0" locked="0" layoutInCell="1" allowOverlap="1" wp14:anchorId="0FE94482" wp14:editId="0118AE0B">
                <wp:simplePos x="0" y="0"/>
                <wp:positionH relativeFrom="margin">
                  <wp:posOffset>1110615</wp:posOffset>
                </wp:positionH>
                <wp:positionV relativeFrom="paragraph">
                  <wp:posOffset>1451610</wp:posOffset>
                </wp:positionV>
                <wp:extent cx="5162550" cy="456628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4566285"/>
                        </a:xfrm>
                        <a:prstGeom prst="rect">
                          <a:avLst/>
                        </a:prstGeom>
                        <a:noFill/>
                        <a:ln w="6350">
                          <a:noFill/>
                        </a:ln>
                      </wps:spPr>
                      <wps:txbx>
                        <w:txbxContent>
                          <w:p w14:paraId="4250D658" w14:textId="1EFE205A" w:rsidR="00A47BB5" w:rsidRPr="007C247D" w:rsidRDefault="0088195D" w:rsidP="007C247D">
                            <w:pPr>
                              <w:pStyle w:val="BodyCopy"/>
                              <w:widowControl w:val="0"/>
                              <w:spacing w:line="240" w:lineRule="auto"/>
                              <w:rPr>
                                <w:color w:val="FFFFFF" w:themeColor="background1"/>
                                <w:sz w:val="72"/>
                                <w:szCs w:val="72"/>
                              </w:rPr>
                            </w:pPr>
                            <w:r w:rsidRPr="007C247D">
                              <w:rPr>
                                <w:color w:val="FFFFFF" w:themeColor="background1"/>
                                <w:sz w:val="72"/>
                                <w:szCs w:val="72"/>
                              </w:rPr>
                              <w:t xml:space="preserve">Alcohol, tobacco and other drug </w:t>
                            </w:r>
                            <w:r w:rsidR="00457D7F">
                              <w:rPr>
                                <w:color w:val="FFFFFF" w:themeColor="background1"/>
                                <w:sz w:val="72"/>
                                <w:szCs w:val="72"/>
                              </w:rPr>
                              <w:t>non-government</w:t>
                            </w:r>
                            <w:r w:rsidR="0027509F">
                              <w:rPr>
                                <w:color w:val="FFFFFF" w:themeColor="background1"/>
                                <w:sz w:val="72"/>
                                <w:szCs w:val="72"/>
                              </w:rPr>
                              <w:t xml:space="preserve"> organisation</w:t>
                            </w:r>
                            <w:r w:rsidR="00457D7F">
                              <w:rPr>
                                <w:color w:val="FFFFFF" w:themeColor="background1"/>
                                <w:sz w:val="72"/>
                                <w:szCs w:val="72"/>
                              </w:rPr>
                              <w:t xml:space="preserve"> </w:t>
                            </w:r>
                            <w:r w:rsidRPr="007C247D">
                              <w:rPr>
                                <w:color w:val="FFFFFF" w:themeColor="background1"/>
                                <w:sz w:val="72"/>
                                <w:szCs w:val="72"/>
                              </w:rPr>
                              <w:t>treatment</w:t>
                            </w:r>
                            <w:r w:rsidR="00FE1E15">
                              <w:rPr>
                                <w:color w:val="FFFFFF" w:themeColor="background1"/>
                                <w:sz w:val="72"/>
                                <w:szCs w:val="72"/>
                              </w:rPr>
                              <w:t xml:space="preserve">, </w:t>
                            </w:r>
                            <w:r w:rsidRPr="007C247D">
                              <w:rPr>
                                <w:color w:val="FFFFFF" w:themeColor="background1"/>
                                <w:sz w:val="72"/>
                                <w:szCs w:val="72"/>
                              </w:rPr>
                              <w:t>support</w:t>
                            </w:r>
                            <w:r w:rsidR="00FE1E15">
                              <w:rPr>
                                <w:color w:val="FFFFFF" w:themeColor="background1"/>
                                <w:sz w:val="72"/>
                                <w:szCs w:val="72"/>
                              </w:rPr>
                              <w:t xml:space="preserve"> and harm reduction</w:t>
                            </w:r>
                            <w:r w:rsidRPr="007C247D">
                              <w:rPr>
                                <w:color w:val="FFFFFF" w:themeColor="background1"/>
                                <w:sz w:val="72"/>
                                <w:szCs w:val="72"/>
                              </w:rPr>
                              <w:t xml:space="preserve"> services</w:t>
                            </w:r>
                          </w:p>
                          <w:p w14:paraId="4D90712F" w14:textId="77777777" w:rsidR="00EF20C9" w:rsidRDefault="00EF20C9" w:rsidP="007C247D">
                            <w:pPr>
                              <w:pStyle w:val="BodyCopy"/>
                              <w:spacing w:line="240" w:lineRule="auto"/>
                              <w:rPr>
                                <w:rFonts w:eastAsiaTheme="minorEastAsia"/>
                                <w:color w:val="FFFFFF" w:themeColor="background1"/>
                                <w:sz w:val="48"/>
                                <w:szCs w:val="48"/>
                              </w:rPr>
                            </w:pPr>
                          </w:p>
                          <w:p w14:paraId="6A38FB96" w14:textId="1C0130B9" w:rsidR="00E56CEB" w:rsidRPr="00457D7F" w:rsidRDefault="00581C86" w:rsidP="007C247D">
                            <w:pPr>
                              <w:pStyle w:val="BodyCopy"/>
                              <w:spacing w:line="240" w:lineRule="auto"/>
                              <w:rPr>
                                <w:rFonts w:eastAsiaTheme="minorEastAsia"/>
                                <w:b/>
                                <w:bCs w:val="0"/>
                                <w:color w:val="FFFFFF" w:themeColor="background1"/>
                                <w:sz w:val="48"/>
                                <w:szCs w:val="48"/>
                              </w:rPr>
                            </w:pPr>
                            <w:r w:rsidRPr="00457D7F">
                              <w:rPr>
                                <w:rFonts w:eastAsiaTheme="minorEastAsia"/>
                                <w:b/>
                                <w:bCs w:val="0"/>
                                <w:color w:val="FFFFFF" w:themeColor="background1"/>
                                <w:sz w:val="48"/>
                                <w:szCs w:val="48"/>
                              </w:rPr>
                              <w:t>Strategic</w:t>
                            </w:r>
                            <w:r w:rsidR="00177AC2" w:rsidRPr="00457D7F">
                              <w:rPr>
                                <w:rFonts w:eastAsiaTheme="minorEastAsia"/>
                                <w:b/>
                                <w:bCs w:val="0"/>
                                <w:color w:val="FFFFFF" w:themeColor="background1"/>
                                <w:sz w:val="48"/>
                                <w:szCs w:val="48"/>
                              </w:rPr>
                              <w:t xml:space="preserve"> Investment Plan</w:t>
                            </w:r>
                          </w:p>
                          <w:p w14:paraId="31B2D9A4" w14:textId="551A38C1" w:rsidR="00457D7F" w:rsidRPr="00457D7F" w:rsidRDefault="00EA74E8" w:rsidP="007C247D">
                            <w:pPr>
                              <w:pStyle w:val="BodyCopy"/>
                              <w:spacing w:line="240" w:lineRule="auto"/>
                              <w:rPr>
                                <w:rFonts w:eastAsiaTheme="minorEastAsia"/>
                                <w:bCs w:val="0"/>
                                <w:color w:val="FFFFFF" w:themeColor="background1"/>
                                <w:sz w:val="40"/>
                                <w:szCs w:val="40"/>
                              </w:rPr>
                            </w:pPr>
                            <w:r>
                              <w:rPr>
                                <w:rFonts w:eastAsiaTheme="minorEastAsia"/>
                                <w:bCs w:val="0"/>
                                <w:color w:val="FFFFFF" w:themeColor="background1"/>
                                <w:sz w:val="40"/>
                                <w:szCs w:val="40"/>
                              </w:rPr>
                              <w:t>November</w:t>
                            </w:r>
                            <w:r w:rsidRPr="00457D7F">
                              <w:rPr>
                                <w:rFonts w:eastAsiaTheme="minorEastAsia"/>
                                <w:bCs w:val="0"/>
                                <w:color w:val="FFFFFF" w:themeColor="background1"/>
                                <w:sz w:val="40"/>
                                <w:szCs w:val="40"/>
                              </w:rPr>
                              <w:t xml:space="preserve"> </w:t>
                            </w:r>
                            <w:r w:rsidR="00457D7F" w:rsidRPr="00457D7F">
                              <w:rPr>
                                <w:rFonts w:eastAsiaTheme="minorEastAsia"/>
                                <w:bCs w:val="0"/>
                                <w:color w:val="FFFFFF" w:themeColor="background1"/>
                                <w:sz w:val="40"/>
                                <w:szCs w:val="40"/>
                              </w:rPr>
                              <w:t>2023</w:t>
                            </w:r>
                          </w:p>
                          <w:p w14:paraId="27189697" w14:textId="58F95344" w:rsidR="00581C86" w:rsidRPr="00581C86" w:rsidRDefault="00457D7F" w:rsidP="00581C86">
                            <w:pPr>
                              <w:jc w:val="right"/>
                              <w:rPr>
                                <w:rFonts w:eastAsiaTheme="minorEastAsia"/>
                                <w:color w:val="FFFFFF" w:themeColor="background1"/>
                              </w:rPr>
                            </w:pPr>
                            <w:r>
                              <w:rPr>
                                <w:rFonts w:eastAsiaTheme="minorEastAsia"/>
                                <w:color w:val="FFFFFF" w:themeColor="background1"/>
                              </w:rPr>
                              <w:t xml:space="preserve">July </w:t>
                            </w:r>
                            <w:r w:rsidR="0088195D">
                              <w:rPr>
                                <w:rFonts w:eastAsiaTheme="minorEastAsia"/>
                                <w:color w:val="FFFFFF" w:themeColor="background1"/>
                              </w:rPr>
                              <w:t>2023</w:t>
                            </w:r>
                          </w:p>
                          <w:p w14:paraId="7555E450" w14:textId="77777777" w:rsidR="00581C86" w:rsidRDefault="00581C86" w:rsidP="00581C86">
                            <w:pPr>
                              <w:rPr>
                                <w:rFonts w:eastAsiaTheme="minorEastAsia"/>
                              </w:rPr>
                            </w:pPr>
                          </w:p>
                          <w:p w14:paraId="77454F4A"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8FFC238" w14:textId="77777777" w:rsidR="00C946B2" w:rsidRDefault="00C946B2"/>
                          <w:p w14:paraId="46CAAD6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86AC75E" w14:textId="77777777" w:rsidR="00D02E66" w:rsidRDefault="00D02E66"/>
                          <w:p w14:paraId="636F4C8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FD76F52" w14:textId="77777777" w:rsidR="00C946B2" w:rsidRDefault="00C946B2"/>
                          <w:p w14:paraId="46D670E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BB759FE" w14:textId="77777777" w:rsidR="00A029B3" w:rsidRDefault="00A029B3"/>
                          <w:p w14:paraId="34041E9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D168556" w14:textId="77777777" w:rsidR="00C946B2" w:rsidRDefault="00C946B2"/>
                          <w:p w14:paraId="0405FF1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518272A" w14:textId="77777777" w:rsidR="00D02E66" w:rsidRDefault="00D02E66"/>
                          <w:p w14:paraId="3AA3623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8FC4189" w14:textId="77777777" w:rsidR="00C946B2" w:rsidRDefault="00C946B2"/>
                          <w:p w14:paraId="706ADEE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EF68F0C" w14:textId="77777777" w:rsidR="00A029B3" w:rsidRDefault="00A029B3"/>
                          <w:p w14:paraId="63DAA9A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6AC6EBF" w14:textId="77777777" w:rsidR="00C946B2" w:rsidRDefault="00C946B2"/>
                          <w:p w14:paraId="30217CD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BFFE35" w14:textId="77777777" w:rsidR="00D02E66" w:rsidRDefault="00D02E66"/>
                          <w:p w14:paraId="5387FB8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2C8BCA3" w14:textId="77777777" w:rsidR="00C946B2" w:rsidRDefault="00C946B2"/>
                          <w:p w14:paraId="09F9903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61E16AC" w14:textId="77777777" w:rsidR="00A029B3" w:rsidRDefault="00A029B3"/>
                          <w:p w14:paraId="0B58A10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226232B" w14:textId="77777777" w:rsidR="00C946B2" w:rsidRDefault="00C946B2"/>
                          <w:p w14:paraId="6C20071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3BD7286" w14:textId="77777777" w:rsidR="00D02E66" w:rsidRDefault="00D02E66"/>
                          <w:p w14:paraId="35DF3EB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076E47A" w14:textId="77777777" w:rsidR="00C946B2" w:rsidRDefault="00C946B2"/>
                          <w:p w14:paraId="7C27F3E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3C51873" w14:textId="77777777" w:rsidR="00D118F9" w:rsidRDefault="00D118F9"/>
                          <w:p w14:paraId="5B47AF5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81EAC51" w14:textId="77777777" w:rsidR="00C946B2" w:rsidRDefault="00C946B2"/>
                          <w:p w14:paraId="7BC5881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031DC4" w14:textId="77777777" w:rsidR="00D02E66" w:rsidRDefault="00D02E66"/>
                          <w:p w14:paraId="6699DD9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D7C214" w14:textId="77777777" w:rsidR="00C946B2" w:rsidRDefault="00C946B2"/>
                          <w:p w14:paraId="6B3D3E4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78AE86F" w14:textId="77777777" w:rsidR="00A029B3" w:rsidRDefault="00A029B3"/>
                          <w:p w14:paraId="1703BE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5AEDAC3" w14:textId="77777777" w:rsidR="00C946B2" w:rsidRDefault="00C946B2"/>
                          <w:p w14:paraId="200B242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6771102" w14:textId="77777777" w:rsidR="00D02E66" w:rsidRDefault="00D02E66"/>
                          <w:p w14:paraId="00D46AF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178AFF" w14:textId="77777777" w:rsidR="00C946B2" w:rsidRDefault="00C946B2"/>
                          <w:p w14:paraId="523C449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D20F04F" w14:textId="77777777" w:rsidR="00A029B3" w:rsidRDefault="00A029B3"/>
                          <w:p w14:paraId="23AFE6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E1D7642" w14:textId="77777777" w:rsidR="00C946B2" w:rsidRDefault="00C946B2"/>
                          <w:p w14:paraId="3B4E80C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DAEC149" w14:textId="77777777" w:rsidR="00D02E66" w:rsidRDefault="00D02E66"/>
                          <w:p w14:paraId="4439DE7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17757B" w14:textId="77777777" w:rsidR="00C946B2" w:rsidRDefault="00C946B2"/>
                          <w:p w14:paraId="4E02E71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69586A" w14:textId="77777777" w:rsidR="00A029B3" w:rsidRDefault="00A029B3"/>
                          <w:p w14:paraId="4471D7A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E6A6F17" w14:textId="77777777" w:rsidR="00C946B2" w:rsidRDefault="00C946B2"/>
                          <w:p w14:paraId="3434AE4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0DD8D7" w14:textId="77777777" w:rsidR="00D02E66" w:rsidRDefault="00D02E66"/>
                          <w:p w14:paraId="024499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B46056" w14:textId="77777777" w:rsidR="00C946B2" w:rsidRDefault="00C946B2"/>
                          <w:p w14:paraId="4EE07DB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542AD7F" w14:textId="77777777" w:rsidR="00D868E4" w:rsidRDefault="00D868E4"/>
                          <w:p w14:paraId="3A068B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8216C7D" w14:textId="77777777" w:rsidR="00C946B2" w:rsidRDefault="00C946B2"/>
                          <w:p w14:paraId="254BAE7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37191ED" w14:textId="77777777" w:rsidR="00D02E66" w:rsidRDefault="00D02E66"/>
                          <w:p w14:paraId="16F82AD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990F3C4" w14:textId="77777777" w:rsidR="00C946B2" w:rsidRDefault="00C946B2"/>
                          <w:p w14:paraId="58E488B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25E68AA" w14:textId="77777777" w:rsidR="00A029B3" w:rsidRDefault="00A029B3"/>
                          <w:p w14:paraId="0AE22FD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251AB57" w14:textId="77777777" w:rsidR="00C946B2" w:rsidRDefault="00C946B2"/>
                          <w:p w14:paraId="3226DB7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7BEE457" w14:textId="77777777" w:rsidR="00D02E66" w:rsidRDefault="00D02E66"/>
                          <w:p w14:paraId="114A8B3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3CC6E63" w14:textId="77777777" w:rsidR="00C946B2" w:rsidRDefault="00C946B2"/>
                          <w:p w14:paraId="04B3B3E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D090944" w14:textId="77777777" w:rsidR="00A029B3" w:rsidRDefault="00A029B3"/>
                          <w:p w14:paraId="5EB574E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253B8C8" w14:textId="77777777" w:rsidR="00C946B2" w:rsidRDefault="00C946B2"/>
                          <w:p w14:paraId="10E4C73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3BA8A6D" w14:textId="77777777" w:rsidR="00D02E66" w:rsidRDefault="00D02E66"/>
                          <w:p w14:paraId="165D597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63D9986" w14:textId="77777777" w:rsidR="00C946B2" w:rsidRDefault="00C946B2"/>
                          <w:p w14:paraId="5437701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DD4D87B" w14:textId="77777777" w:rsidR="00A029B3" w:rsidRDefault="00A029B3"/>
                          <w:p w14:paraId="1981DF9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66C90D5" w14:textId="77777777" w:rsidR="00C946B2" w:rsidRDefault="00C946B2"/>
                          <w:p w14:paraId="2DFD0C7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FD38625" w14:textId="77777777" w:rsidR="00D02E66" w:rsidRDefault="00D02E66"/>
                          <w:p w14:paraId="50CE28A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F9BDF9" w14:textId="77777777" w:rsidR="00C946B2" w:rsidRDefault="00C946B2"/>
                          <w:p w14:paraId="7AF9BB3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99125CB" w14:textId="77777777" w:rsidR="00D118F9" w:rsidRDefault="00D118F9"/>
                          <w:p w14:paraId="3063C8B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F180ADD" w14:textId="77777777" w:rsidR="00C946B2" w:rsidRDefault="00C946B2"/>
                          <w:p w14:paraId="5865C03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28ACDAC" w14:textId="77777777" w:rsidR="00D02E66" w:rsidRDefault="00D02E66"/>
                          <w:p w14:paraId="3201305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2A7CF1E" w14:textId="77777777" w:rsidR="00C946B2" w:rsidRDefault="00C946B2"/>
                          <w:p w14:paraId="2AC1B27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3E8C078" w14:textId="77777777" w:rsidR="00A029B3" w:rsidRDefault="00A029B3"/>
                          <w:p w14:paraId="732CA6B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059720" w14:textId="77777777" w:rsidR="00C946B2" w:rsidRDefault="00C946B2"/>
                          <w:p w14:paraId="588360D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271D7A" w14:textId="77777777" w:rsidR="00D02E66" w:rsidRDefault="00D02E66"/>
                          <w:p w14:paraId="4EA2B77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364805B" w14:textId="77777777" w:rsidR="00C946B2" w:rsidRDefault="00C946B2"/>
                          <w:p w14:paraId="519D0B2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0C0FCA8" w14:textId="77777777" w:rsidR="00A029B3" w:rsidRDefault="00A029B3"/>
                          <w:p w14:paraId="56A982A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007629E" w14:textId="77777777" w:rsidR="00C946B2" w:rsidRDefault="00C946B2"/>
                          <w:p w14:paraId="765F289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BA4A629" w14:textId="77777777" w:rsidR="00D02E66" w:rsidRDefault="00D02E66"/>
                          <w:p w14:paraId="3687380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C7E3DA9" w14:textId="77777777" w:rsidR="00C946B2" w:rsidRDefault="00C946B2"/>
                          <w:p w14:paraId="12106EA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B722363" w14:textId="77777777" w:rsidR="00A029B3" w:rsidRDefault="00A029B3"/>
                          <w:p w14:paraId="04C4463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C656C3" w14:textId="77777777" w:rsidR="00C946B2" w:rsidRDefault="00C946B2"/>
                          <w:p w14:paraId="6BFB6C2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771E592" w14:textId="77777777" w:rsidR="00D02E66" w:rsidRDefault="00D02E66"/>
                          <w:p w14:paraId="5780E92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77E6D12" w14:textId="77777777" w:rsidR="00C946B2" w:rsidRDefault="00C946B2"/>
                          <w:p w14:paraId="182AF9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B157B2" w14:textId="77777777" w:rsidR="00D868E4" w:rsidRDefault="00D868E4"/>
                          <w:p w14:paraId="48708A32" w14:textId="057E1F1C"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07286E5" w14:textId="77777777" w:rsidR="00C946B2" w:rsidRDefault="00C946B2"/>
                          <w:p w14:paraId="64ADB3C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6D739DA" w14:textId="77777777" w:rsidR="00D02E66" w:rsidRDefault="00D02E66"/>
                          <w:p w14:paraId="39D3487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99103FA" w14:textId="77777777" w:rsidR="00C946B2" w:rsidRDefault="00C946B2"/>
                          <w:p w14:paraId="4B5297D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A97DD0F" w14:textId="77777777" w:rsidR="00A029B3" w:rsidRDefault="00A029B3"/>
                          <w:p w14:paraId="6F086D0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14A9010" w14:textId="77777777" w:rsidR="00C946B2" w:rsidRDefault="00C946B2"/>
                          <w:p w14:paraId="1485816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C2A3E9" w14:textId="77777777" w:rsidR="00D02E66" w:rsidRDefault="00D02E66"/>
                          <w:p w14:paraId="26170AC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D04FB56" w14:textId="77777777" w:rsidR="00C946B2" w:rsidRDefault="00C946B2"/>
                          <w:p w14:paraId="232AEEE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1CEE63" w14:textId="77777777" w:rsidR="00A029B3" w:rsidRDefault="00A029B3"/>
                          <w:p w14:paraId="0DF2223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D1727B8" w14:textId="77777777" w:rsidR="00C946B2" w:rsidRDefault="00C946B2"/>
                          <w:p w14:paraId="1C5B76D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EBDEE3" w14:textId="77777777" w:rsidR="00D02E66" w:rsidRDefault="00D02E66"/>
                          <w:p w14:paraId="22D2AC2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723B149" w14:textId="77777777" w:rsidR="00C946B2" w:rsidRDefault="00C946B2"/>
                          <w:p w14:paraId="7F54F1D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CDD6E2" w14:textId="77777777" w:rsidR="00A029B3" w:rsidRDefault="00A029B3"/>
                          <w:p w14:paraId="0BB994F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9947AC1" w14:textId="77777777" w:rsidR="00C946B2" w:rsidRDefault="00C946B2"/>
                          <w:p w14:paraId="003632B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A43EF25" w14:textId="77777777" w:rsidR="00D02E66" w:rsidRDefault="00D02E66"/>
                          <w:p w14:paraId="5B3A2A6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17A3A23" w14:textId="77777777" w:rsidR="00C946B2" w:rsidRDefault="00C946B2"/>
                          <w:p w14:paraId="291546C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04A0A81" w14:textId="77777777" w:rsidR="00D118F9" w:rsidRDefault="00D118F9"/>
                          <w:p w14:paraId="2381BD2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421CD1" w14:textId="77777777" w:rsidR="00C946B2" w:rsidRDefault="00C946B2"/>
                          <w:p w14:paraId="5A5858B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512A33" w14:textId="77777777" w:rsidR="00D02E66" w:rsidRDefault="00D02E66"/>
                          <w:p w14:paraId="66CC8A5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FE42510" w14:textId="77777777" w:rsidR="00C946B2" w:rsidRDefault="00C946B2"/>
                          <w:p w14:paraId="7E6EC18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A028B3D" w14:textId="77777777" w:rsidR="00A029B3" w:rsidRDefault="00A029B3"/>
                          <w:p w14:paraId="4EA49C7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13846F" w14:textId="77777777" w:rsidR="00C946B2" w:rsidRDefault="00C946B2"/>
                          <w:p w14:paraId="33CC4BD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F85ABA7" w14:textId="77777777" w:rsidR="00D02E66" w:rsidRDefault="00D02E66"/>
                          <w:p w14:paraId="061702E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BD64A14" w14:textId="77777777" w:rsidR="00C946B2" w:rsidRDefault="00C946B2"/>
                          <w:p w14:paraId="26E4C10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0CDE244" w14:textId="77777777" w:rsidR="00A029B3" w:rsidRDefault="00A029B3"/>
                          <w:p w14:paraId="656E116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A9FBB25" w14:textId="77777777" w:rsidR="00C946B2" w:rsidRDefault="00C946B2"/>
                          <w:p w14:paraId="6CDB62E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6DA69C" w14:textId="77777777" w:rsidR="00D02E66" w:rsidRDefault="00D02E66"/>
                          <w:p w14:paraId="049D8A2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ACA186B" w14:textId="77777777" w:rsidR="00C946B2" w:rsidRDefault="00C946B2"/>
                          <w:p w14:paraId="26178C5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6F229E" w14:textId="77777777" w:rsidR="00A029B3" w:rsidRDefault="00A029B3"/>
                          <w:p w14:paraId="728FF8C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8474A4D" w14:textId="77777777" w:rsidR="00C946B2" w:rsidRDefault="00C946B2"/>
                          <w:p w14:paraId="01FA306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61EF338" w14:textId="77777777" w:rsidR="00D02E66" w:rsidRDefault="00D02E66"/>
                          <w:p w14:paraId="1C65A07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1C995AE" w14:textId="77777777" w:rsidR="00C946B2" w:rsidRDefault="00C946B2"/>
                          <w:p w14:paraId="2D7FDA4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E593C3" w14:textId="77777777" w:rsidR="00D868E4" w:rsidRDefault="00D868E4"/>
                          <w:p w14:paraId="5AE3958B" w14:textId="2E6272A3"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7ECD4CE" w14:textId="77777777" w:rsidR="00C946B2" w:rsidRDefault="00C946B2"/>
                          <w:p w14:paraId="03ACBE7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514076B" w14:textId="77777777" w:rsidR="00D02E66" w:rsidRDefault="00D02E66"/>
                          <w:p w14:paraId="3C6D571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9B297D8" w14:textId="77777777" w:rsidR="00C946B2" w:rsidRDefault="00C946B2"/>
                          <w:p w14:paraId="637823C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01F2EC" w14:textId="77777777" w:rsidR="00A029B3" w:rsidRDefault="00A029B3"/>
                          <w:p w14:paraId="4CD108D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4D40C1" w14:textId="77777777" w:rsidR="00C946B2" w:rsidRDefault="00C946B2"/>
                          <w:p w14:paraId="50B9F05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8475890" w14:textId="77777777" w:rsidR="00D02E66" w:rsidRDefault="00D02E66"/>
                          <w:p w14:paraId="341D3CF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B7BEF8" w14:textId="77777777" w:rsidR="00C946B2" w:rsidRDefault="00C946B2"/>
                          <w:p w14:paraId="04260CA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2BF62D7" w14:textId="77777777" w:rsidR="00A029B3" w:rsidRDefault="00A029B3"/>
                          <w:p w14:paraId="433FB09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D666C90" w14:textId="77777777" w:rsidR="00C946B2" w:rsidRDefault="00C946B2"/>
                          <w:p w14:paraId="5D5FDD1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B213F9" w14:textId="77777777" w:rsidR="00D02E66" w:rsidRDefault="00D02E66"/>
                          <w:p w14:paraId="67B5160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91A7A23" w14:textId="77777777" w:rsidR="00C946B2" w:rsidRDefault="00C946B2"/>
                          <w:p w14:paraId="77CC4CA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3A5AEDB" w14:textId="77777777" w:rsidR="00A029B3" w:rsidRDefault="00A029B3"/>
                          <w:p w14:paraId="3632021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861F6B" w14:textId="77777777" w:rsidR="00C946B2" w:rsidRDefault="00C946B2"/>
                          <w:p w14:paraId="2F700C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8F54E3" w14:textId="77777777" w:rsidR="00D02E66" w:rsidRDefault="00D02E66"/>
                          <w:p w14:paraId="2DB87A0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92F5304" w14:textId="77777777" w:rsidR="00C946B2" w:rsidRDefault="00C946B2"/>
                          <w:p w14:paraId="4790717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B5D6767" w14:textId="77777777" w:rsidR="00D118F9" w:rsidRDefault="00D118F9"/>
                          <w:p w14:paraId="049CECDD" w14:textId="1954A25A"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378167" w14:textId="77777777" w:rsidR="00C946B2" w:rsidRDefault="00C946B2"/>
                          <w:p w14:paraId="536BF8D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369204" w14:textId="77777777" w:rsidR="00D02E66" w:rsidRDefault="00D02E66"/>
                          <w:p w14:paraId="788CA6F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6EDB016" w14:textId="77777777" w:rsidR="00C946B2" w:rsidRDefault="00C946B2"/>
                          <w:p w14:paraId="278926E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3A6C090" w14:textId="77777777" w:rsidR="00A029B3" w:rsidRDefault="00A029B3"/>
                          <w:p w14:paraId="3F36412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F6F7EFE" w14:textId="77777777" w:rsidR="00C946B2" w:rsidRDefault="00C946B2"/>
                          <w:p w14:paraId="1367A4B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272DDE" w14:textId="77777777" w:rsidR="00D02E66" w:rsidRDefault="00D02E66"/>
                          <w:p w14:paraId="1C175D4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761B559" w14:textId="77777777" w:rsidR="00C946B2" w:rsidRDefault="00C946B2"/>
                          <w:p w14:paraId="0A76E14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DAD9214" w14:textId="77777777" w:rsidR="00A029B3" w:rsidRDefault="00A029B3"/>
                          <w:p w14:paraId="6C1F7FCD" w14:textId="56C9B399"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76DD54" w14:textId="77777777" w:rsidR="00C946B2" w:rsidRDefault="00C946B2"/>
                          <w:p w14:paraId="5E158AB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78BA2B" w14:textId="77777777" w:rsidR="00D02E66" w:rsidRDefault="00D02E66"/>
                          <w:p w14:paraId="618AFC5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BFF1455" w14:textId="77777777" w:rsidR="00C946B2" w:rsidRDefault="00C946B2"/>
                          <w:p w14:paraId="73BBD75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8413C57" w14:textId="77777777" w:rsidR="00A029B3" w:rsidRDefault="00A029B3"/>
                          <w:p w14:paraId="2CFF955A" w14:textId="49B48256"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116254" w14:textId="77777777" w:rsidR="00C946B2" w:rsidRDefault="00C946B2"/>
                          <w:p w14:paraId="09F6190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2B7D62" w14:textId="77777777" w:rsidR="00D02E66" w:rsidRDefault="00D02E66"/>
                          <w:p w14:paraId="7F1F3E8F" w14:textId="3C75EFE5"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CAFF5A6" w14:textId="77777777" w:rsidR="00C946B2" w:rsidRDefault="00C946B2"/>
                          <w:p w14:paraId="0F91F564" w14:textId="356FCB54"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94482" id="_x0000_t202" coordsize="21600,21600" o:spt="202" path="m,l,21600r21600,l21600,xe">
                <v:stroke joinstyle="miter"/>
                <v:path gradientshapeok="t" o:connecttype="rect"/>
              </v:shapetype>
              <v:shape id="Text Box 11" o:spid="_x0000_s1026" type="#_x0000_t202" style="position:absolute;margin-left:87.45pt;margin-top:114.3pt;width:406.5pt;height:35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yPIgIAAEYEAAAOAAAAZHJzL2Uyb0RvYy54bWysU8tu2zAQvBfoPxC817Jcy00Ey4GbwEUB&#10;IwngFDnTFGkJpbgsSVtyv75LSn407anohVpql/uYmZ3fdY0iB2FdDbqg6WhMidAcylrvCvrtZfXh&#10;hhLnmS6ZAi0KehSO3i3ev5u3JhcTqECVwhJMol3emoJW3ps8SRyvRMPcCIzQ6JRgG+bxandJaVmL&#10;2RuVTMbjWdKCLY0FLpzDvw+9ky5ifikF909SOuGJKij25uNp47kNZ7KYs3xnmalqPrTB/qGLhtUa&#10;i55TPTDPyN7Wf6Rqam7BgfQjDk0CUtZcxBlwmnT8ZppNxYyIsyA4zpxhcv8vLX88bMyzJb77DB0S&#10;GIdwZg38u0Nskta4fIgJmLrcYXQYtJO2CV8cgeBDxPZ4xlN0nnD8maWzSZahi6Nvms1mk5ssIJ5c&#10;nhvr/BcBDQlGQS0SFltgh7XzfegpJFTTsKqViqQpTdqCzj5i/t88mFzpofO+2dC277YdPgvmFsoj&#10;TmyhF4MzfFVj8TVz/plZZB8bRkX7JzykAiwCg0VJBfbn3/6HeCQFvZS0qKaCuh97ZgUl6qtGum7T&#10;6TTIL16m2acJXuy1Z3vt0fvmHlCwKe6O4dEM8V6dTGmheUXhL0NVdDHNsXZB/cm8973GcXG4WC5j&#10;EArOML/WG8NPRAdoX7pXZs2Av0fqHuGkO5a/oaGP7eFe7j3IOnJ0QXXAHcUaWR4WK2zD9T1GXdZ/&#10;8QsAAP//AwBQSwMEFAAGAAgAAAAhAIMIfKbiAAAACwEAAA8AAABkcnMvZG93bnJldi54bWxMj0FP&#10;wzAMhe9I/IfISNxYSjXWrjSdpkoTEhqHjV24uU3WVjROabKt8OvxTnDzs5+ev5evJtuLsxl950jB&#10;4ywCYah2uqNGweF985CC8AFJY+/IKPg2HlbF7U2OmXYX2pnzPjSCQ8hnqKANYcik9HVrLPqZGwzx&#10;7ehGi4Hl2Eg94oXDbS/jKFpIix3xhxYHU7am/tyfrILXcvOGuyq26U9fvmyP6+Hr8PGk1P3dtH4G&#10;EcwU/sxwxWd0KJipcifSXvSsk/mSrQriOF2AYMcyTXhT8TBPEpBFLv93KH4BAAD//wMAUEsBAi0A&#10;FAAGAAgAAAAhALaDOJL+AAAA4QEAABMAAAAAAAAAAAAAAAAAAAAAAFtDb250ZW50X1R5cGVzXS54&#10;bWxQSwECLQAUAAYACAAAACEAOP0h/9YAAACUAQAACwAAAAAAAAAAAAAAAAAvAQAAX3JlbHMvLnJl&#10;bHNQSwECLQAUAAYACAAAACEAdL98jyICAABGBAAADgAAAAAAAAAAAAAAAAAuAgAAZHJzL2Uyb0Rv&#10;Yy54bWxQSwECLQAUAAYACAAAACEAgwh8puIAAAALAQAADwAAAAAAAAAAAAAAAAB8BAAAZHJzL2Rv&#10;d25yZXYueG1sUEsFBgAAAAAEAAQA8wAAAIsFAAAAAA==&#10;" filled="f" stroked="f" strokeweight=".5pt">
                <v:textbox>
                  <w:txbxContent>
                    <w:p w14:paraId="4250D658" w14:textId="1EFE205A" w:rsidR="00A47BB5" w:rsidRPr="007C247D" w:rsidRDefault="0088195D" w:rsidP="007C247D">
                      <w:pPr>
                        <w:pStyle w:val="BodyCopy"/>
                        <w:widowControl w:val="0"/>
                        <w:spacing w:line="240" w:lineRule="auto"/>
                        <w:rPr>
                          <w:color w:val="FFFFFF" w:themeColor="background1"/>
                          <w:sz w:val="72"/>
                          <w:szCs w:val="72"/>
                        </w:rPr>
                      </w:pPr>
                      <w:r w:rsidRPr="007C247D">
                        <w:rPr>
                          <w:color w:val="FFFFFF" w:themeColor="background1"/>
                          <w:sz w:val="72"/>
                          <w:szCs w:val="72"/>
                        </w:rPr>
                        <w:t xml:space="preserve">Alcohol, tobacco and other drug </w:t>
                      </w:r>
                      <w:r w:rsidR="00457D7F">
                        <w:rPr>
                          <w:color w:val="FFFFFF" w:themeColor="background1"/>
                          <w:sz w:val="72"/>
                          <w:szCs w:val="72"/>
                        </w:rPr>
                        <w:t>non-government</w:t>
                      </w:r>
                      <w:r w:rsidR="0027509F">
                        <w:rPr>
                          <w:color w:val="FFFFFF" w:themeColor="background1"/>
                          <w:sz w:val="72"/>
                          <w:szCs w:val="72"/>
                        </w:rPr>
                        <w:t xml:space="preserve"> organisation</w:t>
                      </w:r>
                      <w:r w:rsidR="00457D7F">
                        <w:rPr>
                          <w:color w:val="FFFFFF" w:themeColor="background1"/>
                          <w:sz w:val="72"/>
                          <w:szCs w:val="72"/>
                        </w:rPr>
                        <w:t xml:space="preserve"> </w:t>
                      </w:r>
                      <w:r w:rsidRPr="007C247D">
                        <w:rPr>
                          <w:color w:val="FFFFFF" w:themeColor="background1"/>
                          <w:sz w:val="72"/>
                          <w:szCs w:val="72"/>
                        </w:rPr>
                        <w:t>treatment</w:t>
                      </w:r>
                      <w:r w:rsidR="00FE1E15">
                        <w:rPr>
                          <w:color w:val="FFFFFF" w:themeColor="background1"/>
                          <w:sz w:val="72"/>
                          <w:szCs w:val="72"/>
                        </w:rPr>
                        <w:t xml:space="preserve">, </w:t>
                      </w:r>
                      <w:r w:rsidRPr="007C247D">
                        <w:rPr>
                          <w:color w:val="FFFFFF" w:themeColor="background1"/>
                          <w:sz w:val="72"/>
                          <w:szCs w:val="72"/>
                        </w:rPr>
                        <w:t>support</w:t>
                      </w:r>
                      <w:r w:rsidR="00FE1E15">
                        <w:rPr>
                          <w:color w:val="FFFFFF" w:themeColor="background1"/>
                          <w:sz w:val="72"/>
                          <w:szCs w:val="72"/>
                        </w:rPr>
                        <w:t xml:space="preserve"> and harm reduction</w:t>
                      </w:r>
                      <w:r w:rsidRPr="007C247D">
                        <w:rPr>
                          <w:color w:val="FFFFFF" w:themeColor="background1"/>
                          <w:sz w:val="72"/>
                          <w:szCs w:val="72"/>
                        </w:rPr>
                        <w:t xml:space="preserve"> services</w:t>
                      </w:r>
                    </w:p>
                    <w:p w14:paraId="4D90712F" w14:textId="77777777" w:rsidR="00EF20C9" w:rsidRDefault="00EF20C9" w:rsidP="007C247D">
                      <w:pPr>
                        <w:pStyle w:val="BodyCopy"/>
                        <w:spacing w:line="240" w:lineRule="auto"/>
                        <w:rPr>
                          <w:rFonts w:eastAsiaTheme="minorEastAsia"/>
                          <w:color w:val="FFFFFF" w:themeColor="background1"/>
                          <w:sz w:val="48"/>
                          <w:szCs w:val="48"/>
                        </w:rPr>
                      </w:pPr>
                    </w:p>
                    <w:p w14:paraId="6A38FB96" w14:textId="1C0130B9" w:rsidR="00E56CEB" w:rsidRPr="00457D7F" w:rsidRDefault="00581C86" w:rsidP="007C247D">
                      <w:pPr>
                        <w:pStyle w:val="BodyCopy"/>
                        <w:spacing w:line="240" w:lineRule="auto"/>
                        <w:rPr>
                          <w:rFonts w:eastAsiaTheme="minorEastAsia"/>
                          <w:b/>
                          <w:bCs w:val="0"/>
                          <w:color w:val="FFFFFF" w:themeColor="background1"/>
                          <w:sz w:val="48"/>
                          <w:szCs w:val="48"/>
                        </w:rPr>
                      </w:pPr>
                      <w:r w:rsidRPr="00457D7F">
                        <w:rPr>
                          <w:rFonts w:eastAsiaTheme="minorEastAsia"/>
                          <w:b/>
                          <w:bCs w:val="0"/>
                          <w:color w:val="FFFFFF" w:themeColor="background1"/>
                          <w:sz w:val="48"/>
                          <w:szCs w:val="48"/>
                        </w:rPr>
                        <w:t>Strategic</w:t>
                      </w:r>
                      <w:r w:rsidR="00177AC2" w:rsidRPr="00457D7F">
                        <w:rPr>
                          <w:rFonts w:eastAsiaTheme="minorEastAsia"/>
                          <w:b/>
                          <w:bCs w:val="0"/>
                          <w:color w:val="FFFFFF" w:themeColor="background1"/>
                          <w:sz w:val="48"/>
                          <w:szCs w:val="48"/>
                        </w:rPr>
                        <w:t xml:space="preserve"> Investment Plan</w:t>
                      </w:r>
                    </w:p>
                    <w:p w14:paraId="31B2D9A4" w14:textId="551A38C1" w:rsidR="00457D7F" w:rsidRPr="00457D7F" w:rsidRDefault="00EA74E8" w:rsidP="007C247D">
                      <w:pPr>
                        <w:pStyle w:val="BodyCopy"/>
                        <w:spacing w:line="240" w:lineRule="auto"/>
                        <w:rPr>
                          <w:rFonts w:eastAsiaTheme="minorEastAsia"/>
                          <w:bCs w:val="0"/>
                          <w:color w:val="FFFFFF" w:themeColor="background1"/>
                          <w:sz w:val="40"/>
                          <w:szCs w:val="40"/>
                        </w:rPr>
                      </w:pPr>
                      <w:r>
                        <w:rPr>
                          <w:rFonts w:eastAsiaTheme="minorEastAsia"/>
                          <w:bCs w:val="0"/>
                          <w:color w:val="FFFFFF" w:themeColor="background1"/>
                          <w:sz w:val="40"/>
                          <w:szCs w:val="40"/>
                        </w:rPr>
                        <w:t>November</w:t>
                      </w:r>
                      <w:r w:rsidRPr="00457D7F">
                        <w:rPr>
                          <w:rFonts w:eastAsiaTheme="minorEastAsia"/>
                          <w:bCs w:val="0"/>
                          <w:color w:val="FFFFFF" w:themeColor="background1"/>
                          <w:sz w:val="40"/>
                          <w:szCs w:val="40"/>
                        </w:rPr>
                        <w:t xml:space="preserve"> </w:t>
                      </w:r>
                      <w:r w:rsidR="00457D7F" w:rsidRPr="00457D7F">
                        <w:rPr>
                          <w:rFonts w:eastAsiaTheme="minorEastAsia"/>
                          <w:bCs w:val="0"/>
                          <w:color w:val="FFFFFF" w:themeColor="background1"/>
                          <w:sz w:val="40"/>
                          <w:szCs w:val="40"/>
                        </w:rPr>
                        <w:t>2023</w:t>
                      </w:r>
                    </w:p>
                    <w:p w14:paraId="27189697" w14:textId="58F95344" w:rsidR="00581C86" w:rsidRPr="00581C86" w:rsidRDefault="00457D7F" w:rsidP="00581C86">
                      <w:pPr>
                        <w:jc w:val="right"/>
                        <w:rPr>
                          <w:rFonts w:eastAsiaTheme="minorEastAsia"/>
                          <w:color w:val="FFFFFF" w:themeColor="background1"/>
                        </w:rPr>
                      </w:pPr>
                      <w:r>
                        <w:rPr>
                          <w:rFonts w:eastAsiaTheme="minorEastAsia"/>
                          <w:color w:val="FFFFFF" w:themeColor="background1"/>
                        </w:rPr>
                        <w:t xml:space="preserve">July </w:t>
                      </w:r>
                      <w:r w:rsidR="0088195D">
                        <w:rPr>
                          <w:rFonts w:eastAsiaTheme="minorEastAsia"/>
                          <w:color w:val="FFFFFF" w:themeColor="background1"/>
                        </w:rPr>
                        <w:t>2023</w:t>
                      </w:r>
                    </w:p>
                    <w:p w14:paraId="7555E450" w14:textId="77777777" w:rsidR="00581C86" w:rsidRDefault="00581C86" w:rsidP="00581C86">
                      <w:pPr>
                        <w:rPr>
                          <w:rFonts w:eastAsiaTheme="minorEastAsia"/>
                        </w:rPr>
                      </w:pPr>
                    </w:p>
                    <w:p w14:paraId="77454F4A" w14:textId="4D79305E"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8FFC238" w14:textId="77777777" w:rsidR="00C946B2" w:rsidRDefault="00C946B2"/>
                    <w:p w14:paraId="46CAAD6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86AC75E" w14:textId="77777777" w:rsidR="00D02E66" w:rsidRDefault="00D02E66"/>
                    <w:p w14:paraId="636F4C8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FD76F52" w14:textId="77777777" w:rsidR="00C946B2" w:rsidRDefault="00C946B2"/>
                    <w:p w14:paraId="46D670E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BB759FE" w14:textId="77777777" w:rsidR="00A029B3" w:rsidRDefault="00A029B3"/>
                    <w:p w14:paraId="34041E9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D168556" w14:textId="77777777" w:rsidR="00C946B2" w:rsidRDefault="00C946B2"/>
                    <w:p w14:paraId="0405FF1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518272A" w14:textId="77777777" w:rsidR="00D02E66" w:rsidRDefault="00D02E66"/>
                    <w:p w14:paraId="3AA3623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8FC4189" w14:textId="77777777" w:rsidR="00C946B2" w:rsidRDefault="00C946B2"/>
                    <w:p w14:paraId="706ADEE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EF68F0C" w14:textId="77777777" w:rsidR="00A029B3" w:rsidRDefault="00A029B3"/>
                    <w:p w14:paraId="63DAA9A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6AC6EBF" w14:textId="77777777" w:rsidR="00C946B2" w:rsidRDefault="00C946B2"/>
                    <w:p w14:paraId="30217CD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BFFE35" w14:textId="77777777" w:rsidR="00D02E66" w:rsidRDefault="00D02E66"/>
                    <w:p w14:paraId="5387FB8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2C8BCA3" w14:textId="77777777" w:rsidR="00C946B2" w:rsidRDefault="00C946B2"/>
                    <w:p w14:paraId="09F9903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61E16AC" w14:textId="77777777" w:rsidR="00A029B3" w:rsidRDefault="00A029B3"/>
                    <w:p w14:paraId="0B58A10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226232B" w14:textId="77777777" w:rsidR="00C946B2" w:rsidRDefault="00C946B2"/>
                    <w:p w14:paraId="6C20071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3BD7286" w14:textId="77777777" w:rsidR="00D02E66" w:rsidRDefault="00D02E66"/>
                    <w:p w14:paraId="35DF3EB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076E47A" w14:textId="77777777" w:rsidR="00C946B2" w:rsidRDefault="00C946B2"/>
                    <w:p w14:paraId="7C27F3E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3C51873" w14:textId="77777777" w:rsidR="00D118F9" w:rsidRDefault="00D118F9"/>
                    <w:p w14:paraId="5B47AF5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81EAC51" w14:textId="77777777" w:rsidR="00C946B2" w:rsidRDefault="00C946B2"/>
                    <w:p w14:paraId="7BC5881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031DC4" w14:textId="77777777" w:rsidR="00D02E66" w:rsidRDefault="00D02E66"/>
                    <w:p w14:paraId="6699DD9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D7C214" w14:textId="77777777" w:rsidR="00C946B2" w:rsidRDefault="00C946B2"/>
                    <w:p w14:paraId="6B3D3E4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78AE86F" w14:textId="77777777" w:rsidR="00A029B3" w:rsidRDefault="00A029B3"/>
                    <w:p w14:paraId="1703BE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5AEDAC3" w14:textId="77777777" w:rsidR="00C946B2" w:rsidRDefault="00C946B2"/>
                    <w:p w14:paraId="200B242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6771102" w14:textId="77777777" w:rsidR="00D02E66" w:rsidRDefault="00D02E66"/>
                    <w:p w14:paraId="00D46AF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178AFF" w14:textId="77777777" w:rsidR="00C946B2" w:rsidRDefault="00C946B2"/>
                    <w:p w14:paraId="523C449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D20F04F" w14:textId="77777777" w:rsidR="00A029B3" w:rsidRDefault="00A029B3"/>
                    <w:p w14:paraId="23AFE6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E1D7642" w14:textId="77777777" w:rsidR="00C946B2" w:rsidRDefault="00C946B2"/>
                    <w:p w14:paraId="3B4E80C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DAEC149" w14:textId="77777777" w:rsidR="00D02E66" w:rsidRDefault="00D02E66"/>
                    <w:p w14:paraId="4439DE7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17757B" w14:textId="77777777" w:rsidR="00C946B2" w:rsidRDefault="00C946B2"/>
                    <w:p w14:paraId="4E02E71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69586A" w14:textId="77777777" w:rsidR="00A029B3" w:rsidRDefault="00A029B3"/>
                    <w:p w14:paraId="4471D7A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E6A6F17" w14:textId="77777777" w:rsidR="00C946B2" w:rsidRDefault="00C946B2"/>
                    <w:p w14:paraId="3434AE4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0DD8D7" w14:textId="77777777" w:rsidR="00D02E66" w:rsidRDefault="00D02E66"/>
                    <w:p w14:paraId="024499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B46056" w14:textId="77777777" w:rsidR="00C946B2" w:rsidRDefault="00C946B2"/>
                    <w:p w14:paraId="4EE07DB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542AD7F" w14:textId="77777777" w:rsidR="00D868E4" w:rsidRDefault="00D868E4"/>
                    <w:p w14:paraId="3A068B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8216C7D" w14:textId="77777777" w:rsidR="00C946B2" w:rsidRDefault="00C946B2"/>
                    <w:p w14:paraId="254BAE7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37191ED" w14:textId="77777777" w:rsidR="00D02E66" w:rsidRDefault="00D02E66"/>
                    <w:p w14:paraId="16F82AD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990F3C4" w14:textId="77777777" w:rsidR="00C946B2" w:rsidRDefault="00C946B2"/>
                    <w:p w14:paraId="58E488B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25E68AA" w14:textId="77777777" w:rsidR="00A029B3" w:rsidRDefault="00A029B3"/>
                    <w:p w14:paraId="0AE22FD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251AB57" w14:textId="77777777" w:rsidR="00C946B2" w:rsidRDefault="00C946B2"/>
                    <w:p w14:paraId="3226DB7C"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7BEE457" w14:textId="77777777" w:rsidR="00D02E66" w:rsidRDefault="00D02E66"/>
                    <w:p w14:paraId="114A8B3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3CC6E63" w14:textId="77777777" w:rsidR="00C946B2" w:rsidRDefault="00C946B2"/>
                    <w:p w14:paraId="04B3B3E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D090944" w14:textId="77777777" w:rsidR="00A029B3" w:rsidRDefault="00A029B3"/>
                    <w:p w14:paraId="5EB574E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253B8C8" w14:textId="77777777" w:rsidR="00C946B2" w:rsidRDefault="00C946B2"/>
                    <w:p w14:paraId="10E4C73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3BA8A6D" w14:textId="77777777" w:rsidR="00D02E66" w:rsidRDefault="00D02E66"/>
                    <w:p w14:paraId="165D597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63D9986" w14:textId="77777777" w:rsidR="00C946B2" w:rsidRDefault="00C946B2"/>
                    <w:p w14:paraId="5437701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DD4D87B" w14:textId="77777777" w:rsidR="00A029B3" w:rsidRDefault="00A029B3"/>
                    <w:p w14:paraId="1981DF9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66C90D5" w14:textId="77777777" w:rsidR="00C946B2" w:rsidRDefault="00C946B2"/>
                    <w:p w14:paraId="2DFD0C7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FD38625" w14:textId="77777777" w:rsidR="00D02E66" w:rsidRDefault="00D02E66"/>
                    <w:p w14:paraId="50CE28A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F9BDF9" w14:textId="77777777" w:rsidR="00C946B2" w:rsidRDefault="00C946B2"/>
                    <w:p w14:paraId="7AF9BB3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99125CB" w14:textId="77777777" w:rsidR="00D118F9" w:rsidRDefault="00D118F9"/>
                    <w:p w14:paraId="3063C8B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F180ADD" w14:textId="77777777" w:rsidR="00C946B2" w:rsidRDefault="00C946B2"/>
                    <w:p w14:paraId="5865C03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28ACDAC" w14:textId="77777777" w:rsidR="00D02E66" w:rsidRDefault="00D02E66"/>
                    <w:p w14:paraId="3201305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2A7CF1E" w14:textId="77777777" w:rsidR="00C946B2" w:rsidRDefault="00C946B2"/>
                    <w:p w14:paraId="2AC1B27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3E8C078" w14:textId="77777777" w:rsidR="00A029B3" w:rsidRDefault="00A029B3"/>
                    <w:p w14:paraId="732CA6B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059720" w14:textId="77777777" w:rsidR="00C946B2" w:rsidRDefault="00C946B2"/>
                    <w:p w14:paraId="588360D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271D7A" w14:textId="77777777" w:rsidR="00D02E66" w:rsidRDefault="00D02E66"/>
                    <w:p w14:paraId="4EA2B77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364805B" w14:textId="77777777" w:rsidR="00C946B2" w:rsidRDefault="00C946B2"/>
                    <w:p w14:paraId="519D0B2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0C0FCA8" w14:textId="77777777" w:rsidR="00A029B3" w:rsidRDefault="00A029B3"/>
                    <w:p w14:paraId="56A982A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007629E" w14:textId="77777777" w:rsidR="00C946B2" w:rsidRDefault="00C946B2"/>
                    <w:p w14:paraId="765F289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BA4A629" w14:textId="77777777" w:rsidR="00D02E66" w:rsidRDefault="00D02E66"/>
                    <w:p w14:paraId="3687380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C7E3DA9" w14:textId="77777777" w:rsidR="00C946B2" w:rsidRDefault="00C946B2"/>
                    <w:p w14:paraId="12106EA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B722363" w14:textId="77777777" w:rsidR="00A029B3" w:rsidRDefault="00A029B3"/>
                    <w:p w14:paraId="04C4463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C656C3" w14:textId="77777777" w:rsidR="00C946B2" w:rsidRDefault="00C946B2"/>
                    <w:p w14:paraId="6BFB6C2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771E592" w14:textId="77777777" w:rsidR="00D02E66" w:rsidRDefault="00D02E66"/>
                    <w:p w14:paraId="5780E92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77E6D12" w14:textId="77777777" w:rsidR="00C946B2" w:rsidRDefault="00C946B2"/>
                    <w:p w14:paraId="182AF97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B157B2" w14:textId="77777777" w:rsidR="00D868E4" w:rsidRDefault="00D868E4"/>
                    <w:p w14:paraId="48708A32" w14:textId="057E1F1C"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07286E5" w14:textId="77777777" w:rsidR="00C946B2" w:rsidRDefault="00C946B2"/>
                    <w:p w14:paraId="64ADB3C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6D739DA" w14:textId="77777777" w:rsidR="00D02E66" w:rsidRDefault="00D02E66"/>
                    <w:p w14:paraId="39D3487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99103FA" w14:textId="77777777" w:rsidR="00C946B2" w:rsidRDefault="00C946B2"/>
                    <w:p w14:paraId="4B5297D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A97DD0F" w14:textId="77777777" w:rsidR="00A029B3" w:rsidRDefault="00A029B3"/>
                    <w:p w14:paraId="6F086D00"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14A9010" w14:textId="77777777" w:rsidR="00C946B2" w:rsidRDefault="00C946B2"/>
                    <w:p w14:paraId="1485816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C2A3E9" w14:textId="77777777" w:rsidR="00D02E66" w:rsidRDefault="00D02E66"/>
                    <w:p w14:paraId="26170AC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D04FB56" w14:textId="77777777" w:rsidR="00C946B2" w:rsidRDefault="00C946B2"/>
                    <w:p w14:paraId="232AEEE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1CEE63" w14:textId="77777777" w:rsidR="00A029B3" w:rsidRDefault="00A029B3"/>
                    <w:p w14:paraId="0DF2223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D1727B8" w14:textId="77777777" w:rsidR="00C946B2" w:rsidRDefault="00C946B2"/>
                    <w:p w14:paraId="1C5B76D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EBDEE3" w14:textId="77777777" w:rsidR="00D02E66" w:rsidRDefault="00D02E66"/>
                    <w:p w14:paraId="22D2AC2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723B149" w14:textId="77777777" w:rsidR="00C946B2" w:rsidRDefault="00C946B2"/>
                    <w:p w14:paraId="7F54F1D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CDD6E2" w14:textId="77777777" w:rsidR="00A029B3" w:rsidRDefault="00A029B3"/>
                    <w:p w14:paraId="0BB994F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9947AC1" w14:textId="77777777" w:rsidR="00C946B2" w:rsidRDefault="00C946B2"/>
                    <w:p w14:paraId="003632B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A43EF25" w14:textId="77777777" w:rsidR="00D02E66" w:rsidRDefault="00D02E66"/>
                    <w:p w14:paraId="5B3A2A6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17A3A23" w14:textId="77777777" w:rsidR="00C946B2" w:rsidRDefault="00C946B2"/>
                    <w:p w14:paraId="291546CE"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04A0A81" w14:textId="77777777" w:rsidR="00D118F9" w:rsidRDefault="00D118F9"/>
                    <w:p w14:paraId="2381BD2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3421CD1" w14:textId="77777777" w:rsidR="00C946B2" w:rsidRDefault="00C946B2"/>
                    <w:p w14:paraId="5A5858BD"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512A33" w14:textId="77777777" w:rsidR="00D02E66" w:rsidRDefault="00D02E66"/>
                    <w:p w14:paraId="66CC8A5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FE42510" w14:textId="77777777" w:rsidR="00C946B2" w:rsidRDefault="00C946B2"/>
                    <w:p w14:paraId="7E6EC18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A028B3D" w14:textId="77777777" w:rsidR="00A029B3" w:rsidRDefault="00A029B3"/>
                    <w:p w14:paraId="4EA49C7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13846F" w14:textId="77777777" w:rsidR="00C946B2" w:rsidRDefault="00C946B2"/>
                    <w:p w14:paraId="33CC4BD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F85ABA7" w14:textId="77777777" w:rsidR="00D02E66" w:rsidRDefault="00D02E66"/>
                    <w:p w14:paraId="061702E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BD64A14" w14:textId="77777777" w:rsidR="00C946B2" w:rsidRDefault="00C946B2"/>
                    <w:p w14:paraId="26E4C10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0CDE244" w14:textId="77777777" w:rsidR="00A029B3" w:rsidRDefault="00A029B3"/>
                    <w:p w14:paraId="656E116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A9FBB25" w14:textId="77777777" w:rsidR="00C946B2" w:rsidRDefault="00C946B2"/>
                    <w:p w14:paraId="6CDB62E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6DA69C" w14:textId="77777777" w:rsidR="00D02E66" w:rsidRDefault="00D02E66"/>
                    <w:p w14:paraId="049D8A2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ACA186B" w14:textId="77777777" w:rsidR="00C946B2" w:rsidRDefault="00C946B2"/>
                    <w:p w14:paraId="26178C5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6F229E" w14:textId="77777777" w:rsidR="00A029B3" w:rsidRDefault="00A029B3"/>
                    <w:p w14:paraId="728FF8C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8474A4D" w14:textId="77777777" w:rsidR="00C946B2" w:rsidRDefault="00C946B2"/>
                    <w:p w14:paraId="01FA306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61EF338" w14:textId="77777777" w:rsidR="00D02E66" w:rsidRDefault="00D02E66"/>
                    <w:p w14:paraId="1C65A076"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1C995AE" w14:textId="77777777" w:rsidR="00C946B2" w:rsidRDefault="00C946B2"/>
                    <w:p w14:paraId="2D7FDA4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CE593C3" w14:textId="77777777" w:rsidR="00D868E4" w:rsidRDefault="00D868E4"/>
                    <w:p w14:paraId="5AE3958B" w14:textId="2E6272A3"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7ECD4CE" w14:textId="77777777" w:rsidR="00C946B2" w:rsidRDefault="00C946B2"/>
                    <w:p w14:paraId="03ACBE7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514076B" w14:textId="77777777" w:rsidR="00D02E66" w:rsidRDefault="00D02E66"/>
                    <w:p w14:paraId="3C6D571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9B297D8" w14:textId="77777777" w:rsidR="00C946B2" w:rsidRDefault="00C946B2"/>
                    <w:p w14:paraId="637823C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01F2EC" w14:textId="77777777" w:rsidR="00A029B3" w:rsidRDefault="00A029B3"/>
                    <w:p w14:paraId="4CD108D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4D40C1" w14:textId="77777777" w:rsidR="00C946B2" w:rsidRDefault="00C946B2"/>
                    <w:p w14:paraId="50B9F05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8475890" w14:textId="77777777" w:rsidR="00D02E66" w:rsidRDefault="00D02E66"/>
                    <w:p w14:paraId="341D3CF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0B7BEF8" w14:textId="77777777" w:rsidR="00C946B2" w:rsidRDefault="00C946B2"/>
                    <w:p w14:paraId="04260CA2"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2BF62D7" w14:textId="77777777" w:rsidR="00A029B3" w:rsidRDefault="00A029B3"/>
                    <w:p w14:paraId="433FB097"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D666C90" w14:textId="77777777" w:rsidR="00C946B2" w:rsidRDefault="00C946B2"/>
                    <w:p w14:paraId="5D5FDD1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B213F9" w14:textId="77777777" w:rsidR="00D02E66" w:rsidRDefault="00D02E66"/>
                    <w:p w14:paraId="67B5160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91A7A23" w14:textId="77777777" w:rsidR="00C946B2" w:rsidRDefault="00C946B2"/>
                    <w:p w14:paraId="77CC4CA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3A5AEDB" w14:textId="77777777" w:rsidR="00A029B3" w:rsidRDefault="00A029B3"/>
                    <w:p w14:paraId="36320211"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37861F6B" w14:textId="77777777" w:rsidR="00C946B2" w:rsidRDefault="00C946B2"/>
                    <w:p w14:paraId="2F700C2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88F54E3" w14:textId="77777777" w:rsidR="00D02E66" w:rsidRDefault="00D02E66"/>
                    <w:p w14:paraId="2DB87A0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92F5304" w14:textId="77777777" w:rsidR="00C946B2" w:rsidRDefault="00C946B2"/>
                    <w:p w14:paraId="47907175"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B5D6767" w14:textId="77777777" w:rsidR="00D118F9" w:rsidRDefault="00D118F9"/>
                    <w:p w14:paraId="049CECDD" w14:textId="1954A25A"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3378167" w14:textId="77777777" w:rsidR="00C946B2" w:rsidRDefault="00C946B2"/>
                    <w:p w14:paraId="536BF8D9"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0369204" w14:textId="77777777" w:rsidR="00D02E66" w:rsidRDefault="00D02E66"/>
                    <w:p w14:paraId="788CA6F3"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6EDB016" w14:textId="77777777" w:rsidR="00C946B2" w:rsidRDefault="00C946B2"/>
                    <w:p w14:paraId="278926E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53A6C090" w14:textId="77777777" w:rsidR="00A029B3" w:rsidRDefault="00A029B3"/>
                    <w:p w14:paraId="3F36412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1F6F7EFE" w14:textId="77777777" w:rsidR="00C946B2" w:rsidRDefault="00C946B2"/>
                    <w:p w14:paraId="1367A4B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A272DDE" w14:textId="77777777" w:rsidR="00D02E66" w:rsidRDefault="00D02E66"/>
                    <w:p w14:paraId="1C175D4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761B559" w14:textId="77777777" w:rsidR="00C946B2" w:rsidRDefault="00C946B2"/>
                    <w:p w14:paraId="0A76E14A"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DAD9214" w14:textId="77777777" w:rsidR="00A029B3" w:rsidRDefault="00A029B3"/>
                    <w:p w14:paraId="6C1F7FCD" w14:textId="56C9B399"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F76DD54" w14:textId="77777777" w:rsidR="00C946B2" w:rsidRDefault="00C946B2"/>
                    <w:p w14:paraId="5E158ABF"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7B78BA2B" w14:textId="77777777" w:rsidR="00D02E66" w:rsidRDefault="00D02E66"/>
                    <w:p w14:paraId="618AFC54"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2BFF1455" w14:textId="77777777" w:rsidR="00C946B2" w:rsidRDefault="00C946B2"/>
                    <w:p w14:paraId="73BBD758"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08413C57" w14:textId="77777777" w:rsidR="00A029B3" w:rsidRDefault="00A029B3"/>
                    <w:p w14:paraId="2CFF955A" w14:textId="49B48256"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4116254" w14:textId="77777777" w:rsidR="00C946B2" w:rsidRDefault="00C946B2"/>
                    <w:p w14:paraId="09F6190B" w14:textId="77777777"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412B7D62" w14:textId="77777777" w:rsidR="00D02E66" w:rsidRDefault="00D02E66"/>
                    <w:p w14:paraId="7F1F3E8F" w14:textId="3C75EFE5" w:rsidR="00A47BB5" w:rsidRPr="000F6C81" w:rsidRDefault="00A47BB5" w:rsidP="00D17F50">
                      <w:pPr>
                        <w:pStyle w:val="Title"/>
                        <w:spacing w:after="0"/>
                        <w:rPr>
                          <w:rFonts w:asciiTheme="minorHAnsi" w:eastAsiaTheme="minorEastAsia" w:hAnsiTheme="minorHAnsi" w:cstheme="minorBidi"/>
                          <w:b w:val="0"/>
                          <w:bCs/>
                          <w:kern w:val="0"/>
                          <w:sz w:val="50"/>
                          <w:szCs w:val="50"/>
                        </w:rPr>
                      </w:pPr>
                    </w:p>
                    <w:p w14:paraId="6CAFF5A6" w14:textId="77777777" w:rsidR="00C946B2" w:rsidRDefault="00C946B2"/>
                    <w:p w14:paraId="0F91F564" w14:textId="356FCB54" w:rsidR="00A47BB5" w:rsidRPr="000F6C81" w:rsidRDefault="00A47BB5" w:rsidP="00D17F50">
                      <w:pPr>
                        <w:pStyle w:val="Title"/>
                        <w:spacing w:after="0"/>
                        <w:rPr>
                          <w:rFonts w:asciiTheme="minorHAnsi" w:eastAsiaTheme="minorEastAsia" w:hAnsiTheme="minorHAnsi" w:cstheme="minorBidi"/>
                          <w:b w:val="0"/>
                          <w:bCs/>
                          <w:kern w:val="0"/>
                          <w:sz w:val="50"/>
                          <w:szCs w:val="50"/>
                        </w:rPr>
                      </w:pPr>
                    </w:p>
                  </w:txbxContent>
                </v:textbox>
                <w10:wrap anchorx="margin"/>
              </v:shape>
            </w:pict>
          </mc:Fallback>
        </mc:AlternateContent>
      </w:r>
      <w:r w:rsidR="006D0D54">
        <w:rPr>
          <w:noProof/>
          <w:color w:val="2B579A"/>
          <w:shd w:val="clear" w:color="auto" w:fill="E6E6E6"/>
        </w:rPr>
        <w:drawing>
          <wp:anchor distT="0" distB="0" distL="114300" distR="114300" simplePos="0" relativeHeight="251658752" behindDoc="1" locked="0" layoutInCell="1" allowOverlap="1" wp14:anchorId="7838AA5C" wp14:editId="12B02A78">
            <wp:simplePos x="0" y="0"/>
            <wp:positionH relativeFrom="column">
              <wp:posOffset>-388343</wp:posOffset>
            </wp:positionH>
            <wp:positionV relativeFrom="paragraph">
              <wp:posOffset>-354827</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r:link="rId19">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E0BAC">
        <w:rPr>
          <w:noProof/>
        </w:rPr>
        <mc:AlternateContent>
          <mc:Choice Requires="wps">
            <w:drawing>
              <wp:anchor distT="0" distB="0" distL="114300" distR="114300" simplePos="0" relativeHeight="251660288" behindDoc="0" locked="0" layoutInCell="1" allowOverlap="1" wp14:anchorId="63D03632" wp14:editId="11B2EBD3">
                <wp:simplePos x="0" y="0"/>
                <wp:positionH relativeFrom="column">
                  <wp:posOffset>-51435</wp:posOffset>
                </wp:positionH>
                <wp:positionV relativeFrom="paragraph">
                  <wp:posOffset>8962390</wp:posOffset>
                </wp:positionV>
                <wp:extent cx="50800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457200"/>
                        </a:xfrm>
                        <a:prstGeom prst="rect">
                          <a:avLst/>
                        </a:prstGeom>
                        <a:noFill/>
                        <a:ln w="6350">
                          <a:noFill/>
                        </a:ln>
                      </wps:spPr>
                      <wps:txbx>
                        <w:txbxContent>
                          <w:p w14:paraId="637F0BDC" w14:textId="1806B744"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BF6F421" w14:textId="77777777" w:rsidR="00862227" w:rsidRDefault="00862227"/>
                          <w:p w14:paraId="6C005D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0EA95F" w14:textId="77777777" w:rsidR="007669F4" w:rsidRDefault="007669F4"/>
                          <w:p w14:paraId="7E8487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328EF" w14:textId="77777777" w:rsidR="00862227" w:rsidRDefault="00862227"/>
                          <w:p w14:paraId="5486334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697465" w14:textId="77777777" w:rsidR="000774CF" w:rsidRDefault="000774CF"/>
                          <w:p w14:paraId="57A3257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E18A8B" w14:textId="77777777" w:rsidR="00862227" w:rsidRDefault="00862227"/>
                          <w:p w14:paraId="6F8CCC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8BCBA5" w14:textId="77777777" w:rsidR="007669F4" w:rsidRDefault="007669F4"/>
                          <w:p w14:paraId="19101C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17F27B" w14:textId="77777777" w:rsidR="00862227" w:rsidRDefault="00862227"/>
                          <w:p w14:paraId="23BE13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F05E4" w14:textId="77777777" w:rsidR="00C946B2" w:rsidRDefault="00C946B2"/>
                          <w:p w14:paraId="4B91E75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653446" w14:textId="77777777" w:rsidR="00862227" w:rsidRDefault="00862227"/>
                          <w:p w14:paraId="40932D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3EEFCA" w14:textId="77777777" w:rsidR="007669F4" w:rsidRDefault="007669F4"/>
                          <w:p w14:paraId="2E82176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C8063C" w14:textId="77777777" w:rsidR="00862227" w:rsidRDefault="00862227"/>
                          <w:p w14:paraId="47A3FA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C9E348" w14:textId="77777777" w:rsidR="000774CF" w:rsidRDefault="000774CF"/>
                          <w:p w14:paraId="7421454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6AB172" w14:textId="77777777" w:rsidR="00862227" w:rsidRDefault="00862227"/>
                          <w:p w14:paraId="07262C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80F6B3" w14:textId="77777777" w:rsidR="007669F4" w:rsidRDefault="007669F4"/>
                          <w:p w14:paraId="148528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5FC5E2" w14:textId="77777777" w:rsidR="00862227" w:rsidRDefault="00862227"/>
                          <w:p w14:paraId="1C374C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801105" w14:textId="77777777" w:rsidR="00D02E66" w:rsidRDefault="00D02E66"/>
                          <w:p w14:paraId="1C1999D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2FFA0B" w14:textId="77777777" w:rsidR="00862227" w:rsidRDefault="00862227"/>
                          <w:p w14:paraId="549834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1603A0" w14:textId="77777777" w:rsidR="007669F4" w:rsidRDefault="007669F4"/>
                          <w:p w14:paraId="5D95FF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6BF48F" w14:textId="77777777" w:rsidR="00862227" w:rsidRDefault="00862227"/>
                          <w:p w14:paraId="6E91F2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03CB0F" w14:textId="77777777" w:rsidR="000774CF" w:rsidRDefault="000774CF"/>
                          <w:p w14:paraId="5C91F94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71427B9" w14:textId="77777777" w:rsidR="00862227" w:rsidRDefault="00862227"/>
                          <w:p w14:paraId="0B44E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6E8827" w14:textId="77777777" w:rsidR="007669F4" w:rsidRDefault="007669F4"/>
                          <w:p w14:paraId="676A23A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E75FB6" w14:textId="77777777" w:rsidR="00862227" w:rsidRDefault="00862227"/>
                          <w:p w14:paraId="604FCE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ABB7F1" w14:textId="77777777" w:rsidR="00C946B2" w:rsidRDefault="00C946B2"/>
                          <w:p w14:paraId="06BC9EA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200BB9" w14:textId="77777777" w:rsidR="00862227" w:rsidRDefault="00862227"/>
                          <w:p w14:paraId="216E66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5F932C" w14:textId="77777777" w:rsidR="007669F4" w:rsidRDefault="007669F4"/>
                          <w:p w14:paraId="249DC1D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217007" w14:textId="77777777" w:rsidR="00862227" w:rsidRDefault="00862227"/>
                          <w:p w14:paraId="44D395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0C217A" w14:textId="77777777" w:rsidR="000774CF" w:rsidRDefault="000774CF"/>
                          <w:p w14:paraId="606CF1A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E806811" w14:textId="77777777" w:rsidR="00862227" w:rsidRDefault="00862227"/>
                          <w:p w14:paraId="2F25356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7FB452" w14:textId="77777777" w:rsidR="007669F4" w:rsidRDefault="007669F4"/>
                          <w:p w14:paraId="5B3595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A945C1" w14:textId="77777777" w:rsidR="00862227" w:rsidRDefault="00862227"/>
                          <w:p w14:paraId="45E5C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D65E73" w14:textId="77777777" w:rsidR="00A029B3" w:rsidRDefault="00A029B3"/>
                          <w:p w14:paraId="2CF215E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400F1F" w14:textId="77777777" w:rsidR="00862227" w:rsidRDefault="00862227"/>
                          <w:p w14:paraId="5A90F2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C43FB3" w14:textId="77777777" w:rsidR="007669F4" w:rsidRDefault="007669F4"/>
                          <w:p w14:paraId="54CC62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DBB857" w14:textId="77777777" w:rsidR="00862227" w:rsidRDefault="00862227"/>
                          <w:p w14:paraId="6B3BACF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680F0B" w14:textId="77777777" w:rsidR="000774CF" w:rsidRDefault="000774CF"/>
                          <w:p w14:paraId="12160E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395DA3" w14:textId="77777777" w:rsidR="00862227" w:rsidRDefault="00862227"/>
                          <w:p w14:paraId="7ACA20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467EB2" w14:textId="77777777" w:rsidR="007669F4" w:rsidRDefault="007669F4"/>
                          <w:p w14:paraId="267740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E757BF" w14:textId="77777777" w:rsidR="00862227" w:rsidRDefault="00862227"/>
                          <w:p w14:paraId="111E05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B620DE" w14:textId="77777777" w:rsidR="00C946B2" w:rsidRDefault="00C946B2"/>
                          <w:p w14:paraId="3117B28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527A7C5" w14:textId="77777777" w:rsidR="00862227" w:rsidRDefault="00862227"/>
                          <w:p w14:paraId="0D5C37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CA7BAD" w14:textId="77777777" w:rsidR="007669F4" w:rsidRDefault="007669F4"/>
                          <w:p w14:paraId="63F762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8DB397" w14:textId="77777777" w:rsidR="00862227" w:rsidRDefault="00862227"/>
                          <w:p w14:paraId="6B2F69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002456" w14:textId="77777777" w:rsidR="000774CF" w:rsidRDefault="000774CF"/>
                          <w:p w14:paraId="417EAC5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3A763AC" w14:textId="77777777" w:rsidR="00862227" w:rsidRDefault="00862227"/>
                          <w:p w14:paraId="37A788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D35A8" w14:textId="77777777" w:rsidR="007669F4" w:rsidRDefault="007669F4"/>
                          <w:p w14:paraId="144039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D8E149" w14:textId="77777777" w:rsidR="00862227" w:rsidRDefault="00862227"/>
                          <w:p w14:paraId="6147B7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5BD2E3" w14:textId="77777777" w:rsidR="00D02E66" w:rsidRDefault="00D02E66"/>
                          <w:p w14:paraId="38B6019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966ECDF" w14:textId="77777777" w:rsidR="00862227" w:rsidRDefault="00862227"/>
                          <w:p w14:paraId="3C99EE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64FC4A" w14:textId="77777777" w:rsidR="007669F4" w:rsidRDefault="007669F4"/>
                          <w:p w14:paraId="552FA6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176EBD" w14:textId="77777777" w:rsidR="00862227" w:rsidRDefault="00862227"/>
                          <w:p w14:paraId="3E0007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362858" w14:textId="77777777" w:rsidR="000774CF" w:rsidRDefault="000774CF"/>
                          <w:p w14:paraId="12B6786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D360FB6" w14:textId="77777777" w:rsidR="00862227" w:rsidRDefault="00862227"/>
                          <w:p w14:paraId="1E05A2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36980E" w14:textId="77777777" w:rsidR="007669F4" w:rsidRDefault="007669F4"/>
                          <w:p w14:paraId="1E742F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493023" w14:textId="77777777" w:rsidR="00862227" w:rsidRDefault="00862227"/>
                          <w:p w14:paraId="14C8A1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E8B631" w14:textId="77777777" w:rsidR="00C946B2" w:rsidRDefault="00C946B2"/>
                          <w:p w14:paraId="4DA257F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152A0B" w14:textId="77777777" w:rsidR="00862227" w:rsidRDefault="00862227"/>
                          <w:p w14:paraId="0EFAD2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608417" w14:textId="77777777" w:rsidR="007669F4" w:rsidRDefault="007669F4"/>
                          <w:p w14:paraId="5CB851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62CD130" w14:textId="77777777" w:rsidR="00862227" w:rsidRDefault="00862227"/>
                          <w:p w14:paraId="2061E6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C9CCA1" w14:textId="77777777" w:rsidR="000774CF" w:rsidRDefault="000774CF"/>
                          <w:p w14:paraId="66BC37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BC0C1E" w14:textId="77777777" w:rsidR="00862227" w:rsidRDefault="00862227"/>
                          <w:p w14:paraId="1229D1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5FF648" w14:textId="77777777" w:rsidR="007669F4" w:rsidRDefault="007669F4"/>
                          <w:p w14:paraId="217811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55A9C4" w14:textId="77777777" w:rsidR="00862227" w:rsidRDefault="00862227"/>
                          <w:p w14:paraId="6F5E7B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C038C6" w14:textId="77777777" w:rsidR="00A029B3" w:rsidRDefault="00A029B3"/>
                          <w:p w14:paraId="674EBA8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2579D05" w14:textId="77777777" w:rsidR="00862227" w:rsidRDefault="00862227"/>
                          <w:p w14:paraId="062FB4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3D3925" w14:textId="77777777" w:rsidR="007669F4" w:rsidRDefault="007669F4"/>
                          <w:p w14:paraId="1AC6381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631A6E" w14:textId="77777777" w:rsidR="00862227" w:rsidRDefault="00862227"/>
                          <w:p w14:paraId="11F9D7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D71999" w14:textId="77777777" w:rsidR="000774CF" w:rsidRDefault="000774CF"/>
                          <w:p w14:paraId="2EFDE08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9C05CB" w14:textId="77777777" w:rsidR="00862227" w:rsidRDefault="00862227"/>
                          <w:p w14:paraId="689719A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C024DE" w14:textId="77777777" w:rsidR="007669F4" w:rsidRDefault="007669F4"/>
                          <w:p w14:paraId="7152FC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A0B4D9" w14:textId="77777777" w:rsidR="00862227" w:rsidRDefault="00862227"/>
                          <w:p w14:paraId="0B4697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299CE8" w14:textId="77777777" w:rsidR="00C946B2" w:rsidRDefault="00C946B2"/>
                          <w:p w14:paraId="0D754D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1C53C2" w14:textId="77777777" w:rsidR="00862227" w:rsidRDefault="00862227"/>
                          <w:p w14:paraId="21C62D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D96E51" w14:textId="77777777" w:rsidR="007669F4" w:rsidRDefault="007669F4"/>
                          <w:p w14:paraId="1269F1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6CCBF7" w14:textId="77777777" w:rsidR="00862227" w:rsidRDefault="00862227"/>
                          <w:p w14:paraId="39D97B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61D7DF" w14:textId="77777777" w:rsidR="000774CF" w:rsidRDefault="000774CF"/>
                          <w:p w14:paraId="2FA371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C52E0D5" w14:textId="77777777" w:rsidR="00862227" w:rsidRDefault="00862227"/>
                          <w:p w14:paraId="028806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799B86" w14:textId="77777777" w:rsidR="007669F4" w:rsidRDefault="007669F4"/>
                          <w:p w14:paraId="4F502E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0A9A5F" w14:textId="77777777" w:rsidR="00862227" w:rsidRDefault="00862227"/>
                          <w:p w14:paraId="7BD121E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0E6A45" w14:textId="77777777" w:rsidR="00D02E66" w:rsidRDefault="00D02E66"/>
                          <w:p w14:paraId="410F9A5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EA06A60" w14:textId="77777777" w:rsidR="00862227" w:rsidRDefault="00862227"/>
                          <w:p w14:paraId="3B1DA0E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B2379F" w14:textId="77777777" w:rsidR="007669F4" w:rsidRDefault="007669F4"/>
                          <w:p w14:paraId="220CC5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F13C8C" w14:textId="77777777" w:rsidR="00862227" w:rsidRDefault="00862227"/>
                          <w:p w14:paraId="67ACAE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A04D8C" w14:textId="77777777" w:rsidR="000774CF" w:rsidRDefault="000774CF"/>
                          <w:p w14:paraId="2ECBEAD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FD4B64" w14:textId="77777777" w:rsidR="00862227" w:rsidRDefault="00862227"/>
                          <w:p w14:paraId="13421C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5AF6F8" w14:textId="77777777" w:rsidR="007669F4" w:rsidRDefault="007669F4"/>
                          <w:p w14:paraId="3EC185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268254" w14:textId="77777777" w:rsidR="00862227" w:rsidRDefault="00862227"/>
                          <w:p w14:paraId="5D628A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40D2E" w14:textId="77777777" w:rsidR="00C946B2" w:rsidRDefault="00C946B2"/>
                          <w:p w14:paraId="072A59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B2C202" w14:textId="77777777" w:rsidR="00862227" w:rsidRDefault="00862227"/>
                          <w:p w14:paraId="2AC9D1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7C77CB" w14:textId="77777777" w:rsidR="007669F4" w:rsidRDefault="007669F4"/>
                          <w:p w14:paraId="110C59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FAF07" w14:textId="77777777" w:rsidR="00862227" w:rsidRDefault="00862227"/>
                          <w:p w14:paraId="1D4A67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64F5B3" w14:textId="77777777" w:rsidR="000774CF" w:rsidRDefault="000774CF"/>
                          <w:p w14:paraId="1E32B16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CC093F" w14:textId="77777777" w:rsidR="00862227" w:rsidRDefault="00862227"/>
                          <w:p w14:paraId="438B67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FCCA77" w14:textId="77777777" w:rsidR="007669F4" w:rsidRDefault="007669F4"/>
                          <w:p w14:paraId="5DF01D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A03C21" w14:textId="77777777" w:rsidR="00862227" w:rsidRDefault="00862227"/>
                          <w:p w14:paraId="212FAA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A0B201" w14:textId="77777777" w:rsidR="00A029B3" w:rsidRDefault="00A029B3"/>
                          <w:p w14:paraId="7BD99D8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7D946B" w14:textId="77777777" w:rsidR="00862227" w:rsidRDefault="00862227"/>
                          <w:p w14:paraId="7AB3AC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E41C38" w14:textId="77777777" w:rsidR="007669F4" w:rsidRDefault="007669F4"/>
                          <w:p w14:paraId="1F1B6B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FEDC28" w14:textId="77777777" w:rsidR="00862227" w:rsidRDefault="00862227"/>
                          <w:p w14:paraId="4150E49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5E4AA6" w14:textId="77777777" w:rsidR="000774CF" w:rsidRDefault="000774CF"/>
                          <w:p w14:paraId="57629B5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CED6A88" w14:textId="77777777" w:rsidR="00862227" w:rsidRDefault="00862227"/>
                          <w:p w14:paraId="3B1CEA2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4EBE3E" w14:textId="77777777" w:rsidR="007669F4" w:rsidRDefault="007669F4"/>
                          <w:p w14:paraId="6AE52A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9FA311" w14:textId="77777777" w:rsidR="00862227" w:rsidRDefault="00862227"/>
                          <w:p w14:paraId="2B3FB6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4E87F8" w14:textId="77777777" w:rsidR="00C946B2" w:rsidRDefault="00C946B2"/>
                          <w:p w14:paraId="4DC31F7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9BFBEA" w14:textId="77777777" w:rsidR="00862227" w:rsidRDefault="00862227"/>
                          <w:p w14:paraId="681C235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857B15" w14:textId="77777777" w:rsidR="007669F4" w:rsidRDefault="007669F4"/>
                          <w:p w14:paraId="0DCF95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A20E96" w14:textId="77777777" w:rsidR="00862227" w:rsidRDefault="00862227"/>
                          <w:p w14:paraId="37168FB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94702A" w14:textId="77777777" w:rsidR="000774CF" w:rsidRDefault="000774CF"/>
                          <w:p w14:paraId="149FF1C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70BE05F" w14:textId="77777777" w:rsidR="00862227" w:rsidRDefault="00862227"/>
                          <w:p w14:paraId="7DAB7E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1BBE88" w14:textId="77777777" w:rsidR="007669F4" w:rsidRDefault="007669F4"/>
                          <w:p w14:paraId="3E692D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1340EC" w14:textId="77777777" w:rsidR="00862227" w:rsidRDefault="00862227"/>
                          <w:p w14:paraId="51AE92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8E585" w14:textId="77777777" w:rsidR="00D02E66" w:rsidRDefault="00D02E66"/>
                          <w:p w14:paraId="6EC9DEE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7A3277" w14:textId="77777777" w:rsidR="00862227" w:rsidRDefault="00862227"/>
                          <w:p w14:paraId="57EEEF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68B26B" w14:textId="77777777" w:rsidR="007669F4" w:rsidRDefault="007669F4"/>
                          <w:p w14:paraId="3F915D3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B185C8" w14:textId="77777777" w:rsidR="00862227" w:rsidRDefault="00862227"/>
                          <w:p w14:paraId="236627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F68A9A" w14:textId="77777777" w:rsidR="000774CF" w:rsidRDefault="000774CF"/>
                          <w:p w14:paraId="2D30095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E32ED1" w14:textId="77777777" w:rsidR="00862227" w:rsidRDefault="00862227"/>
                          <w:p w14:paraId="7487C4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7AA117" w14:textId="77777777" w:rsidR="007669F4" w:rsidRDefault="007669F4"/>
                          <w:p w14:paraId="5682B7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BB73DF" w14:textId="77777777" w:rsidR="00862227" w:rsidRDefault="00862227"/>
                          <w:p w14:paraId="055929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9508FD" w14:textId="77777777" w:rsidR="00C946B2" w:rsidRDefault="00C946B2"/>
                          <w:p w14:paraId="1886A5D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94A0A5" w14:textId="77777777" w:rsidR="00862227" w:rsidRDefault="00862227"/>
                          <w:p w14:paraId="60E379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FD656" w14:textId="77777777" w:rsidR="007669F4" w:rsidRDefault="007669F4"/>
                          <w:p w14:paraId="21BE5B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D31C5C" w14:textId="77777777" w:rsidR="00862227" w:rsidRDefault="00862227"/>
                          <w:p w14:paraId="23F3CB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C21641" w14:textId="77777777" w:rsidR="000774CF" w:rsidRDefault="000774CF"/>
                          <w:p w14:paraId="62DC959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64148E" w14:textId="77777777" w:rsidR="00862227" w:rsidRDefault="00862227"/>
                          <w:p w14:paraId="71755C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736746" w14:textId="77777777" w:rsidR="007669F4" w:rsidRDefault="007669F4"/>
                          <w:p w14:paraId="6C4DAD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FDC6F2" w14:textId="77777777" w:rsidR="00862227" w:rsidRDefault="00862227"/>
                          <w:p w14:paraId="74C634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E4F5FD" w14:textId="77777777" w:rsidR="00D118F9" w:rsidRDefault="00D118F9"/>
                          <w:p w14:paraId="54BDD07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F23753" w14:textId="77777777" w:rsidR="00862227" w:rsidRDefault="00862227"/>
                          <w:p w14:paraId="37412E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9F5CDF" w14:textId="77777777" w:rsidR="007669F4" w:rsidRDefault="007669F4"/>
                          <w:p w14:paraId="2EBABD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F9B787" w14:textId="77777777" w:rsidR="00862227" w:rsidRDefault="00862227"/>
                          <w:p w14:paraId="23029A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DAB151" w14:textId="77777777" w:rsidR="000774CF" w:rsidRDefault="000774CF"/>
                          <w:p w14:paraId="21D136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226E663" w14:textId="77777777" w:rsidR="00862227" w:rsidRDefault="00862227"/>
                          <w:p w14:paraId="596147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EE69C1" w14:textId="77777777" w:rsidR="007669F4" w:rsidRDefault="007669F4"/>
                          <w:p w14:paraId="6C5BC9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5DBD59" w14:textId="77777777" w:rsidR="00862227" w:rsidRDefault="00862227"/>
                          <w:p w14:paraId="5F35C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3028D1" w14:textId="77777777" w:rsidR="00C946B2" w:rsidRDefault="00C946B2"/>
                          <w:p w14:paraId="4E9AB41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FAB75C" w14:textId="77777777" w:rsidR="00862227" w:rsidRDefault="00862227"/>
                          <w:p w14:paraId="70590D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11F3E" w14:textId="77777777" w:rsidR="007669F4" w:rsidRDefault="007669F4"/>
                          <w:p w14:paraId="5FF84B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695D15" w14:textId="77777777" w:rsidR="00862227" w:rsidRDefault="00862227"/>
                          <w:p w14:paraId="0C24D7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591C2C" w14:textId="77777777" w:rsidR="000774CF" w:rsidRDefault="000774CF"/>
                          <w:p w14:paraId="019AC9E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A3FAD5B" w14:textId="77777777" w:rsidR="00862227" w:rsidRDefault="00862227"/>
                          <w:p w14:paraId="67EA561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F6D558" w14:textId="77777777" w:rsidR="007669F4" w:rsidRDefault="007669F4"/>
                          <w:p w14:paraId="4F63465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8D77DB" w14:textId="77777777" w:rsidR="00862227" w:rsidRDefault="00862227"/>
                          <w:p w14:paraId="043BCB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0076E6" w14:textId="77777777" w:rsidR="00D02E66" w:rsidRDefault="00D02E66"/>
                          <w:p w14:paraId="7DDE15F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BFE9334" w14:textId="77777777" w:rsidR="00862227" w:rsidRDefault="00862227"/>
                          <w:p w14:paraId="00621B5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BEBBB5" w14:textId="77777777" w:rsidR="007669F4" w:rsidRDefault="007669F4"/>
                          <w:p w14:paraId="0633DA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63C6D1" w14:textId="77777777" w:rsidR="00862227" w:rsidRDefault="00862227"/>
                          <w:p w14:paraId="24CF034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BDECAC" w14:textId="77777777" w:rsidR="000774CF" w:rsidRDefault="000774CF"/>
                          <w:p w14:paraId="752D64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77DF99" w14:textId="77777777" w:rsidR="00862227" w:rsidRDefault="00862227"/>
                          <w:p w14:paraId="36C9D1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645786" w14:textId="77777777" w:rsidR="007669F4" w:rsidRDefault="007669F4"/>
                          <w:p w14:paraId="5F7E9E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8221A1" w14:textId="77777777" w:rsidR="00862227" w:rsidRDefault="00862227"/>
                          <w:p w14:paraId="7650ED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A914A6" w14:textId="77777777" w:rsidR="00C946B2" w:rsidRDefault="00C946B2"/>
                          <w:p w14:paraId="0689EAA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FC44BC" w14:textId="77777777" w:rsidR="00862227" w:rsidRDefault="00862227"/>
                          <w:p w14:paraId="2FE5DD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69A5AE" w14:textId="77777777" w:rsidR="007669F4" w:rsidRDefault="007669F4"/>
                          <w:p w14:paraId="1005D1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4FDF79" w14:textId="77777777" w:rsidR="00862227" w:rsidRDefault="00862227"/>
                          <w:p w14:paraId="753D11E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E4A8CE" w14:textId="77777777" w:rsidR="000774CF" w:rsidRDefault="000774CF"/>
                          <w:p w14:paraId="592CB13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98592A" w14:textId="77777777" w:rsidR="00862227" w:rsidRDefault="00862227"/>
                          <w:p w14:paraId="49A1583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C29D35" w14:textId="77777777" w:rsidR="007669F4" w:rsidRDefault="007669F4"/>
                          <w:p w14:paraId="3E15E8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958A70" w14:textId="77777777" w:rsidR="00862227" w:rsidRDefault="00862227"/>
                          <w:p w14:paraId="28ECC9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F43871" w14:textId="77777777" w:rsidR="00A029B3" w:rsidRDefault="00A029B3"/>
                          <w:p w14:paraId="1A25FEE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EAF9737" w14:textId="77777777" w:rsidR="00862227" w:rsidRDefault="00862227"/>
                          <w:p w14:paraId="7148E9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33C400" w14:textId="77777777" w:rsidR="007669F4" w:rsidRDefault="007669F4"/>
                          <w:p w14:paraId="7DF2F3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72F04C" w14:textId="77777777" w:rsidR="00862227" w:rsidRDefault="00862227"/>
                          <w:p w14:paraId="10798C5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08F13E" w14:textId="77777777" w:rsidR="000774CF" w:rsidRDefault="000774CF"/>
                          <w:p w14:paraId="4C1BAD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EEB446" w14:textId="77777777" w:rsidR="00862227" w:rsidRDefault="00862227"/>
                          <w:p w14:paraId="4C86DA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85414A" w14:textId="77777777" w:rsidR="007669F4" w:rsidRDefault="007669F4"/>
                          <w:p w14:paraId="4F26AB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7BB177" w14:textId="77777777" w:rsidR="00862227" w:rsidRDefault="00862227"/>
                          <w:p w14:paraId="3953E3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3CDB46" w14:textId="77777777" w:rsidR="00C946B2" w:rsidRDefault="00C946B2"/>
                          <w:p w14:paraId="53B5036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50E46E" w14:textId="77777777" w:rsidR="00862227" w:rsidRDefault="00862227"/>
                          <w:p w14:paraId="545831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7081D3" w14:textId="77777777" w:rsidR="007669F4" w:rsidRDefault="007669F4"/>
                          <w:p w14:paraId="3531529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39797D" w14:textId="77777777" w:rsidR="00862227" w:rsidRDefault="00862227"/>
                          <w:p w14:paraId="77F691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281F27" w14:textId="77777777" w:rsidR="000774CF" w:rsidRDefault="000774CF"/>
                          <w:p w14:paraId="233FFD4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E3512C" w14:textId="77777777" w:rsidR="00862227" w:rsidRDefault="00862227"/>
                          <w:p w14:paraId="73ADE5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470AF1" w14:textId="77777777" w:rsidR="007669F4" w:rsidRDefault="007669F4"/>
                          <w:p w14:paraId="4D7BAE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D1BF62" w14:textId="77777777" w:rsidR="00862227" w:rsidRDefault="00862227"/>
                          <w:p w14:paraId="35A7DA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663C69" w14:textId="77777777" w:rsidR="00D02E66" w:rsidRDefault="00D02E66"/>
                          <w:p w14:paraId="0428476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8476022" w14:textId="77777777" w:rsidR="00862227" w:rsidRDefault="00862227"/>
                          <w:p w14:paraId="053FB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64CD89" w14:textId="77777777" w:rsidR="007669F4" w:rsidRDefault="007669F4"/>
                          <w:p w14:paraId="712E09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2CF385" w14:textId="77777777" w:rsidR="00862227" w:rsidRDefault="00862227"/>
                          <w:p w14:paraId="6D86E3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C30F3F" w14:textId="77777777" w:rsidR="000774CF" w:rsidRDefault="000774CF"/>
                          <w:p w14:paraId="582CC3B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5D4FE5" w14:textId="77777777" w:rsidR="00862227" w:rsidRDefault="00862227"/>
                          <w:p w14:paraId="3ECEED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D5075" w14:textId="77777777" w:rsidR="007669F4" w:rsidRDefault="007669F4"/>
                          <w:p w14:paraId="33B457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D1AB8" w14:textId="77777777" w:rsidR="00862227" w:rsidRDefault="00862227"/>
                          <w:p w14:paraId="6276BBC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0E2D84" w14:textId="77777777" w:rsidR="00C946B2" w:rsidRDefault="00C946B2"/>
                          <w:p w14:paraId="3AF4D63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CB4E87" w14:textId="77777777" w:rsidR="00862227" w:rsidRDefault="00862227"/>
                          <w:p w14:paraId="5B90884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C7FF14" w14:textId="77777777" w:rsidR="007669F4" w:rsidRDefault="007669F4"/>
                          <w:p w14:paraId="5D91777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A0B180" w14:textId="77777777" w:rsidR="00862227" w:rsidRDefault="00862227"/>
                          <w:p w14:paraId="1FC647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BF538F" w14:textId="77777777" w:rsidR="000774CF" w:rsidRDefault="000774CF"/>
                          <w:p w14:paraId="0AF554D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C579CE" w14:textId="77777777" w:rsidR="00862227" w:rsidRDefault="00862227"/>
                          <w:p w14:paraId="32DE8D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DFCF64" w14:textId="77777777" w:rsidR="007669F4" w:rsidRDefault="007669F4"/>
                          <w:p w14:paraId="0B23FD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BEAC87" w14:textId="77777777" w:rsidR="00862227" w:rsidRDefault="00862227"/>
                          <w:p w14:paraId="73EDC2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54F9D3" w14:textId="77777777" w:rsidR="00A029B3" w:rsidRDefault="00A029B3"/>
                          <w:p w14:paraId="6E00BE6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969DAA" w14:textId="77777777" w:rsidR="00862227" w:rsidRDefault="00862227"/>
                          <w:p w14:paraId="062B5E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D6E7E4" w14:textId="77777777" w:rsidR="007669F4" w:rsidRDefault="007669F4"/>
                          <w:p w14:paraId="778AF7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38B7DD" w14:textId="77777777" w:rsidR="00862227" w:rsidRDefault="00862227"/>
                          <w:p w14:paraId="7FF256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E795F6" w14:textId="77777777" w:rsidR="000774CF" w:rsidRDefault="000774CF"/>
                          <w:p w14:paraId="6570BB2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0C7ED1B" w14:textId="77777777" w:rsidR="00862227" w:rsidRDefault="00862227"/>
                          <w:p w14:paraId="00DFF1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A504DF7" w14:textId="77777777" w:rsidR="007669F4" w:rsidRDefault="007669F4"/>
                          <w:p w14:paraId="65CBB9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A3ADDF" w14:textId="77777777" w:rsidR="00862227" w:rsidRDefault="00862227"/>
                          <w:p w14:paraId="495235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DF3CDE" w14:textId="77777777" w:rsidR="00C946B2" w:rsidRDefault="00C946B2"/>
                          <w:p w14:paraId="1C2F0E6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4477149" w14:textId="77777777" w:rsidR="00862227" w:rsidRDefault="00862227"/>
                          <w:p w14:paraId="53D1D36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A75CF3" w14:textId="77777777" w:rsidR="007669F4" w:rsidRDefault="007669F4"/>
                          <w:p w14:paraId="36A5A3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8DB5A7" w14:textId="77777777" w:rsidR="00862227" w:rsidRDefault="00862227"/>
                          <w:p w14:paraId="567E8E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240B22" w14:textId="77777777" w:rsidR="000774CF" w:rsidRDefault="000774CF"/>
                          <w:p w14:paraId="11CC080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5D6F07" w14:textId="77777777" w:rsidR="00862227" w:rsidRDefault="00862227"/>
                          <w:p w14:paraId="2A7942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E5C768" w14:textId="77777777" w:rsidR="007669F4" w:rsidRDefault="007669F4"/>
                          <w:p w14:paraId="721F86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6DF1D5" w14:textId="77777777" w:rsidR="00862227" w:rsidRDefault="00862227"/>
                          <w:p w14:paraId="1AE3553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48FAD8" w14:textId="77777777" w:rsidR="00D02E66" w:rsidRDefault="00D02E66"/>
                          <w:p w14:paraId="70CBFE7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EE1ECE" w14:textId="77777777" w:rsidR="00862227" w:rsidRDefault="00862227"/>
                          <w:p w14:paraId="36209D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3AA71C" w14:textId="77777777" w:rsidR="007669F4" w:rsidRDefault="007669F4"/>
                          <w:p w14:paraId="112995E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6838EE" w14:textId="77777777" w:rsidR="00862227" w:rsidRDefault="00862227"/>
                          <w:p w14:paraId="505CA1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AEAD0A" w14:textId="77777777" w:rsidR="000774CF" w:rsidRDefault="000774CF"/>
                          <w:p w14:paraId="2431140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DB1224" w14:textId="77777777" w:rsidR="00862227" w:rsidRDefault="00862227"/>
                          <w:p w14:paraId="3453934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458DA5" w14:textId="77777777" w:rsidR="007669F4" w:rsidRDefault="007669F4"/>
                          <w:p w14:paraId="5857A2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086F03" w14:textId="77777777" w:rsidR="00862227" w:rsidRDefault="00862227"/>
                          <w:p w14:paraId="1F9787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330698E" w14:textId="77777777" w:rsidR="00C946B2" w:rsidRDefault="00C946B2"/>
                          <w:p w14:paraId="434E289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7888BE" w14:textId="77777777" w:rsidR="00862227" w:rsidRDefault="00862227"/>
                          <w:p w14:paraId="3322B0F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EC1307" w14:textId="77777777" w:rsidR="007669F4" w:rsidRDefault="007669F4"/>
                          <w:p w14:paraId="7FA2D3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A52F27" w14:textId="77777777" w:rsidR="00862227" w:rsidRDefault="00862227"/>
                          <w:p w14:paraId="700EBB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38BFF5" w14:textId="77777777" w:rsidR="000774CF" w:rsidRDefault="000774CF"/>
                          <w:p w14:paraId="1C28C39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E44A6D" w14:textId="77777777" w:rsidR="00862227" w:rsidRDefault="00862227"/>
                          <w:p w14:paraId="6B08264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B0E368" w14:textId="77777777" w:rsidR="007669F4" w:rsidRDefault="007669F4"/>
                          <w:p w14:paraId="4710EB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242B27" w14:textId="77777777" w:rsidR="00862227" w:rsidRDefault="00862227"/>
                          <w:p w14:paraId="59987BB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CF01C2" w14:textId="77777777" w:rsidR="00A029B3" w:rsidRDefault="00A029B3"/>
                          <w:p w14:paraId="258346F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8475E1C" w14:textId="77777777" w:rsidR="00862227" w:rsidRDefault="00862227"/>
                          <w:p w14:paraId="24F217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8A3BE5" w14:textId="77777777" w:rsidR="007669F4" w:rsidRDefault="007669F4"/>
                          <w:p w14:paraId="3028AC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A36E5" w14:textId="77777777" w:rsidR="00862227" w:rsidRDefault="00862227"/>
                          <w:p w14:paraId="3CC8BC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EF3F6E" w14:textId="77777777" w:rsidR="000774CF" w:rsidRDefault="000774CF"/>
                          <w:p w14:paraId="246164A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75E767D" w14:textId="77777777" w:rsidR="00862227" w:rsidRDefault="00862227"/>
                          <w:p w14:paraId="0DF478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CDC638" w14:textId="77777777" w:rsidR="007669F4" w:rsidRDefault="007669F4"/>
                          <w:p w14:paraId="4F3A4F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18FB10" w14:textId="77777777" w:rsidR="00862227" w:rsidRDefault="00862227"/>
                          <w:p w14:paraId="58643E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C3413E" w14:textId="77777777" w:rsidR="00C946B2" w:rsidRDefault="00C946B2"/>
                          <w:p w14:paraId="15AA951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260AE3" w14:textId="77777777" w:rsidR="00862227" w:rsidRDefault="00862227"/>
                          <w:p w14:paraId="6A7C92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0D8295" w14:textId="77777777" w:rsidR="007669F4" w:rsidRDefault="007669F4"/>
                          <w:p w14:paraId="495763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92CE66" w14:textId="77777777" w:rsidR="00862227" w:rsidRDefault="00862227"/>
                          <w:p w14:paraId="7304DF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D877C" w14:textId="77777777" w:rsidR="000774CF" w:rsidRDefault="000774CF"/>
                          <w:p w14:paraId="5F73557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A2C9FD" w14:textId="77777777" w:rsidR="00862227" w:rsidRDefault="00862227"/>
                          <w:p w14:paraId="0E2BD0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E0B27D" w14:textId="77777777" w:rsidR="007669F4" w:rsidRDefault="007669F4"/>
                          <w:p w14:paraId="642C48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ED7BA1" w14:textId="77777777" w:rsidR="00862227" w:rsidRDefault="00862227"/>
                          <w:p w14:paraId="5EAC9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C3F167" w14:textId="77777777" w:rsidR="00D02E66" w:rsidRDefault="00D02E66"/>
                          <w:p w14:paraId="0110B27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9A7177" w14:textId="77777777" w:rsidR="00862227" w:rsidRDefault="00862227"/>
                          <w:p w14:paraId="57FFC8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CD4596" w14:textId="77777777" w:rsidR="007669F4" w:rsidRDefault="007669F4"/>
                          <w:p w14:paraId="7FF3322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D7F7E2" w14:textId="77777777" w:rsidR="00862227" w:rsidRDefault="00862227"/>
                          <w:p w14:paraId="0B4D5A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9083A5" w14:textId="77777777" w:rsidR="000774CF" w:rsidRDefault="000774CF"/>
                          <w:p w14:paraId="10170CF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58FFCC" w14:textId="77777777" w:rsidR="00862227" w:rsidRDefault="00862227"/>
                          <w:p w14:paraId="745A2B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40A0CE" w14:textId="77777777" w:rsidR="007669F4" w:rsidRDefault="007669F4"/>
                          <w:p w14:paraId="4465DF4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3332B24" w14:textId="77777777" w:rsidR="00862227" w:rsidRDefault="00862227"/>
                          <w:p w14:paraId="2D0ACC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4430D3" w14:textId="77777777" w:rsidR="00C946B2" w:rsidRDefault="00C946B2"/>
                          <w:p w14:paraId="5D11D76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8198EF" w14:textId="77777777" w:rsidR="00862227" w:rsidRDefault="00862227"/>
                          <w:p w14:paraId="56D4CE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0BC7D5" w14:textId="77777777" w:rsidR="007669F4" w:rsidRDefault="007669F4"/>
                          <w:p w14:paraId="07FDFF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3D22FC" w14:textId="77777777" w:rsidR="00862227" w:rsidRDefault="00862227"/>
                          <w:p w14:paraId="6273F9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311F47" w14:textId="77777777" w:rsidR="000774CF" w:rsidRDefault="000774CF"/>
                          <w:p w14:paraId="7589A1C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C0F8DCE" w14:textId="77777777" w:rsidR="00862227" w:rsidRDefault="00862227"/>
                          <w:p w14:paraId="3BBFFB4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173AF7" w14:textId="77777777" w:rsidR="007669F4" w:rsidRDefault="007669F4"/>
                          <w:p w14:paraId="493DF8B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7B35EE" w14:textId="77777777" w:rsidR="00862227" w:rsidRDefault="00862227"/>
                          <w:p w14:paraId="36D0E7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413231" w14:textId="77777777" w:rsidR="00D868E4" w:rsidRDefault="00D868E4"/>
                          <w:p w14:paraId="6B2F45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99D9C2" w14:textId="77777777" w:rsidR="00862227" w:rsidRDefault="00862227"/>
                          <w:p w14:paraId="1C43A0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6B4B00" w14:textId="77777777" w:rsidR="007669F4" w:rsidRDefault="007669F4"/>
                          <w:p w14:paraId="542922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2070F7" w14:textId="77777777" w:rsidR="00862227" w:rsidRDefault="00862227"/>
                          <w:p w14:paraId="7C9A8E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586A29" w14:textId="77777777" w:rsidR="000774CF" w:rsidRDefault="000774CF"/>
                          <w:p w14:paraId="6AED755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2BB91A1" w14:textId="77777777" w:rsidR="00862227" w:rsidRDefault="00862227"/>
                          <w:p w14:paraId="60CE8D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0DC031" w14:textId="77777777" w:rsidR="007669F4" w:rsidRDefault="007669F4"/>
                          <w:p w14:paraId="7D92FF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6F19C2" w14:textId="77777777" w:rsidR="00862227" w:rsidRDefault="00862227"/>
                          <w:p w14:paraId="403BD1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ECE417" w14:textId="77777777" w:rsidR="00C946B2" w:rsidRDefault="00C946B2"/>
                          <w:p w14:paraId="07F723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F24E9A1" w14:textId="77777777" w:rsidR="00862227" w:rsidRDefault="00862227"/>
                          <w:p w14:paraId="362398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ACF650" w14:textId="77777777" w:rsidR="007669F4" w:rsidRDefault="007669F4"/>
                          <w:p w14:paraId="1C72173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F206CD" w14:textId="77777777" w:rsidR="00862227" w:rsidRDefault="00862227"/>
                          <w:p w14:paraId="62FBD4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15ABD0" w14:textId="77777777" w:rsidR="000774CF" w:rsidRDefault="000774CF"/>
                          <w:p w14:paraId="446D4A2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FC313FC" w14:textId="77777777" w:rsidR="00862227" w:rsidRDefault="00862227"/>
                          <w:p w14:paraId="69E285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28B9B3" w14:textId="77777777" w:rsidR="007669F4" w:rsidRDefault="007669F4"/>
                          <w:p w14:paraId="5F68C9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18DC93" w14:textId="77777777" w:rsidR="00862227" w:rsidRDefault="00862227"/>
                          <w:p w14:paraId="1ED2D70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912442" w14:textId="77777777" w:rsidR="00D02E66" w:rsidRDefault="00D02E66"/>
                          <w:p w14:paraId="7028A83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CAB85F" w14:textId="77777777" w:rsidR="00862227" w:rsidRDefault="00862227"/>
                          <w:p w14:paraId="161005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B89C04" w14:textId="77777777" w:rsidR="007669F4" w:rsidRDefault="007669F4"/>
                          <w:p w14:paraId="684631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E2F2B2" w14:textId="77777777" w:rsidR="00862227" w:rsidRDefault="00862227"/>
                          <w:p w14:paraId="088577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39AB07" w14:textId="77777777" w:rsidR="000774CF" w:rsidRDefault="000774CF"/>
                          <w:p w14:paraId="5662EF6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C88182B" w14:textId="77777777" w:rsidR="00862227" w:rsidRDefault="00862227"/>
                          <w:p w14:paraId="7C1405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319367" w14:textId="77777777" w:rsidR="007669F4" w:rsidRDefault="007669F4"/>
                          <w:p w14:paraId="33F09F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174323" w14:textId="77777777" w:rsidR="00862227" w:rsidRDefault="00862227"/>
                          <w:p w14:paraId="64775B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02CEA8" w14:textId="77777777" w:rsidR="00C946B2" w:rsidRDefault="00C946B2"/>
                          <w:p w14:paraId="50BEF27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680370" w14:textId="77777777" w:rsidR="00862227" w:rsidRDefault="00862227"/>
                          <w:p w14:paraId="5958BB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1CFE5A" w14:textId="77777777" w:rsidR="007669F4" w:rsidRDefault="007669F4"/>
                          <w:p w14:paraId="3F56A4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DF7881" w14:textId="77777777" w:rsidR="00862227" w:rsidRDefault="00862227"/>
                          <w:p w14:paraId="0D1EF6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3A6A0" w14:textId="77777777" w:rsidR="000774CF" w:rsidRDefault="000774CF"/>
                          <w:p w14:paraId="737C3A5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D6085E" w14:textId="77777777" w:rsidR="00862227" w:rsidRDefault="00862227"/>
                          <w:p w14:paraId="510C01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9C8F45" w14:textId="77777777" w:rsidR="007669F4" w:rsidRDefault="007669F4"/>
                          <w:p w14:paraId="15311F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80755D" w14:textId="77777777" w:rsidR="00862227" w:rsidRDefault="00862227"/>
                          <w:p w14:paraId="132323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07D1F4" w14:textId="77777777" w:rsidR="00A029B3" w:rsidRDefault="00A029B3"/>
                          <w:p w14:paraId="350E48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F195DD" w14:textId="77777777" w:rsidR="00862227" w:rsidRDefault="00862227"/>
                          <w:p w14:paraId="720F3FD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11CF6F" w14:textId="77777777" w:rsidR="007669F4" w:rsidRDefault="007669F4"/>
                          <w:p w14:paraId="1C4FC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9A91ED" w14:textId="77777777" w:rsidR="00862227" w:rsidRDefault="00862227"/>
                          <w:p w14:paraId="56DD0D7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5B2676" w14:textId="77777777" w:rsidR="000774CF" w:rsidRDefault="000774CF"/>
                          <w:p w14:paraId="38DF639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CFC9941" w14:textId="77777777" w:rsidR="00862227" w:rsidRDefault="00862227"/>
                          <w:p w14:paraId="319047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02A20E" w14:textId="77777777" w:rsidR="007669F4" w:rsidRDefault="007669F4"/>
                          <w:p w14:paraId="0B0FAE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B4C5A0" w14:textId="77777777" w:rsidR="00862227" w:rsidRDefault="00862227"/>
                          <w:p w14:paraId="790E8D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62C2EC" w14:textId="77777777" w:rsidR="00C946B2" w:rsidRDefault="00C946B2"/>
                          <w:p w14:paraId="6DDC9C4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64CACE" w14:textId="77777777" w:rsidR="00862227" w:rsidRDefault="00862227"/>
                          <w:p w14:paraId="0CC507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BD51A0" w14:textId="77777777" w:rsidR="007669F4" w:rsidRDefault="007669F4"/>
                          <w:p w14:paraId="62F153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24B525" w14:textId="77777777" w:rsidR="00862227" w:rsidRDefault="00862227"/>
                          <w:p w14:paraId="1E4632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063503" w14:textId="77777777" w:rsidR="000774CF" w:rsidRDefault="000774CF"/>
                          <w:p w14:paraId="372C5B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CAABA7" w14:textId="77777777" w:rsidR="00862227" w:rsidRDefault="00862227"/>
                          <w:p w14:paraId="6927F9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AA5999" w14:textId="77777777" w:rsidR="007669F4" w:rsidRDefault="007669F4"/>
                          <w:p w14:paraId="4B3C1E2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5D49EE" w14:textId="77777777" w:rsidR="00862227" w:rsidRDefault="00862227"/>
                          <w:p w14:paraId="01EA1D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6D5E60" w14:textId="77777777" w:rsidR="00D02E66" w:rsidRDefault="00D02E66"/>
                          <w:p w14:paraId="37CA50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779AED7" w14:textId="77777777" w:rsidR="00862227" w:rsidRDefault="00862227"/>
                          <w:p w14:paraId="42354A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7D5BEF" w14:textId="77777777" w:rsidR="007669F4" w:rsidRDefault="007669F4"/>
                          <w:p w14:paraId="113C97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9DFAA0" w14:textId="77777777" w:rsidR="00862227" w:rsidRDefault="00862227"/>
                          <w:p w14:paraId="33A4B2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62B0AD" w14:textId="77777777" w:rsidR="000774CF" w:rsidRDefault="000774CF"/>
                          <w:p w14:paraId="7520B47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2B7137E" w14:textId="77777777" w:rsidR="00862227" w:rsidRDefault="00862227"/>
                          <w:p w14:paraId="447384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A8E6F6" w14:textId="77777777" w:rsidR="007669F4" w:rsidRDefault="007669F4"/>
                          <w:p w14:paraId="50B11E5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E4F70C" w14:textId="77777777" w:rsidR="00862227" w:rsidRDefault="00862227"/>
                          <w:p w14:paraId="2BE657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AD6466" w14:textId="77777777" w:rsidR="00C946B2" w:rsidRDefault="00C946B2"/>
                          <w:p w14:paraId="1CF1817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004EA0" w14:textId="77777777" w:rsidR="00862227" w:rsidRDefault="00862227"/>
                          <w:p w14:paraId="3ED54A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8EA2D1" w14:textId="77777777" w:rsidR="007669F4" w:rsidRDefault="007669F4"/>
                          <w:p w14:paraId="5608E1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BCE099" w14:textId="77777777" w:rsidR="00862227" w:rsidRDefault="00862227"/>
                          <w:p w14:paraId="42012A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D38616" w14:textId="77777777" w:rsidR="000774CF" w:rsidRDefault="000774CF"/>
                          <w:p w14:paraId="6ACBD9C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6D79D6" w14:textId="77777777" w:rsidR="00862227" w:rsidRDefault="00862227"/>
                          <w:p w14:paraId="67E7CD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C566A6" w14:textId="77777777" w:rsidR="007669F4" w:rsidRDefault="007669F4"/>
                          <w:p w14:paraId="29FFD2A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407302" w14:textId="77777777" w:rsidR="00862227" w:rsidRDefault="00862227"/>
                          <w:p w14:paraId="0188EB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C3E8B5" w14:textId="77777777" w:rsidR="00A029B3" w:rsidRDefault="00A029B3"/>
                          <w:p w14:paraId="02C35F9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C360DC7" w14:textId="77777777" w:rsidR="00862227" w:rsidRDefault="00862227"/>
                          <w:p w14:paraId="60BB45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63C8BC" w14:textId="77777777" w:rsidR="007669F4" w:rsidRDefault="007669F4"/>
                          <w:p w14:paraId="0E188F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373BED" w14:textId="77777777" w:rsidR="00862227" w:rsidRDefault="00862227"/>
                          <w:p w14:paraId="6502DE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234657" w14:textId="77777777" w:rsidR="000774CF" w:rsidRDefault="000774CF"/>
                          <w:p w14:paraId="764E438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380AC24" w14:textId="77777777" w:rsidR="00862227" w:rsidRDefault="00862227"/>
                          <w:p w14:paraId="6A58B9B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D99D1C" w14:textId="77777777" w:rsidR="007669F4" w:rsidRDefault="007669F4"/>
                          <w:p w14:paraId="7F6D30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DC76F3" w14:textId="77777777" w:rsidR="00862227" w:rsidRDefault="00862227"/>
                          <w:p w14:paraId="16CBFF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1B6610" w14:textId="77777777" w:rsidR="00C946B2" w:rsidRDefault="00C946B2"/>
                          <w:p w14:paraId="552736B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6B38EA" w14:textId="77777777" w:rsidR="00862227" w:rsidRDefault="00862227"/>
                          <w:p w14:paraId="18733D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0959D1" w14:textId="77777777" w:rsidR="007669F4" w:rsidRDefault="007669F4"/>
                          <w:p w14:paraId="39C776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0B833E" w14:textId="77777777" w:rsidR="00862227" w:rsidRDefault="00862227"/>
                          <w:p w14:paraId="38B69E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E362A2" w14:textId="77777777" w:rsidR="000774CF" w:rsidRDefault="000774CF"/>
                          <w:p w14:paraId="3E4BD45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1CFDBD" w14:textId="77777777" w:rsidR="00862227" w:rsidRDefault="00862227"/>
                          <w:p w14:paraId="393F45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B584E7A" w14:textId="77777777" w:rsidR="007669F4" w:rsidRDefault="007669F4"/>
                          <w:p w14:paraId="15C788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C392C3" w14:textId="77777777" w:rsidR="00862227" w:rsidRDefault="00862227"/>
                          <w:p w14:paraId="43E2188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D4F7FF" w14:textId="77777777" w:rsidR="00D02E66" w:rsidRDefault="00D02E66"/>
                          <w:p w14:paraId="2C3AC78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047FD8" w14:textId="77777777" w:rsidR="00862227" w:rsidRDefault="00862227"/>
                          <w:p w14:paraId="55A9757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0BEA3C" w14:textId="77777777" w:rsidR="007669F4" w:rsidRDefault="007669F4"/>
                          <w:p w14:paraId="2125EC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F812E9" w14:textId="77777777" w:rsidR="00862227" w:rsidRDefault="00862227"/>
                          <w:p w14:paraId="35FA3EF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4EB77D" w14:textId="77777777" w:rsidR="000774CF" w:rsidRDefault="000774CF"/>
                          <w:p w14:paraId="52E218D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E0CA0D" w14:textId="77777777" w:rsidR="00862227" w:rsidRDefault="00862227"/>
                          <w:p w14:paraId="38B42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51942A" w14:textId="77777777" w:rsidR="007669F4" w:rsidRDefault="007669F4"/>
                          <w:p w14:paraId="61AE12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040EA5" w14:textId="77777777" w:rsidR="00862227" w:rsidRDefault="00862227"/>
                          <w:p w14:paraId="2CB2B0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16C4BE" w14:textId="77777777" w:rsidR="00C946B2" w:rsidRDefault="00C946B2"/>
                          <w:p w14:paraId="2A86979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71A11F" w14:textId="77777777" w:rsidR="00862227" w:rsidRDefault="00862227"/>
                          <w:p w14:paraId="0A3ED7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CB6323" w14:textId="77777777" w:rsidR="007669F4" w:rsidRDefault="007669F4"/>
                          <w:p w14:paraId="40A6EF6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3B63BD" w14:textId="77777777" w:rsidR="00862227" w:rsidRDefault="00862227"/>
                          <w:p w14:paraId="046E264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BF1264" w14:textId="77777777" w:rsidR="000774CF" w:rsidRDefault="000774CF"/>
                          <w:p w14:paraId="0D313A5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497849B" w14:textId="77777777" w:rsidR="00862227" w:rsidRDefault="00862227"/>
                          <w:p w14:paraId="33C6EA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2C7E0A" w14:textId="77777777" w:rsidR="007669F4" w:rsidRDefault="007669F4"/>
                          <w:p w14:paraId="52EC45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319536" w14:textId="77777777" w:rsidR="00862227" w:rsidRDefault="00862227"/>
                          <w:p w14:paraId="02360E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CB0B8B" w14:textId="77777777" w:rsidR="00A029B3" w:rsidRDefault="00A029B3"/>
                          <w:p w14:paraId="7E86D7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183B69" w14:textId="77777777" w:rsidR="00862227" w:rsidRDefault="00862227"/>
                          <w:p w14:paraId="3AABD7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7457D9" w14:textId="77777777" w:rsidR="007669F4" w:rsidRDefault="007669F4"/>
                          <w:p w14:paraId="235B05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E3B950" w14:textId="77777777" w:rsidR="00862227" w:rsidRDefault="00862227"/>
                          <w:p w14:paraId="3C4923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F52513" w14:textId="77777777" w:rsidR="000774CF" w:rsidRDefault="000774CF"/>
                          <w:p w14:paraId="439C372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FC8033" w14:textId="77777777" w:rsidR="00862227" w:rsidRDefault="00862227"/>
                          <w:p w14:paraId="23CF04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F582D4" w14:textId="77777777" w:rsidR="007669F4" w:rsidRDefault="007669F4"/>
                          <w:p w14:paraId="00A8D3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C244AB" w14:textId="77777777" w:rsidR="00862227" w:rsidRDefault="00862227"/>
                          <w:p w14:paraId="22D14D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A2BC8A" w14:textId="77777777" w:rsidR="00C946B2" w:rsidRDefault="00C946B2"/>
                          <w:p w14:paraId="4827D8C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B3C0DA" w14:textId="77777777" w:rsidR="00862227" w:rsidRDefault="00862227"/>
                          <w:p w14:paraId="79FA49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DDF472" w14:textId="77777777" w:rsidR="007669F4" w:rsidRDefault="007669F4"/>
                          <w:p w14:paraId="0AF763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B4C889" w14:textId="77777777" w:rsidR="00862227" w:rsidRDefault="00862227"/>
                          <w:p w14:paraId="657E15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09A2E9" w14:textId="77777777" w:rsidR="000774CF" w:rsidRDefault="000774CF"/>
                          <w:p w14:paraId="59BB9F1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D2CBB0" w14:textId="77777777" w:rsidR="00862227" w:rsidRDefault="00862227"/>
                          <w:p w14:paraId="6ADCD7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3EB5A5" w14:textId="77777777" w:rsidR="007669F4" w:rsidRDefault="007669F4"/>
                          <w:p w14:paraId="41CB50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EAD50E" w14:textId="77777777" w:rsidR="00862227" w:rsidRDefault="00862227"/>
                          <w:p w14:paraId="5EFC439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B9D8F7" w14:textId="77777777" w:rsidR="00D02E66" w:rsidRDefault="00D02E66"/>
                          <w:p w14:paraId="0AC53E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06BB07" w14:textId="77777777" w:rsidR="00862227" w:rsidRDefault="00862227"/>
                          <w:p w14:paraId="3941C7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98B9D0" w14:textId="77777777" w:rsidR="007669F4" w:rsidRDefault="007669F4"/>
                          <w:p w14:paraId="1D1D28B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AFF19D" w14:textId="77777777" w:rsidR="00862227" w:rsidRDefault="00862227"/>
                          <w:p w14:paraId="32D4D4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EAE7C3" w14:textId="77777777" w:rsidR="000774CF" w:rsidRDefault="000774CF"/>
                          <w:p w14:paraId="33C9F9B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7D74BC" w14:textId="77777777" w:rsidR="00862227" w:rsidRDefault="00862227"/>
                          <w:p w14:paraId="75F444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EC8541" w14:textId="77777777" w:rsidR="007669F4" w:rsidRDefault="007669F4"/>
                          <w:p w14:paraId="2AC0D5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C29CEC" w14:textId="77777777" w:rsidR="00862227" w:rsidRDefault="00862227"/>
                          <w:p w14:paraId="3F0ACF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D831F6" w14:textId="77777777" w:rsidR="00C946B2" w:rsidRDefault="00C946B2"/>
                          <w:p w14:paraId="2D0162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3D7059" w14:textId="77777777" w:rsidR="00862227" w:rsidRDefault="00862227"/>
                          <w:p w14:paraId="350BD4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21E9C" w14:textId="77777777" w:rsidR="007669F4" w:rsidRDefault="007669F4"/>
                          <w:p w14:paraId="14ED09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843B9C" w14:textId="77777777" w:rsidR="00862227" w:rsidRDefault="00862227"/>
                          <w:p w14:paraId="3FEFBC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2C76E5" w14:textId="77777777" w:rsidR="000774CF" w:rsidRDefault="000774CF"/>
                          <w:p w14:paraId="23DA138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2BB78D" w14:textId="77777777" w:rsidR="00862227" w:rsidRDefault="00862227"/>
                          <w:p w14:paraId="282D54B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17EF09" w14:textId="77777777" w:rsidR="007669F4" w:rsidRDefault="007669F4"/>
                          <w:p w14:paraId="273A0C7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D86D9" w14:textId="77777777" w:rsidR="00862227" w:rsidRDefault="00862227"/>
                          <w:p w14:paraId="312B2D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7FDB88" w14:textId="77777777" w:rsidR="00D118F9" w:rsidRDefault="00D118F9"/>
                          <w:p w14:paraId="2415D1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41937C1" w14:textId="77777777" w:rsidR="00862227" w:rsidRDefault="00862227"/>
                          <w:p w14:paraId="067CCE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0B6AE7" w14:textId="77777777" w:rsidR="007669F4" w:rsidRDefault="007669F4"/>
                          <w:p w14:paraId="3A110EA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6C5538" w14:textId="77777777" w:rsidR="00862227" w:rsidRDefault="00862227"/>
                          <w:p w14:paraId="460E07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3FE8BF" w14:textId="77777777" w:rsidR="000774CF" w:rsidRDefault="000774CF"/>
                          <w:p w14:paraId="65D09C6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0E3F3F" w14:textId="77777777" w:rsidR="00862227" w:rsidRDefault="00862227"/>
                          <w:p w14:paraId="309CFD1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67E2E" w14:textId="77777777" w:rsidR="007669F4" w:rsidRDefault="007669F4"/>
                          <w:p w14:paraId="3B4352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CF1CA4" w14:textId="77777777" w:rsidR="00862227" w:rsidRDefault="00862227"/>
                          <w:p w14:paraId="448A7B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FA043EC" w14:textId="77777777" w:rsidR="00C946B2" w:rsidRDefault="00C946B2"/>
                          <w:p w14:paraId="125A7B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433F092" w14:textId="77777777" w:rsidR="00862227" w:rsidRDefault="00862227"/>
                          <w:p w14:paraId="47A0E3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48B7F5" w14:textId="77777777" w:rsidR="007669F4" w:rsidRDefault="007669F4"/>
                          <w:p w14:paraId="3AC5F5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5A3654" w14:textId="77777777" w:rsidR="00862227" w:rsidRDefault="00862227"/>
                          <w:p w14:paraId="3AE313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73C1AE" w14:textId="77777777" w:rsidR="000774CF" w:rsidRDefault="000774CF"/>
                          <w:p w14:paraId="57D9F5A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B28992" w14:textId="77777777" w:rsidR="00862227" w:rsidRDefault="00862227"/>
                          <w:p w14:paraId="5F5487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EB5EB4" w14:textId="77777777" w:rsidR="007669F4" w:rsidRDefault="007669F4"/>
                          <w:p w14:paraId="089CE9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C7B87E" w14:textId="77777777" w:rsidR="00862227" w:rsidRDefault="00862227"/>
                          <w:p w14:paraId="36FD69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C54864" w14:textId="77777777" w:rsidR="00D02E66" w:rsidRDefault="00D02E66"/>
                          <w:p w14:paraId="5576E59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D52B3B6" w14:textId="77777777" w:rsidR="00862227" w:rsidRDefault="00862227"/>
                          <w:p w14:paraId="78C52F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BC07EF" w14:textId="77777777" w:rsidR="007669F4" w:rsidRDefault="007669F4"/>
                          <w:p w14:paraId="2B892B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611D80" w14:textId="77777777" w:rsidR="00862227" w:rsidRDefault="00862227"/>
                          <w:p w14:paraId="50B597C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8CBD27" w14:textId="77777777" w:rsidR="000774CF" w:rsidRDefault="000774CF"/>
                          <w:p w14:paraId="6F4177C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D9CFBBD" w14:textId="77777777" w:rsidR="00862227" w:rsidRDefault="00862227"/>
                          <w:p w14:paraId="4A7251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B1A03F" w14:textId="77777777" w:rsidR="007669F4" w:rsidRDefault="007669F4"/>
                          <w:p w14:paraId="1F5D4A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0BAA55" w14:textId="77777777" w:rsidR="00862227" w:rsidRDefault="00862227"/>
                          <w:p w14:paraId="2F927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B22ADB" w14:textId="77777777" w:rsidR="00C946B2" w:rsidRDefault="00C946B2"/>
                          <w:p w14:paraId="6E22E35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B79050E" w14:textId="77777777" w:rsidR="00862227" w:rsidRDefault="00862227"/>
                          <w:p w14:paraId="7CC3D2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73936B" w14:textId="77777777" w:rsidR="007669F4" w:rsidRDefault="007669F4"/>
                          <w:p w14:paraId="0FEB6DA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DB5EC9" w14:textId="77777777" w:rsidR="00862227" w:rsidRDefault="00862227"/>
                          <w:p w14:paraId="5BD036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BAA75F" w14:textId="77777777" w:rsidR="000774CF" w:rsidRDefault="000774CF"/>
                          <w:p w14:paraId="5CB3D79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6324F4" w14:textId="77777777" w:rsidR="00862227" w:rsidRDefault="00862227"/>
                          <w:p w14:paraId="488DA8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755EBA" w14:textId="77777777" w:rsidR="007669F4" w:rsidRDefault="007669F4"/>
                          <w:p w14:paraId="1ABFFB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208078" w14:textId="77777777" w:rsidR="00862227" w:rsidRDefault="00862227"/>
                          <w:p w14:paraId="43ED58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57F079" w14:textId="77777777" w:rsidR="00A029B3" w:rsidRDefault="00A029B3"/>
                          <w:p w14:paraId="5FB10E3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7A95DE" w14:textId="77777777" w:rsidR="00862227" w:rsidRDefault="00862227"/>
                          <w:p w14:paraId="47D429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EB67E" w14:textId="77777777" w:rsidR="007669F4" w:rsidRDefault="007669F4"/>
                          <w:p w14:paraId="4DEBD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6A14D1" w14:textId="77777777" w:rsidR="00862227" w:rsidRDefault="00862227"/>
                          <w:p w14:paraId="5FAD92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CCE8AB" w14:textId="77777777" w:rsidR="000774CF" w:rsidRDefault="000774CF"/>
                          <w:p w14:paraId="70069D5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CE2B47" w14:textId="77777777" w:rsidR="00862227" w:rsidRDefault="00862227"/>
                          <w:p w14:paraId="285F30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D6E21F" w14:textId="77777777" w:rsidR="007669F4" w:rsidRDefault="007669F4"/>
                          <w:p w14:paraId="5CADA8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38B0B4" w14:textId="77777777" w:rsidR="00862227" w:rsidRDefault="00862227"/>
                          <w:p w14:paraId="52DFA5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CDF418" w14:textId="77777777" w:rsidR="00C946B2" w:rsidRDefault="00C946B2"/>
                          <w:p w14:paraId="401A1D2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4DD323E" w14:textId="77777777" w:rsidR="00862227" w:rsidRDefault="00862227"/>
                          <w:p w14:paraId="74DD3C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67F63C" w14:textId="77777777" w:rsidR="007669F4" w:rsidRDefault="007669F4"/>
                          <w:p w14:paraId="3D5E4AE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6CDB28" w14:textId="77777777" w:rsidR="00862227" w:rsidRDefault="00862227"/>
                          <w:p w14:paraId="1C2079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ED995F" w14:textId="77777777" w:rsidR="000774CF" w:rsidRDefault="000774CF"/>
                          <w:p w14:paraId="4A219A9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6338A57" w14:textId="77777777" w:rsidR="00862227" w:rsidRDefault="00862227"/>
                          <w:p w14:paraId="024EE1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1BB6F1" w14:textId="77777777" w:rsidR="007669F4" w:rsidRDefault="007669F4"/>
                          <w:p w14:paraId="6D45F6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0F3B49" w14:textId="77777777" w:rsidR="00862227" w:rsidRDefault="00862227"/>
                          <w:p w14:paraId="536239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508F51" w14:textId="77777777" w:rsidR="00D02E66" w:rsidRDefault="00D02E66"/>
                          <w:p w14:paraId="7F96FD7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861BB0" w14:textId="77777777" w:rsidR="00862227" w:rsidRDefault="00862227"/>
                          <w:p w14:paraId="59E112F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AA17A61" w14:textId="77777777" w:rsidR="007669F4" w:rsidRDefault="007669F4"/>
                          <w:p w14:paraId="0FE09D4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FD7B10" w14:textId="77777777" w:rsidR="00862227" w:rsidRDefault="00862227"/>
                          <w:p w14:paraId="3566F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B8C483" w14:textId="77777777" w:rsidR="000774CF" w:rsidRDefault="000774CF"/>
                          <w:p w14:paraId="5057A8A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DEF2C46" w14:textId="77777777" w:rsidR="00862227" w:rsidRDefault="00862227"/>
                          <w:p w14:paraId="6B8246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C7667F" w14:textId="77777777" w:rsidR="007669F4" w:rsidRDefault="007669F4"/>
                          <w:p w14:paraId="1FB412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346013" w14:textId="77777777" w:rsidR="00862227" w:rsidRDefault="00862227"/>
                          <w:p w14:paraId="2656AF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A0C2A5" w14:textId="77777777" w:rsidR="00C946B2" w:rsidRDefault="00C946B2"/>
                          <w:p w14:paraId="40581DB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79C7C9" w14:textId="77777777" w:rsidR="00862227" w:rsidRDefault="00862227"/>
                          <w:p w14:paraId="4DF221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007BB2" w14:textId="77777777" w:rsidR="007669F4" w:rsidRDefault="007669F4"/>
                          <w:p w14:paraId="7696389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05423B" w14:textId="77777777" w:rsidR="00862227" w:rsidRDefault="00862227"/>
                          <w:p w14:paraId="70CAC1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77C761" w14:textId="77777777" w:rsidR="000774CF" w:rsidRDefault="000774CF"/>
                          <w:p w14:paraId="6728ABF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E5A8A90" w14:textId="77777777" w:rsidR="00862227" w:rsidRDefault="00862227"/>
                          <w:p w14:paraId="128269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1B7C51" w14:textId="77777777" w:rsidR="007669F4" w:rsidRDefault="007669F4"/>
                          <w:p w14:paraId="297CEA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447C24" w14:textId="77777777" w:rsidR="00862227" w:rsidRDefault="00862227"/>
                          <w:p w14:paraId="365B43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47B733" w14:textId="77777777" w:rsidR="00A029B3" w:rsidRDefault="00A029B3"/>
                          <w:p w14:paraId="684BFCA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28D721" w14:textId="77777777" w:rsidR="00862227" w:rsidRDefault="00862227"/>
                          <w:p w14:paraId="27D1F0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12535C" w14:textId="77777777" w:rsidR="007669F4" w:rsidRDefault="007669F4"/>
                          <w:p w14:paraId="2614BAA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4A58EA" w14:textId="77777777" w:rsidR="00862227" w:rsidRDefault="00862227"/>
                          <w:p w14:paraId="3341C9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D15CBB" w14:textId="77777777" w:rsidR="000774CF" w:rsidRDefault="000774CF"/>
                          <w:p w14:paraId="63DF67A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C980C92" w14:textId="77777777" w:rsidR="00862227" w:rsidRDefault="00862227"/>
                          <w:p w14:paraId="4026F88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195BCA" w14:textId="77777777" w:rsidR="007669F4" w:rsidRDefault="007669F4"/>
                          <w:p w14:paraId="11E31A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8893E0" w14:textId="77777777" w:rsidR="00862227" w:rsidRDefault="00862227"/>
                          <w:p w14:paraId="229DCA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7F8633" w14:textId="77777777" w:rsidR="00C946B2" w:rsidRDefault="00C946B2"/>
                          <w:p w14:paraId="294C15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E7EB01" w14:textId="77777777" w:rsidR="00862227" w:rsidRDefault="00862227"/>
                          <w:p w14:paraId="6A2F73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7A9C00" w14:textId="77777777" w:rsidR="007669F4" w:rsidRDefault="007669F4"/>
                          <w:p w14:paraId="2FBF70A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50DF60" w14:textId="77777777" w:rsidR="00862227" w:rsidRDefault="00862227"/>
                          <w:p w14:paraId="5F964EA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53276B" w14:textId="77777777" w:rsidR="000774CF" w:rsidRDefault="000774CF"/>
                          <w:p w14:paraId="251BFE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E0ACA86" w14:textId="77777777" w:rsidR="00862227" w:rsidRDefault="00862227"/>
                          <w:p w14:paraId="3F085E8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1F57CE" w14:textId="77777777" w:rsidR="007669F4" w:rsidRDefault="007669F4"/>
                          <w:p w14:paraId="30784F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9C4C1E" w14:textId="77777777" w:rsidR="00862227" w:rsidRDefault="00862227"/>
                          <w:p w14:paraId="1120E0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490BA4" w14:textId="77777777" w:rsidR="00D02E66" w:rsidRDefault="00D02E66"/>
                          <w:p w14:paraId="4E50521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6B23EF" w14:textId="77777777" w:rsidR="00862227" w:rsidRDefault="00862227"/>
                          <w:p w14:paraId="7B4E7C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01FAAC" w14:textId="77777777" w:rsidR="007669F4" w:rsidRDefault="007669F4"/>
                          <w:p w14:paraId="1FFA54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82DF8E" w14:textId="77777777" w:rsidR="00862227" w:rsidRDefault="00862227"/>
                          <w:p w14:paraId="74C722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8DFE1E" w14:textId="77777777" w:rsidR="000774CF" w:rsidRDefault="000774CF"/>
                          <w:p w14:paraId="605A85D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CE3546" w14:textId="77777777" w:rsidR="00862227" w:rsidRDefault="00862227"/>
                          <w:p w14:paraId="00DE64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C4F9F8" w14:textId="77777777" w:rsidR="007669F4" w:rsidRDefault="007669F4"/>
                          <w:p w14:paraId="15B6A3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AAFCA8" w14:textId="77777777" w:rsidR="00862227" w:rsidRDefault="00862227"/>
                          <w:p w14:paraId="2CAB71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29607E" w14:textId="77777777" w:rsidR="00C946B2" w:rsidRDefault="00C946B2"/>
                          <w:p w14:paraId="76679B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D24751" w14:textId="77777777" w:rsidR="00862227" w:rsidRDefault="00862227"/>
                          <w:p w14:paraId="4106E1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14BE39" w14:textId="77777777" w:rsidR="007669F4" w:rsidRDefault="007669F4"/>
                          <w:p w14:paraId="76D254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09D429" w14:textId="77777777" w:rsidR="00862227" w:rsidRDefault="00862227"/>
                          <w:p w14:paraId="5A1D32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2E6547" w14:textId="77777777" w:rsidR="000774CF" w:rsidRDefault="000774CF"/>
                          <w:p w14:paraId="67F0186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E414F0" w14:textId="77777777" w:rsidR="00862227" w:rsidRDefault="00862227"/>
                          <w:p w14:paraId="4903EA8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49A88B" w14:textId="77777777" w:rsidR="007669F4" w:rsidRDefault="007669F4"/>
                          <w:p w14:paraId="42D3BDD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2645FB" w14:textId="77777777" w:rsidR="00862227" w:rsidRDefault="00862227"/>
                          <w:p w14:paraId="675791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744F8F" w14:textId="77777777" w:rsidR="00A029B3" w:rsidRDefault="00A029B3"/>
                          <w:p w14:paraId="7A1CE5C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1A90D44" w14:textId="77777777" w:rsidR="00862227" w:rsidRDefault="00862227"/>
                          <w:p w14:paraId="0D6EC6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B7F882" w14:textId="77777777" w:rsidR="007669F4" w:rsidRDefault="007669F4"/>
                          <w:p w14:paraId="45C598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67ECB0" w14:textId="77777777" w:rsidR="00862227" w:rsidRDefault="00862227"/>
                          <w:p w14:paraId="55F009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2E335" w14:textId="77777777" w:rsidR="000774CF" w:rsidRDefault="000774CF"/>
                          <w:p w14:paraId="27F3669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B3458F" w14:textId="77777777" w:rsidR="00862227" w:rsidRDefault="00862227"/>
                          <w:p w14:paraId="5B805A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11AC98" w14:textId="77777777" w:rsidR="007669F4" w:rsidRDefault="007669F4"/>
                          <w:p w14:paraId="4F1741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34BB66" w14:textId="77777777" w:rsidR="00862227" w:rsidRDefault="00862227"/>
                          <w:p w14:paraId="64060D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45773C" w14:textId="77777777" w:rsidR="00C946B2" w:rsidRDefault="00C946B2"/>
                          <w:p w14:paraId="1EFC16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07A184" w14:textId="77777777" w:rsidR="00862227" w:rsidRDefault="00862227"/>
                          <w:p w14:paraId="67CC19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FFCC58" w14:textId="77777777" w:rsidR="007669F4" w:rsidRDefault="007669F4"/>
                          <w:p w14:paraId="3F4F0E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F7CF93" w14:textId="77777777" w:rsidR="00862227" w:rsidRDefault="00862227"/>
                          <w:p w14:paraId="7BE312F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5B8265" w14:textId="77777777" w:rsidR="000774CF" w:rsidRDefault="000774CF"/>
                          <w:p w14:paraId="3EA62F7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789D3D" w14:textId="77777777" w:rsidR="00862227" w:rsidRDefault="00862227"/>
                          <w:p w14:paraId="1634E3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191933" w14:textId="77777777" w:rsidR="007669F4" w:rsidRDefault="007669F4"/>
                          <w:p w14:paraId="0BE877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2BBFB4" w14:textId="77777777" w:rsidR="00862227" w:rsidRDefault="00862227"/>
                          <w:p w14:paraId="59664D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A51FDE" w14:textId="77777777" w:rsidR="00D02E66" w:rsidRDefault="00D02E66"/>
                          <w:p w14:paraId="0DC44ED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110A49" w14:textId="77777777" w:rsidR="00862227" w:rsidRDefault="00862227"/>
                          <w:p w14:paraId="0BC462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F9C88E" w14:textId="77777777" w:rsidR="007669F4" w:rsidRDefault="007669F4"/>
                          <w:p w14:paraId="148FB5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40EE05" w14:textId="77777777" w:rsidR="00862227" w:rsidRDefault="00862227"/>
                          <w:p w14:paraId="1DF836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628DCE" w14:textId="77777777" w:rsidR="000774CF" w:rsidRDefault="000774CF"/>
                          <w:p w14:paraId="1DE7086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394455" w14:textId="77777777" w:rsidR="00862227" w:rsidRDefault="00862227"/>
                          <w:p w14:paraId="06FF5B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69096C" w14:textId="77777777" w:rsidR="007669F4" w:rsidRDefault="007669F4"/>
                          <w:p w14:paraId="119B20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43EED2" w14:textId="77777777" w:rsidR="00862227" w:rsidRDefault="00862227"/>
                          <w:p w14:paraId="542DA0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840F4B" w14:textId="77777777" w:rsidR="00C946B2" w:rsidRDefault="00C946B2"/>
                          <w:p w14:paraId="664BB6F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1B7125A" w14:textId="77777777" w:rsidR="00862227" w:rsidRDefault="00862227"/>
                          <w:p w14:paraId="6747BA6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C69B45" w14:textId="77777777" w:rsidR="007669F4" w:rsidRDefault="007669F4"/>
                          <w:p w14:paraId="6F3F8A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A1A75D" w14:textId="77777777" w:rsidR="00862227" w:rsidRDefault="00862227"/>
                          <w:p w14:paraId="1B9E835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205687" w14:textId="77777777" w:rsidR="000774CF" w:rsidRDefault="000774CF"/>
                          <w:p w14:paraId="12A430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F6545C" w14:textId="77777777" w:rsidR="00862227" w:rsidRDefault="00862227"/>
                          <w:p w14:paraId="680F19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65F7E2A" w14:textId="77777777" w:rsidR="007669F4" w:rsidRDefault="007669F4"/>
                          <w:p w14:paraId="3877CD0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02439D" w14:textId="77777777" w:rsidR="00862227" w:rsidRDefault="00862227"/>
                          <w:p w14:paraId="5CE8BA5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41B9C7" w14:textId="77777777" w:rsidR="00D868E4" w:rsidRDefault="00D868E4"/>
                          <w:p w14:paraId="04A3FEC9" w14:textId="5F80F224"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720D8F" w14:textId="77777777" w:rsidR="00862227" w:rsidRDefault="00862227"/>
                          <w:p w14:paraId="0C7EE4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18278C" w14:textId="77777777" w:rsidR="007669F4" w:rsidRDefault="007669F4"/>
                          <w:p w14:paraId="68B230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FA93A9" w14:textId="77777777" w:rsidR="00862227" w:rsidRDefault="00862227"/>
                          <w:p w14:paraId="25FF7DF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0D9E1" w14:textId="77777777" w:rsidR="000774CF" w:rsidRDefault="000774CF"/>
                          <w:p w14:paraId="310362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E4F48C" w14:textId="77777777" w:rsidR="00862227" w:rsidRDefault="00862227"/>
                          <w:p w14:paraId="0F869B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F8A157" w14:textId="77777777" w:rsidR="007669F4" w:rsidRDefault="007669F4"/>
                          <w:p w14:paraId="125254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763C2A" w14:textId="77777777" w:rsidR="00862227" w:rsidRDefault="00862227"/>
                          <w:p w14:paraId="01EF043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811CED" w14:textId="77777777" w:rsidR="00C946B2" w:rsidRDefault="00C946B2"/>
                          <w:p w14:paraId="793F885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5F4795" w14:textId="77777777" w:rsidR="00862227" w:rsidRDefault="00862227"/>
                          <w:p w14:paraId="0349D2E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2CD577" w14:textId="77777777" w:rsidR="007669F4" w:rsidRDefault="007669F4"/>
                          <w:p w14:paraId="4D05FF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19C870" w14:textId="77777777" w:rsidR="00862227" w:rsidRDefault="00862227"/>
                          <w:p w14:paraId="4A2B72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C1CAB5" w14:textId="77777777" w:rsidR="000774CF" w:rsidRDefault="000774CF"/>
                          <w:p w14:paraId="488A77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32A1708" w14:textId="77777777" w:rsidR="00862227" w:rsidRDefault="00862227"/>
                          <w:p w14:paraId="00C233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3F5634" w14:textId="77777777" w:rsidR="007669F4" w:rsidRDefault="007669F4"/>
                          <w:p w14:paraId="59DACE0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1F5BCB" w14:textId="77777777" w:rsidR="00862227" w:rsidRDefault="00862227"/>
                          <w:p w14:paraId="60114A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574225" w14:textId="77777777" w:rsidR="00D02E66" w:rsidRDefault="00D02E66"/>
                          <w:p w14:paraId="389135D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5CB8659" w14:textId="77777777" w:rsidR="00862227" w:rsidRDefault="00862227"/>
                          <w:p w14:paraId="5BEDC6D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BF317E0" w14:textId="77777777" w:rsidR="007669F4" w:rsidRDefault="007669F4"/>
                          <w:p w14:paraId="47E7D56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F38367" w14:textId="77777777" w:rsidR="00862227" w:rsidRDefault="00862227"/>
                          <w:p w14:paraId="5004C0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67ABD6" w14:textId="77777777" w:rsidR="000774CF" w:rsidRDefault="000774CF"/>
                          <w:p w14:paraId="61380A8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DF7E7EE" w14:textId="77777777" w:rsidR="00862227" w:rsidRDefault="00862227"/>
                          <w:p w14:paraId="6A8972F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0C884F" w14:textId="77777777" w:rsidR="007669F4" w:rsidRDefault="007669F4"/>
                          <w:p w14:paraId="19D60D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E2EA0A" w14:textId="77777777" w:rsidR="00862227" w:rsidRDefault="00862227"/>
                          <w:p w14:paraId="733960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3D59B4" w14:textId="77777777" w:rsidR="00C946B2" w:rsidRDefault="00C946B2"/>
                          <w:p w14:paraId="7BA73E6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120AE6" w14:textId="77777777" w:rsidR="00862227" w:rsidRDefault="00862227"/>
                          <w:p w14:paraId="013901C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062289" w14:textId="77777777" w:rsidR="007669F4" w:rsidRDefault="007669F4"/>
                          <w:p w14:paraId="1D67A3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EC1701" w14:textId="77777777" w:rsidR="00862227" w:rsidRDefault="00862227"/>
                          <w:p w14:paraId="1B3B532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1A977" w14:textId="77777777" w:rsidR="000774CF" w:rsidRDefault="000774CF"/>
                          <w:p w14:paraId="4AFF15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6E6F5C8" w14:textId="77777777" w:rsidR="00862227" w:rsidRDefault="00862227"/>
                          <w:p w14:paraId="556FD0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8D46C2" w14:textId="77777777" w:rsidR="007669F4" w:rsidRDefault="007669F4"/>
                          <w:p w14:paraId="6FE057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8E2BC2" w14:textId="77777777" w:rsidR="00862227" w:rsidRDefault="00862227"/>
                          <w:p w14:paraId="45315F8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2BBFA1" w14:textId="77777777" w:rsidR="00A029B3" w:rsidRDefault="00A029B3"/>
                          <w:p w14:paraId="33632C5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A845C3" w14:textId="77777777" w:rsidR="00862227" w:rsidRDefault="00862227"/>
                          <w:p w14:paraId="1889535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4EC9B4" w14:textId="77777777" w:rsidR="007669F4" w:rsidRDefault="007669F4"/>
                          <w:p w14:paraId="549CF8D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0288DA" w14:textId="77777777" w:rsidR="00862227" w:rsidRDefault="00862227"/>
                          <w:p w14:paraId="6D48D0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78D4F5" w14:textId="77777777" w:rsidR="000774CF" w:rsidRDefault="000774CF"/>
                          <w:p w14:paraId="3F8E897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3C07CC" w14:textId="77777777" w:rsidR="00862227" w:rsidRDefault="00862227"/>
                          <w:p w14:paraId="4C0403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F744FF" w14:textId="77777777" w:rsidR="007669F4" w:rsidRDefault="007669F4"/>
                          <w:p w14:paraId="391EDA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C2A731" w14:textId="77777777" w:rsidR="00862227" w:rsidRDefault="00862227"/>
                          <w:p w14:paraId="1994F9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425EE4" w14:textId="77777777" w:rsidR="00C946B2" w:rsidRDefault="00C946B2"/>
                          <w:p w14:paraId="243F0E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2A43C7" w14:textId="77777777" w:rsidR="00862227" w:rsidRDefault="00862227"/>
                          <w:p w14:paraId="4A76EDB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89E603" w14:textId="77777777" w:rsidR="007669F4" w:rsidRDefault="007669F4"/>
                          <w:p w14:paraId="7849CF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B74146" w14:textId="77777777" w:rsidR="00862227" w:rsidRDefault="00862227"/>
                          <w:p w14:paraId="0B4FF0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B9D3FC" w14:textId="77777777" w:rsidR="000774CF" w:rsidRDefault="000774CF"/>
                          <w:p w14:paraId="38061E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C05D97" w14:textId="77777777" w:rsidR="00862227" w:rsidRDefault="00862227"/>
                          <w:p w14:paraId="37D361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4B221F" w14:textId="77777777" w:rsidR="007669F4" w:rsidRDefault="007669F4"/>
                          <w:p w14:paraId="3468EA5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F2AE5F" w14:textId="77777777" w:rsidR="00862227" w:rsidRDefault="00862227"/>
                          <w:p w14:paraId="741857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D3D7BE" w14:textId="77777777" w:rsidR="00D02E66" w:rsidRDefault="00D02E66"/>
                          <w:p w14:paraId="2E0881F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6DE64D" w14:textId="77777777" w:rsidR="00862227" w:rsidRDefault="00862227"/>
                          <w:p w14:paraId="6E28D3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36FF42" w14:textId="77777777" w:rsidR="007669F4" w:rsidRDefault="007669F4"/>
                          <w:p w14:paraId="6BEB62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1C0187" w14:textId="77777777" w:rsidR="00862227" w:rsidRDefault="00862227"/>
                          <w:p w14:paraId="0D737C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772AAB" w14:textId="77777777" w:rsidR="000774CF" w:rsidRDefault="000774CF"/>
                          <w:p w14:paraId="50ACBA0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68E168" w14:textId="77777777" w:rsidR="00862227" w:rsidRDefault="00862227"/>
                          <w:p w14:paraId="0B9BFDD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66F221" w14:textId="77777777" w:rsidR="007669F4" w:rsidRDefault="007669F4"/>
                          <w:p w14:paraId="5A63DC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1FD441" w14:textId="77777777" w:rsidR="00862227" w:rsidRDefault="00862227"/>
                          <w:p w14:paraId="141E9F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CB5C79" w14:textId="77777777" w:rsidR="00C946B2" w:rsidRDefault="00C946B2"/>
                          <w:p w14:paraId="15A7839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6703EF3" w14:textId="77777777" w:rsidR="00862227" w:rsidRDefault="00862227"/>
                          <w:p w14:paraId="2B2BDD3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D2B197" w14:textId="77777777" w:rsidR="007669F4" w:rsidRDefault="007669F4"/>
                          <w:p w14:paraId="49F3DE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AD81E5" w14:textId="77777777" w:rsidR="00862227" w:rsidRDefault="00862227"/>
                          <w:p w14:paraId="3A5CEA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94BFEC" w14:textId="77777777" w:rsidR="000774CF" w:rsidRDefault="000774CF"/>
                          <w:p w14:paraId="7A938C8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844343" w14:textId="77777777" w:rsidR="00862227" w:rsidRDefault="00862227"/>
                          <w:p w14:paraId="321517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F626C" w14:textId="77777777" w:rsidR="007669F4" w:rsidRDefault="007669F4"/>
                          <w:p w14:paraId="10AFBD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0973DE" w14:textId="77777777" w:rsidR="00862227" w:rsidRDefault="00862227"/>
                          <w:p w14:paraId="22AEEA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7894A5" w14:textId="77777777" w:rsidR="00A029B3" w:rsidRDefault="00A029B3"/>
                          <w:p w14:paraId="4BEB370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AB3DD9" w14:textId="77777777" w:rsidR="00862227" w:rsidRDefault="00862227"/>
                          <w:p w14:paraId="59705E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ED49E6" w14:textId="77777777" w:rsidR="007669F4" w:rsidRDefault="007669F4"/>
                          <w:p w14:paraId="1838CC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12E30C" w14:textId="77777777" w:rsidR="00862227" w:rsidRDefault="00862227"/>
                          <w:p w14:paraId="2D9D17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92E96A" w14:textId="77777777" w:rsidR="000774CF" w:rsidRDefault="000774CF"/>
                          <w:p w14:paraId="6511738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8AE5BA" w14:textId="77777777" w:rsidR="00862227" w:rsidRDefault="00862227"/>
                          <w:p w14:paraId="109BF3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E99F64" w14:textId="77777777" w:rsidR="007669F4" w:rsidRDefault="007669F4"/>
                          <w:p w14:paraId="2294A6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C1A167" w14:textId="77777777" w:rsidR="00862227" w:rsidRDefault="00862227"/>
                          <w:p w14:paraId="0E59C5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F24555" w14:textId="77777777" w:rsidR="00C946B2" w:rsidRDefault="00C946B2"/>
                          <w:p w14:paraId="7D5A901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579842" w14:textId="77777777" w:rsidR="00862227" w:rsidRDefault="00862227"/>
                          <w:p w14:paraId="3978C8D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BE7231" w14:textId="77777777" w:rsidR="007669F4" w:rsidRDefault="007669F4"/>
                          <w:p w14:paraId="4A2FAC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FC5706" w14:textId="77777777" w:rsidR="00862227" w:rsidRDefault="00862227"/>
                          <w:p w14:paraId="68A34F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3E33A1" w14:textId="77777777" w:rsidR="000774CF" w:rsidRDefault="000774CF"/>
                          <w:p w14:paraId="594F7CF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97A8CB0" w14:textId="77777777" w:rsidR="00862227" w:rsidRDefault="00862227"/>
                          <w:p w14:paraId="4D741E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B6367A" w14:textId="77777777" w:rsidR="007669F4" w:rsidRDefault="007669F4"/>
                          <w:p w14:paraId="3B54E4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DD3746" w14:textId="77777777" w:rsidR="00862227" w:rsidRDefault="00862227"/>
                          <w:p w14:paraId="3B9E40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17F1A6" w14:textId="77777777" w:rsidR="00D02E66" w:rsidRDefault="00D02E66"/>
                          <w:p w14:paraId="4E9E3A2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72ADE7D" w14:textId="77777777" w:rsidR="00862227" w:rsidRDefault="00862227"/>
                          <w:p w14:paraId="32A62A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C6543F" w14:textId="77777777" w:rsidR="007669F4" w:rsidRDefault="007669F4"/>
                          <w:p w14:paraId="729ABC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2DC772" w14:textId="77777777" w:rsidR="00862227" w:rsidRDefault="00862227"/>
                          <w:p w14:paraId="384930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CB729D" w14:textId="77777777" w:rsidR="000774CF" w:rsidRDefault="000774CF"/>
                          <w:p w14:paraId="19F8D9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BF2BC5" w14:textId="77777777" w:rsidR="00862227" w:rsidRDefault="00862227"/>
                          <w:p w14:paraId="12FF29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DC03C2" w14:textId="77777777" w:rsidR="007669F4" w:rsidRDefault="007669F4"/>
                          <w:p w14:paraId="508903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652B32" w14:textId="77777777" w:rsidR="00862227" w:rsidRDefault="00862227"/>
                          <w:p w14:paraId="4B36D9B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4AC59B" w14:textId="77777777" w:rsidR="00C946B2" w:rsidRDefault="00C946B2"/>
                          <w:p w14:paraId="598B7E6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77D5756" w14:textId="77777777" w:rsidR="00862227" w:rsidRDefault="00862227"/>
                          <w:p w14:paraId="7E8C6C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212C82" w14:textId="77777777" w:rsidR="007669F4" w:rsidRDefault="007669F4"/>
                          <w:p w14:paraId="4FB57B0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3D8281" w14:textId="77777777" w:rsidR="00862227" w:rsidRDefault="00862227"/>
                          <w:p w14:paraId="52C442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45F45F" w14:textId="77777777" w:rsidR="000774CF" w:rsidRDefault="000774CF"/>
                          <w:p w14:paraId="6CBCD1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C997E4" w14:textId="77777777" w:rsidR="00862227" w:rsidRDefault="00862227"/>
                          <w:p w14:paraId="2AD4C7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F21EB2" w14:textId="77777777" w:rsidR="007669F4" w:rsidRDefault="007669F4"/>
                          <w:p w14:paraId="469064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6EB03F" w14:textId="77777777" w:rsidR="00862227" w:rsidRDefault="00862227"/>
                          <w:p w14:paraId="2D6C22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DECA1" w14:textId="77777777" w:rsidR="00A029B3" w:rsidRDefault="00A029B3"/>
                          <w:p w14:paraId="01EB9DE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7157059" w14:textId="77777777" w:rsidR="00862227" w:rsidRDefault="00862227"/>
                          <w:p w14:paraId="1C83E07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476025" w14:textId="77777777" w:rsidR="007669F4" w:rsidRDefault="007669F4"/>
                          <w:p w14:paraId="6F402B4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C939B5" w14:textId="77777777" w:rsidR="00862227" w:rsidRDefault="00862227"/>
                          <w:p w14:paraId="41B792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78FF85" w14:textId="77777777" w:rsidR="000774CF" w:rsidRDefault="000774CF"/>
                          <w:p w14:paraId="4EEF535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E5C9854" w14:textId="77777777" w:rsidR="00862227" w:rsidRDefault="00862227"/>
                          <w:p w14:paraId="514CAE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BDF2E8" w14:textId="77777777" w:rsidR="007669F4" w:rsidRDefault="007669F4"/>
                          <w:p w14:paraId="631C5B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DC6CC9" w14:textId="77777777" w:rsidR="00862227" w:rsidRDefault="00862227"/>
                          <w:p w14:paraId="10464E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2C8223" w14:textId="77777777" w:rsidR="00C946B2" w:rsidRDefault="00C946B2"/>
                          <w:p w14:paraId="6A8974D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655681A" w14:textId="77777777" w:rsidR="00862227" w:rsidRDefault="00862227"/>
                          <w:p w14:paraId="058786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32AF22" w14:textId="77777777" w:rsidR="007669F4" w:rsidRDefault="007669F4"/>
                          <w:p w14:paraId="227575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F3634FD" w14:textId="77777777" w:rsidR="00862227" w:rsidRDefault="00862227"/>
                          <w:p w14:paraId="2D9B81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CDE3FE" w14:textId="77777777" w:rsidR="000774CF" w:rsidRDefault="000774CF"/>
                          <w:p w14:paraId="12B04C1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62AB8D" w14:textId="77777777" w:rsidR="00862227" w:rsidRDefault="00862227"/>
                          <w:p w14:paraId="345BFA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A0C030" w14:textId="77777777" w:rsidR="007669F4" w:rsidRDefault="007669F4"/>
                          <w:p w14:paraId="7CF9DB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6DB825" w14:textId="77777777" w:rsidR="00862227" w:rsidRDefault="00862227"/>
                          <w:p w14:paraId="443E28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AE2844" w14:textId="77777777" w:rsidR="00D02E66" w:rsidRDefault="00D02E66"/>
                          <w:p w14:paraId="774B7C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5EED673" w14:textId="77777777" w:rsidR="00862227" w:rsidRDefault="00862227"/>
                          <w:p w14:paraId="56A5CB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7DB40A" w14:textId="77777777" w:rsidR="007669F4" w:rsidRDefault="007669F4"/>
                          <w:p w14:paraId="3E70AD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C5F7CB" w14:textId="77777777" w:rsidR="00862227" w:rsidRDefault="00862227"/>
                          <w:p w14:paraId="5CBFC8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88AC62" w14:textId="77777777" w:rsidR="000774CF" w:rsidRDefault="000774CF"/>
                          <w:p w14:paraId="4A4A01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43B57AD" w14:textId="77777777" w:rsidR="00862227" w:rsidRDefault="00862227"/>
                          <w:p w14:paraId="439F38A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4C357B" w14:textId="77777777" w:rsidR="007669F4" w:rsidRDefault="007669F4"/>
                          <w:p w14:paraId="5CAC83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4FF4EC" w14:textId="77777777" w:rsidR="00862227" w:rsidRDefault="00862227"/>
                          <w:p w14:paraId="5373D9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5F6C37" w14:textId="77777777" w:rsidR="00C946B2" w:rsidRDefault="00C946B2"/>
                          <w:p w14:paraId="4DC73DC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F9A56FB" w14:textId="77777777" w:rsidR="00862227" w:rsidRDefault="00862227"/>
                          <w:p w14:paraId="0F07CA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FFD32A" w14:textId="77777777" w:rsidR="007669F4" w:rsidRDefault="007669F4"/>
                          <w:p w14:paraId="4954C4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0459D1" w14:textId="77777777" w:rsidR="00862227" w:rsidRDefault="00862227"/>
                          <w:p w14:paraId="45F67A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C81B9D" w14:textId="77777777" w:rsidR="000774CF" w:rsidRDefault="000774CF"/>
                          <w:p w14:paraId="66D805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64DE9A" w14:textId="77777777" w:rsidR="00862227" w:rsidRDefault="00862227"/>
                          <w:p w14:paraId="20BC77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316938" w14:textId="77777777" w:rsidR="007669F4" w:rsidRDefault="007669F4"/>
                          <w:p w14:paraId="779E8E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D02905" w14:textId="77777777" w:rsidR="00862227" w:rsidRDefault="00862227"/>
                          <w:p w14:paraId="04C25E4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A7FC93" w14:textId="77777777" w:rsidR="00D118F9" w:rsidRDefault="00D118F9"/>
                          <w:p w14:paraId="5A91560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49D9D4A" w14:textId="77777777" w:rsidR="00862227" w:rsidRDefault="00862227"/>
                          <w:p w14:paraId="7DA7DE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0DAEF4" w14:textId="77777777" w:rsidR="007669F4" w:rsidRDefault="007669F4"/>
                          <w:p w14:paraId="23FDA4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8C5A26" w14:textId="77777777" w:rsidR="00862227" w:rsidRDefault="00862227"/>
                          <w:p w14:paraId="276B373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317FBC" w14:textId="77777777" w:rsidR="000774CF" w:rsidRDefault="000774CF"/>
                          <w:p w14:paraId="20FE31D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2CA6662" w14:textId="77777777" w:rsidR="00862227" w:rsidRDefault="00862227"/>
                          <w:p w14:paraId="39C6ABA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B4B8CF" w14:textId="77777777" w:rsidR="007669F4" w:rsidRDefault="007669F4"/>
                          <w:p w14:paraId="512290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FE0F8E" w14:textId="77777777" w:rsidR="00862227" w:rsidRDefault="00862227"/>
                          <w:p w14:paraId="6EA78E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15B55C" w14:textId="77777777" w:rsidR="00C946B2" w:rsidRDefault="00C946B2"/>
                          <w:p w14:paraId="34DB4BF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FED9E9" w14:textId="77777777" w:rsidR="00862227" w:rsidRDefault="00862227"/>
                          <w:p w14:paraId="5AFAB7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6E0736" w14:textId="77777777" w:rsidR="007669F4" w:rsidRDefault="007669F4"/>
                          <w:p w14:paraId="1B178A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364D58" w14:textId="77777777" w:rsidR="00862227" w:rsidRDefault="00862227"/>
                          <w:p w14:paraId="4B421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8938E4" w14:textId="77777777" w:rsidR="000774CF" w:rsidRDefault="000774CF"/>
                          <w:p w14:paraId="6B5863E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8FEB140" w14:textId="77777777" w:rsidR="00862227" w:rsidRDefault="00862227"/>
                          <w:p w14:paraId="1DE2AD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2AE67B" w14:textId="77777777" w:rsidR="007669F4" w:rsidRDefault="007669F4"/>
                          <w:p w14:paraId="34D8C7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7CFD70" w14:textId="77777777" w:rsidR="00862227" w:rsidRDefault="00862227"/>
                          <w:p w14:paraId="0513AB4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9F54F4" w14:textId="77777777" w:rsidR="00D02E66" w:rsidRDefault="00D02E66"/>
                          <w:p w14:paraId="218B066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D80AD19" w14:textId="77777777" w:rsidR="00862227" w:rsidRDefault="00862227"/>
                          <w:p w14:paraId="7C7D8D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ACECAF" w14:textId="77777777" w:rsidR="007669F4" w:rsidRDefault="007669F4"/>
                          <w:p w14:paraId="4000DC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274FF9" w14:textId="77777777" w:rsidR="00862227" w:rsidRDefault="00862227"/>
                          <w:p w14:paraId="0B33FD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88E735" w14:textId="77777777" w:rsidR="000774CF" w:rsidRDefault="000774CF"/>
                          <w:p w14:paraId="731AC89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8E8872" w14:textId="77777777" w:rsidR="00862227" w:rsidRDefault="00862227"/>
                          <w:p w14:paraId="281568C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61CC06" w14:textId="77777777" w:rsidR="007669F4" w:rsidRDefault="007669F4"/>
                          <w:p w14:paraId="3ADCD6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170751" w14:textId="77777777" w:rsidR="00862227" w:rsidRDefault="00862227"/>
                          <w:p w14:paraId="1F808E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8A04A" w14:textId="77777777" w:rsidR="00C946B2" w:rsidRDefault="00C946B2"/>
                          <w:p w14:paraId="0E8A01B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7174BE" w14:textId="77777777" w:rsidR="00862227" w:rsidRDefault="00862227"/>
                          <w:p w14:paraId="1E9888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CC6EA9" w14:textId="77777777" w:rsidR="007669F4" w:rsidRDefault="007669F4"/>
                          <w:p w14:paraId="29BE22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4F06FC" w14:textId="77777777" w:rsidR="00862227" w:rsidRDefault="00862227"/>
                          <w:p w14:paraId="38CBDB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AD8B08" w14:textId="77777777" w:rsidR="000774CF" w:rsidRDefault="000774CF"/>
                          <w:p w14:paraId="3FBBB91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B801D2" w14:textId="77777777" w:rsidR="00862227" w:rsidRDefault="00862227"/>
                          <w:p w14:paraId="712A88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CAB902" w14:textId="77777777" w:rsidR="007669F4" w:rsidRDefault="007669F4"/>
                          <w:p w14:paraId="072838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1D9719" w14:textId="77777777" w:rsidR="00862227" w:rsidRDefault="00862227"/>
                          <w:p w14:paraId="633A65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4A8FC1" w14:textId="77777777" w:rsidR="00A029B3" w:rsidRDefault="00A029B3"/>
                          <w:p w14:paraId="1179BA9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5F87779" w14:textId="77777777" w:rsidR="00862227" w:rsidRDefault="00862227"/>
                          <w:p w14:paraId="280C02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B75CD3" w14:textId="77777777" w:rsidR="007669F4" w:rsidRDefault="007669F4"/>
                          <w:p w14:paraId="6870FC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811EE9" w14:textId="77777777" w:rsidR="00862227" w:rsidRDefault="00862227"/>
                          <w:p w14:paraId="618BBB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9EEB9F" w14:textId="77777777" w:rsidR="000774CF" w:rsidRDefault="000774CF"/>
                          <w:p w14:paraId="13C205A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5EEDA6" w14:textId="77777777" w:rsidR="00862227" w:rsidRDefault="00862227"/>
                          <w:p w14:paraId="75CFAB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04A7C0" w14:textId="77777777" w:rsidR="007669F4" w:rsidRDefault="007669F4"/>
                          <w:p w14:paraId="3CA451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CB4927" w14:textId="77777777" w:rsidR="00862227" w:rsidRDefault="00862227"/>
                          <w:p w14:paraId="3FC1FE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593A65" w14:textId="77777777" w:rsidR="00C946B2" w:rsidRDefault="00C946B2"/>
                          <w:p w14:paraId="4A21FD7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04E691" w14:textId="77777777" w:rsidR="00862227" w:rsidRDefault="00862227"/>
                          <w:p w14:paraId="780E0E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525606" w14:textId="77777777" w:rsidR="007669F4" w:rsidRDefault="007669F4"/>
                          <w:p w14:paraId="47BB139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EBB23D" w14:textId="77777777" w:rsidR="00862227" w:rsidRDefault="00862227"/>
                          <w:p w14:paraId="6321D0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41542C" w14:textId="77777777" w:rsidR="000774CF" w:rsidRDefault="000774CF"/>
                          <w:p w14:paraId="1C46DDE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BC7A94" w14:textId="77777777" w:rsidR="00862227" w:rsidRDefault="00862227"/>
                          <w:p w14:paraId="0AB7636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6DF00A" w14:textId="77777777" w:rsidR="007669F4" w:rsidRDefault="007669F4"/>
                          <w:p w14:paraId="6C9E86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911E31" w14:textId="77777777" w:rsidR="00862227" w:rsidRDefault="00862227"/>
                          <w:p w14:paraId="124008A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98DA1E" w14:textId="77777777" w:rsidR="00D02E66" w:rsidRDefault="00D02E66"/>
                          <w:p w14:paraId="2BF4768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732940" w14:textId="77777777" w:rsidR="00862227" w:rsidRDefault="00862227"/>
                          <w:p w14:paraId="490255C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A2028B" w14:textId="77777777" w:rsidR="007669F4" w:rsidRDefault="007669F4"/>
                          <w:p w14:paraId="574878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3EA151" w14:textId="77777777" w:rsidR="00862227" w:rsidRDefault="00862227"/>
                          <w:p w14:paraId="07BF5A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0DEA90" w14:textId="77777777" w:rsidR="000774CF" w:rsidRDefault="000774CF"/>
                          <w:p w14:paraId="57EC701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49479F9" w14:textId="77777777" w:rsidR="00862227" w:rsidRDefault="00862227"/>
                          <w:p w14:paraId="6F17FC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42942A" w14:textId="77777777" w:rsidR="007669F4" w:rsidRDefault="007669F4"/>
                          <w:p w14:paraId="433AB8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BB0A13" w14:textId="77777777" w:rsidR="00862227" w:rsidRDefault="00862227"/>
                          <w:p w14:paraId="287E55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E0CE3" w14:textId="77777777" w:rsidR="00C946B2" w:rsidRDefault="00C946B2"/>
                          <w:p w14:paraId="5D31268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19FB626" w14:textId="77777777" w:rsidR="00862227" w:rsidRDefault="00862227"/>
                          <w:p w14:paraId="271BB6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479997" w14:textId="77777777" w:rsidR="007669F4" w:rsidRDefault="007669F4"/>
                          <w:p w14:paraId="6EDC30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4F37FE" w14:textId="77777777" w:rsidR="00862227" w:rsidRDefault="00862227"/>
                          <w:p w14:paraId="4A23D10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B16FDDD" w14:textId="77777777" w:rsidR="000774CF" w:rsidRDefault="000774CF"/>
                          <w:p w14:paraId="1C15FEF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2E266D4" w14:textId="77777777" w:rsidR="00862227" w:rsidRDefault="00862227"/>
                          <w:p w14:paraId="128F8F7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8051EE" w14:textId="77777777" w:rsidR="007669F4" w:rsidRDefault="007669F4"/>
                          <w:p w14:paraId="5DD3CEA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ACE465" w14:textId="77777777" w:rsidR="00862227" w:rsidRDefault="00862227"/>
                          <w:p w14:paraId="00C2C1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935C6D" w14:textId="77777777" w:rsidR="00A029B3" w:rsidRDefault="00A029B3"/>
                          <w:p w14:paraId="124D9D1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9031FA" w14:textId="77777777" w:rsidR="00862227" w:rsidRDefault="00862227"/>
                          <w:p w14:paraId="24DA2D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14F285" w14:textId="77777777" w:rsidR="007669F4" w:rsidRDefault="007669F4"/>
                          <w:p w14:paraId="7BA8B6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659318" w14:textId="77777777" w:rsidR="00862227" w:rsidRDefault="00862227"/>
                          <w:p w14:paraId="5DC8B6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081167" w14:textId="77777777" w:rsidR="000774CF" w:rsidRDefault="000774CF"/>
                          <w:p w14:paraId="6890888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D2F42C" w14:textId="77777777" w:rsidR="00862227" w:rsidRDefault="00862227"/>
                          <w:p w14:paraId="36EDED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CBF641" w14:textId="77777777" w:rsidR="007669F4" w:rsidRDefault="007669F4"/>
                          <w:p w14:paraId="0BB2FE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E684A5" w14:textId="77777777" w:rsidR="00862227" w:rsidRDefault="00862227"/>
                          <w:p w14:paraId="627B9D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4DD05D" w14:textId="77777777" w:rsidR="00C946B2" w:rsidRDefault="00C946B2"/>
                          <w:p w14:paraId="333F474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9DE07C" w14:textId="77777777" w:rsidR="00862227" w:rsidRDefault="00862227"/>
                          <w:p w14:paraId="4CB9B4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463A0D" w14:textId="77777777" w:rsidR="007669F4" w:rsidRDefault="007669F4"/>
                          <w:p w14:paraId="202DBC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B5660E" w14:textId="77777777" w:rsidR="00862227" w:rsidRDefault="00862227"/>
                          <w:p w14:paraId="6B18E3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CA695F" w14:textId="77777777" w:rsidR="000774CF" w:rsidRDefault="000774CF"/>
                          <w:p w14:paraId="543935A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1CC4732" w14:textId="77777777" w:rsidR="00862227" w:rsidRDefault="00862227"/>
                          <w:p w14:paraId="04D428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2FE4F2" w14:textId="77777777" w:rsidR="007669F4" w:rsidRDefault="007669F4"/>
                          <w:p w14:paraId="7A6F092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BE2270" w14:textId="77777777" w:rsidR="00862227" w:rsidRDefault="00862227"/>
                          <w:p w14:paraId="693BE8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513B60" w14:textId="77777777" w:rsidR="00D02E66" w:rsidRDefault="00D02E66"/>
                          <w:p w14:paraId="595FA3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03ABE5" w14:textId="77777777" w:rsidR="00862227" w:rsidRDefault="00862227"/>
                          <w:p w14:paraId="38E6530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0BD70E" w14:textId="77777777" w:rsidR="007669F4" w:rsidRDefault="007669F4"/>
                          <w:p w14:paraId="1C4638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E0862A" w14:textId="77777777" w:rsidR="00862227" w:rsidRDefault="00862227"/>
                          <w:p w14:paraId="5C87CB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922513" w14:textId="77777777" w:rsidR="000774CF" w:rsidRDefault="000774CF"/>
                          <w:p w14:paraId="61A525C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A69E35" w14:textId="77777777" w:rsidR="00862227" w:rsidRDefault="00862227"/>
                          <w:p w14:paraId="6E100E1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9D3C8" w14:textId="77777777" w:rsidR="007669F4" w:rsidRDefault="007669F4"/>
                          <w:p w14:paraId="233EA5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6D8253" w14:textId="77777777" w:rsidR="00862227" w:rsidRDefault="00862227"/>
                          <w:p w14:paraId="452D73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BDB501" w14:textId="77777777" w:rsidR="00C946B2" w:rsidRDefault="00C946B2"/>
                          <w:p w14:paraId="37D5F30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5D94390" w14:textId="77777777" w:rsidR="00862227" w:rsidRDefault="00862227"/>
                          <w:p w14:paraId="1B01B3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62F875" w14:textId="77777777" w:rsidR="007669F4" w:rsidRDefault="007669F4"/>
                          <w:p w14:paraId="0EE26A8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1DCEEE" w14:textId="77777777" w:rsidR="00862227" w:rsidRDefault="00862227"/>
                          <w:p w14:paraId="55984D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D04489" w14:textId="77777777" w:rsidR="000774CF" w:rsidRDefault="000774CF"/>
                          <w:p w14:paraId="26E215A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A66B337" w14:textId="77777777" w:rsidR="00862227" w:rsidRDefault="00862227"/>
                          <w:p w14:paraId="60F61A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59D7D9" w14:textId="77777777" w:rsidR="007669F4" w:rsidRDefault="007669F4"/>
                          <w:p w14:paraId="7DBA8E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6C954" w14:textId="77777777" w:rsidR="00862227" w:rsidRDefault="00862227"/>
                          <w:p w14:paraId="2E96A4B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39A412" w14:textId="77777777" w:rsidR="00A029B3" w:rsidRDefault="00A029B3"/>
                          <w:p w14:paraId="12582B1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7A086A" w14:textId="77777777" w:rsidR="00862227" w:rsidRDefault="00862227"/>
                          <w:p w14:paraId="73A1BC6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C5727E" w14:textId="77777777" w:rsidR="007669F4" w:rsidRDefault="007669F4"/>
                          <w:p w14:paraId="17C612B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C96A4D" w14:textId="77777777" w:rsidR="00862227" w:rsidRDefault="00862227"/>
                          <w:p w14:paraId="5DFFC1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B6AC92" w14:textId="77777777" w:rsidR="000774CF" w:rsidRDefault="000774CF"/>
                          <w:p w14:paraId="76072DE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C7836EF" w14:textId="77777777" w:rsidR="00862227" w:rsidRDefault="00862227"/>
                          <w:p w14:paraId="7AE01D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E43D68" w14:textId="77777777" w:rsidR="007669F4" w:rsidRDefault="007669F4"/>
                          <w:p w14:paraId="0914830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F402AE" w14:textId="77777777" w:rsidR="00862227" w:rsidRDefault="00862227"/>
                          <w:p w14:paraId="1617BB3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7550BF" w14:textId="77777777" w:rsidR="00C946B2" w:rsidRDefault="00C946B2"/>
                          <w:p w14:paraId="5AA7723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4D5CF71" w14:textId="77777777" w:rsidR="00862227" w:rsidRDefault="00862227"/>
                          <w:p w14:paraId="798420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F20B7B" w14:textId="77777777" w:rsidR="007669F4" w:rsidRDefault="007669F4"/>
                          <w:p w14:paraId="4CAF66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093B4C" w14:textId="77777777" w:rsidR="00862227" w:rsidRDefault="00862227"/>
                          <w:p w14:paraId="7D3489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38745F9" w14:textId="77777777" w:rsidR="000774CF" w:rsidRDefault="000774CF"/>
                          <w:p w14:paraId="579453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45BB27" w14:textId="77777777" w:rsidR="00862227" w:rsidRDefault="00862227"/>
                          <w:p w14:paraId="3E29C0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D564A3" w14:textId="77777777" w:rsidR="007669F4" w:rsidRDefault="007669F4"/>
                          <w:p w14:paraId="2F82B2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183081" w14:textId="77777777" w:rsidR="00862227" w:rsidRDefault="00862227"/>
                          <w:p w14:paraId="6F0993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7F238E" w14:textId="77777777" w:rsidR="00D02E66" w:rsidRDefault="00D02E66"/>
                          <w:p w14:paraId="7183E5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C1807FD" w14:textId="77777777" w:rsidR="00862227" w:rsidRDefault="00862227"/>
                          <w:p w14:paraId="70F767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5AC20B" w14:textId="77777777" w:rsidR="007669F4" w:rsidRDefault="007669F4"/>
                          <w:p w14:paraId="5AD2FC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3A533D" w14:textId="77777777" w:rsidR="00862227" w:rsidRDefault="00862227"/>
                          <w:p w14:paraId="37983F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C9D4F7" w14:textId="77777777" w:rsidR="000774CF" w:rsidRDefault="000774CF"/>
                          <w:p w14:paraId="67FBE70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DB4645" w14:textId="77777777" w:rsidR="00862227" w:rsidRDefault="00862227"/>
                          <w:p w14:paraId="0823A4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6B9241" w14:textId="77777777" w:rsidR="007669F4" w:rsidRDefault="007669F4"/>
                          <w:p w14:paraId="6BD69ED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981557" w14:textId="77777777" w:rsidR="00862227" w:rsidRDefault="00862227"/>
                          <w:p w14:paraId="1C777A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B0EBA4" w14:textId="77777777" w:rsidR="00C946B2" w:rsidRDefault="00C946B2"/>
                          <w:p w14:paraId="544CC26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C9C7E0" w14:textId="77777777" w:rsidR="00862227" w:rsidRDefault="00862227"/>
                          <w:p w14:paraId="1B059E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9FD685" w14:textId="77777777" w:rsidR="007669F4" w:rsidRDefault="007669F4"/>
                          <w:p w14:paraId="2BF583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C6C29B" w14:textId="77777777" w:rsidR="00862227" w:rsidRDefault="00862227"/>
                          <w:p w14:paraId="582459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9D737E" w14:textId="77777777" w:rsidR="000774CF" w:rsidRDefault="000774CF"/>
                          <w:p w14:paraId="046452D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C9A538" w14:textId="77777777" w:rsidR="00862227" w:rsidRDefault="00862227"/>
                          <w:p w14:paraId="2DD41C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658F4D" w14:textId="77777777" w:rsidR="007669F4" w:rsidRDefault="007669F4"/>
                          <w:p w14:paraId="7C375E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2F6E0A" w14:textId="77777777" w:rsidR="00862227" w:rsidRDefault="00862227"/>
                          <w:p w14:paraId="7D9D770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C626C" w14:textId="77777777" w:rsidR="00D868E4" w:rsidRDefault="00D868E4"/>
                          <w:p w14:paraId="11DC94B2" w14:textId="33888E18"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6412078" w14:textId="77777777" w:rsidR="00862227" w:rsidRDefault="00862227"/>
                          <w:p w14:paraId="1B8771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0A3C7F" w14:textId="77777777" w:rsidR="007669F4" w:rsidRDefault="007669F4"/>
                          <w:p w14:paraId="41BFB6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C41301" w14:textId="77777777" w:rsidR="00862227" w:rsidRDefault="00862227"/>
                          <w:p w14:paraId="671A0B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480844" w14:textId="77777777" w:rsidR="000774CF" w:rsidRDefault="000774CF"/>
                          <w:p w14:paraId="7F7206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4834CDC" w14:textId="77777777" w:rsidR="00862227" w:rsidRDefault="00862227"/>
                          <w:p w14:paraId="4C2887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D8F78A" w14:textId="77777777" w:rsidR="007669F4" w:rsidRDefault="007669F4"/>
                          <w:p w14:paraId="239D54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CB3D59" w14:textId="77777777" w:rsidR="00862227" w:rsidRDefault="00862227"/>
                          <w:p w14:paraId="40FD69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BFA2B9" w14:textId="77777777" w:rsidR="00C946B2" w:rsidRDefault="00C946B2"/>
                          <w:p w14:paraId="56D264C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0720541" w14:textId="77777777" w:rsidR="00862227" w:rsidRDefault="00862227"/>
                          <w:p w14:paraId="114087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944687" w14:textId="77777777" w:rsidR="007669F4" w:rsidRDefault="007669F4"/>
                          <w:p w14:paraId="1A629E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76F97B" w14:textId="77777777" w:rsidR="00862227" w:rsidRDefault="00862227"/>
                          <w:p w14:paraId="734DBD4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63EFBE" w14:textId="77777777" w:rsidR="000774CF" w:rsidRDefault="000774CF"/>
                          <w:p w14:paraId="7CF10B7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528E7B" w14:textId="77777777" w:rsidR="00862227" w:rsidRDefault="00862227"/>
                          <w:p w14:paraId="6830D7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B61949" w14:textId="77777777" w:rsidR="007669F4" w:rsidRDefault="007669F4"/>
                          <w:p w14:paraId="48F4D5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9CEFF0" w14:textId="77777777" w:rsidR="00862227" w:rsidRDefault="00862227"/>
                          <w:p w14:paraId="66ADC3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263C7E" w14:textId="77777777" w:rsidR="00D02E66" w:rsidRDefault="00D02E66"/>
                          <w:p w14:paraId="5CEB73C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C4A5FA" w14:textId="77777777" w:rsidR="00862227" w:rsidRDefault="00862227"/>
                          <w:p w14:paraId="462053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2183EF" w14:textId="77777777" w:rsidR="007669F4" w:rsidRDefault="007669F4"/>
                          <w:p w14:paraId="5DCF40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DA8B25" w14:textId="77777777" w:rsidR="00862227" w:rsidRDefault="00862227"/>
                          <w:p w14:paraId="4518ED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61BFA9" w14:textId="77777777" w:rsidR="000774CF" w:rsidRDefault="000774CF"/>
                          <w:p w14:paraId="0902A5B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9D1A5A" w14:textId="77777777" w:rsidR="00862227" w:rsidRDefault="00862227"/>
                          <w:p w14:paraId="3708CE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EAD6F7" w14:textId="77777777" w:rsidR="007669F4" w:rsidRDefault="007669F4"/>
                          <w:p w14:paraId="3745A6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148EB4" w14:textId="77777777" w:rsidR="00862227" w:rsidRDefault="00862227"/>
                          <w:p w14:paraId="5DB34A6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3B6342" w14:textId="77777777" w:rsidR="00C946B2" w:rsidRDefault="00C946B2"/>
                          <w:p w14:paraId="7B5BBA2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009E6B" w14:textId="77777777" w:rsidR="00862227" w:rsidRDefault="00862227"/>
                          <w:p w14:paraId="77CA30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AB29F4" w14:textId="77777777" w:rsidR="007669F4" w:rsidRDefault="007669F4"/>
                          <w:p w14:paraId="1B7529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C2B50D" w14:textId="77777777" w:rsidR="00862227" w:rsidRDefault="00862227"/>
                          <w:p w14:paraId="60A8A2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81BA13" w14:textId="77777777" w:rsidR="000774CF" w:rsidRDefault="000774CF"/>
                          <w:p w14:paraId="4BCC2F8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48834B" w14:textId="77777777" w:rsidR="00862227" w:rsidRDefault="00862227"/>
                          <w:p w14:paraId="3FE1BC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1C5A14" w14:textId="77777777" w:rsidR="007669F4" w:rsidRDefault="007669F4"/>
                          <w:p w14:paraId="24B88A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97FE29" w14:textId="77777777" w:rsidR="00862227" w:rsidRDefault="00862227"/>
                          <w:p w14:paraId="1FFE53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D5F87D" w14:textId="77777777" w:rsidR="00A029B3" w:rsidRDefault="00A029B3"/>
                          <w:p w14:paraId="7DAACC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C852B5F" w14:textId="77777777" w:rsidR="00862227" w:rsidRDefault="00862227"/>
                          <w:p w14:paraId="3BDD8BB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4D746" w14:textId="77777777" w:rsidR="007669F4" w:rsidRDefault="007669F4"/>
                          <w:p w14:paraId="150367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9FE59F" w14:textId="77777777" w:rsidR="00862227" w:rsidRDefault="00862227"/>
                          <w:p w14:paraId="1738D2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DDA157" w14:textId="77777777" w:rsidR="000774CF" w:rsidRDefault="000774CF"/>
                          <w:p w14:paraId="4683882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0B429E" w14:textId="77777777" w:rsidR="00862227" w:rsidRDefault="00862227"/>
                          <w:p w14:paraId="2E078A4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51A32E" w14:textId="77777777" w:rsidR="007669F4" w:rsidRDefault="007669F4"/>
                          <w:p w14:paraId="40EE1B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A3527B" w14:textId="77777777" w:rsidR="00862227" w:rsidRDefault="00862227"/>
                          <w:p w14:paraId="599FE7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8FD9F0" w14:textId="77777777" w:rsidR="00C946B2" w:rsidRDefault="00C946B2"/>
                          <w:p w14:paraId="37A8AA4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9A04D8" w14:textId="77777777" w:rsidR="00862227" w:rsidRDefault="00862227"/>
                          <w:p w14:paraId="1BB8A7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F0CD4C" w14:textId="77777777" w:rsidR="007669F4" w:rsidRDefault="007669F4"/>
                          <w:p w14:paraId="52009F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F1B326" w14:textId="77777777" w:rsidR="00862227" w:rsidRDefault="00862227"/>
                          <w:p w14:paraId="5F72B7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FF75BF" w14:textId="77777777" w:rsidR="000774CF" w:rsidRDefault="000774CF"/>
                          <w:p w14:paraId="3955010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15E8FA" w14:textId="77777777" w:rsidR="00862227" w:rsidRDefault="00862227"/>
                          <w:p w14:paraId="1C977A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41F12E" w14:textId="77777777" w:rsidR="007669F4" w:rsidRDefault="007669F4"/>
                          <w:p w14:paraId="4ECE7CA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8FFD56" w14:textId="77777777" w:rsidR="00862227" w:rsidRDefault="00862227"/>
                          <w:p w14:paraId="48F6A5B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3FE5F3" w14:textId="77777777" w:rsidR="00D02E66" w:rsidRDefault="00D02E66"/>
                          <w:p w14:paraId="636562E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9050FF" w14:textId="77777777" w:rsidR="00862227" w:rsidRDefault="00862227"/>
                          <w:p w14:paraId="128024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F1D3EA" w14:textId="77777777" w:rsidR="007669F4" w:rsidRDefault="007669F4"/>
                          <w:p w14:paraId="505B8F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39DE783" w14:textId="77777777" w:rsidR="00862227" w:rsidRDefault="00862227"/>
                          <w:p w14:paraId="3BC772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85E68D" w14:textId="77777777" w:rsidR="000774CF" w:rsidRDefault="000774CF"/>
                          <w:p w14:paraId="44EA9B6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7593CCC" w14:textId="77777777" w:rsidR="00862227" w:rsidRDefault="00862227"/>
                          <w:p w14:paraId="357E51A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0F2ABD" w14:textId="77777777" w:rsidR="007669F4" w:rsidRDefault="007669F4"/>
                          <w:p w14:paraId="42E781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6F74AD" w14:textId="77777777" w:rsidR="00862227" w:rsidRDefault="00862227"/>
                          <w:p w14:paraId="3CDBF1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BB889D" w14:textId="77777777" w:rsidR="00C946B2" w:rsidRDefault="00C946B2"/>
                          <w:p w14:paraId="2174E9C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38F246" w14:textId="77777777" w:rsidR="00862227" w:rsidRDefault="00862227"/>
                          <w:p w14:paraId="2CB33A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E1B0FD" w14:textId="77777777" w:rsidR="007669F4" w:rsidRDefault="007669F4"/>
                          <w:p w14:paraId="574FC0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9B2875" w14:textId="77777777" w:rsidR="00862227" w:rsidRDefault="00862227"/>
                          <w:p w14:paraId="406BE9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F024CF" w14:textId="77777777" w:rsidR="000774CF" w:rsidRDefault="000774CF"/>
                          <w:p w14:paraId="45C0CAF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36BD7F" w14:textId="77777777" w:rsidR="00862227" w:rsidRDefault="00862227"/>
                          <w:p w14:paraId="1F1076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42E50" w14:textId="77777777" w:rsidR="007669F4" w:rsidRDefault="007669F4"/>
                          <w:p w14:paraId="30C1A9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8E7A52" w14:textId="77777777" w:rsidR="00862227" w:rsidRDefault="00862227"/>
                          <w:p w14:paraId="44F751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01D15D" w14:textId="77777777" w:rsidR="00A029B3" w:rsidRDefault="00A029B3"/>
                          <w:p w14:paraId="63C9CFE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0389E37" w14:textId="77777777" w:rsidR="00862227" w:rsidRDefault="00862227"/>
                          <w:p w14:paraId="271A75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20610F" w14:textId="77777777" w:rsidR="007669F4" w:rsidRDefault="007669F4"/>
                          <w:p w14:paraId="1E384AA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959A99" w14:textId="77777777" w:rsidR="00862227" w:rsidRDefault="00862227"/>
                          <w:p w14:paraId="3658D1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7A2BC5" w14:textId="77777777" w:rsidR="000774CF" w:rsidRDefault="000774CF"/>
                          <w:p w14:paraId="51EDE0A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D080CC" w14:textId="77777777" w:rsidR="00862227" w:rsidRDefault="00862227"/>
                          <w:p w14:paraId="32E9DD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F41322" w14:textId="77777777" w:rsidR="007669F4" w:rsidRDefault="007669F4"/>
                          <w:p w14:paraId="3E8EDC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9F196F" w14:textId="77777777" w:rsidR="00862227" w:rsidRDefault="00862227"/>
                          <w:p w14:paraId="379F631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A8F976" w14:textId="77777777" w:rsidR="00C946B2" w:rsidRDefault="00C946B2"/>
                          <w:p w14:paraId="0577261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FD34DE" w14:textId="77777777" w:rsidR="00862227" w:rsidRDefault="00862227"/>
                          <w:p w14:paraId="7AE213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1E4935" w14:textId="77777777" w:rsidR="007669F4" w:rsidRDefault="007669F4"/>
                          <w:p w14:paraId="7AEB56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6F2EC1" w14:textId="77777777" w:rsidR="00862227" w:rsidRDefault="00862227"/>
                          <w:p w14:paraId="116161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F4BE51" w14:textId="77777777" w:rsidR="000774CF" w:rsidRDefault="000774CF"/>
                          <w:p w14:paraId="4B36118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44A40CD" w14:textId="77777777" w:rsidR="00862227" w:rsidRDefault="00862227"/>
                          <w:p w14:paraId="5FA4E87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77F287" w14:textId="77777777" w:rsidR="007669F4" w:rsidRDefault="007669F4"/>
                          <w:p w14:paraId="18A00D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26FD12" w14:textId="77777777" w:rsidR="00862227" w:rsidRDefault="00862227"/>
                          <w:p w14:paraId="25C787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A39CBD" w14:textId="77777777" w:rsidR="00D02E66" w:rsidRDefault="00D02E66"/>
                          <w:p w14:paraId="09C102B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90CF83" w14:textId="77777777" w:rsidR="00862227" w:rsidRDefault="00862227"/>
                          <w:p w14:paraId="6A75A9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F6AC0A" w14:textId="77777777" w:rsidR="007669F4" w:rsidRDefault="007669F4"/>
                          <w:p w14:paraId="1832D4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093691" w14:textId="77777777" w:rsidR="00862227" w:rsidRDefault="00862227"/>
                          <w:p w14:paraId="097F49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343C12" w14:textId="77777777" w:rsidR="000774CF" w:rsidRDefault="000774CF"/>
                          <w:p w14:paraId="35F166B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FD5A5D" w14:textId="77777777" w:rsidR="00862227" w:rsidRDefault="00862227"/>
                          <w:p w14:paraId="7A804E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5F6802" w14:textId="77777777" w:rsidR="007669F4" w:rsidRDefault="007669F4"/>
                          <w:p w14:paraId="1225CC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307C8B" w14:textId="77777777" w:rsidR="00862227" w:rsidRDefault="00862227"/>
                          <w:p w14:paraId="1226C6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A312F" w14:textId="77777777" w:rsidR="00C946B2" w:rsidRDefault="00C946B2"/>
                          <w:p w14:paraId="402DD60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978B16C" w14:textId="77777777" w:rsidR="00862227" w:rsidRDefault="00862227"/>
                          <w:p w14:paraId="663B3E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E3F0CC" w14:textId="77777777" w:rsidR="007669F4" w:rsidRDefault="007669F4"/>
                          <w:p w14:paraId="089984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8852EA" w14:textId="77777777" w:rsidR="00862227" w:rsidRDefault="00862227"/>
                          <w:p w14:paraId="7CE195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2F50B0" w14:textId="77777777" w:rsidR="000774CF" w:rsidRDefault="000774CF"/>
                          <w:p w14:paraId="3337702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D5E6D2" w14:textId="77777777" w:rsidR="00862227" w:rsidRDefault="00862227"/>
                          <w:p w14:paraId="59050D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D0F658" w14:textId="77777777" w:rsidR="007669F4" w:rsidRDefault="007669F4"/>
                          <w:p w14:paraId="388768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AEE17C" w14:textId="77777777" w:rsidR="00862227" w:rsidRDefault="00862227"/>
                          <w:p w14:paraId="790D1F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6DEB41" w14:textId="77777777" w:rsidR="00A029B3" w:rsidRDefault="00A029B3"/>
                          <w:p w14:paraId="1EE6DDE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DABC3C" w14:textId="77777777" w:rsidR="00862227" w:rsidRDefault="00862227"/>
                          <w:p w14:paraId="777405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0FE95C" w14:textId="77777777" w:rsidR="007669F4" w:rsidRDefault="007669F4"/>
                          <w:p w14:paraId="32783E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FD9515" w14:textId="77777777" w:rsidR="00862227" w:rsidRDefault="00862227"/>
                          <w:p w14:paraId="204D26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DAA225" w14:textId="77777777" w:rsidR="000774CF" w:rsidRDefault="000774CF"/>
                          <w:p w14:paraId="408B35B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978F62" w14:textId="77777777" w:rsidR="00862227" w:rsidRDefault="00862227"/>
                          <w:p w14:paraId="4C6472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859E0D" w14:textId="77777777" w:rsidR="007669F4" w:rsidRDefault="007669F4"/>
                          <w:p w14:paraId="550D41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8CF6A2" w14:textId="77777777" w:rsidR="00862227" w:rsidRDefault="00862227"/>
                          <w:p w14:paraId="52DEA2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0D203B" w14:textId="77777777" w:rsidR="00C946B2" w:rsidRDefault="00C946B2"/>
                          <w:p w14:paraId="0C9A4A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2727E0" w14:textId="77777777" w:rsidR="00862227" w:rsidRDefault="00862227"/>
                          <w:p w14:paraId="773166C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0FF84" w14:textId="77777777" w:rsidR="007669F4" w:rsidRDefault="007669F4"/>
                          <w:p w14:paraId="01974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25B232" w14:textId="77777777" w:rsidR="00862227" w:rsidRDefault="00862227"/>
                          <w:p w14:paraId="7831F3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6755DA" w14:textId="77777777" w:rsidR="000774CF" w:rsidRDefault="000774CF"/>
                          <w:p w14:paraId="2A55556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BA15A7" w14:textId="77777777" w:rsidR="00862227" w:rsidRDefault="00862227"/>
                          <w:p w14:paraId="4BDD7B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CCB4C4" w14:textId="77777777" w:rsidR="007669F4" w:rsidRDefault="007669F4"/>
                          <w:p w14:paraId="6A3F77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CA021C" w14:textId="77777777" w:rsidR="00862227" w:rsidRDefault="00862227"/>
                          <w:p w14:paraId="23BFAC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565E38" w14:textId="77777777" w:rsidR="00D02E66" w:rsidRDefault="00D02E66"/>
                          <w:p w14:paraId="0B6940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EE2D87" w14:textId="77777777" w:rsidR="00862227" w:rsidRDefault="00862227"/>
                          <w:p w14:paraId="4F5580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22A938" w14:textId="77777777" w:rsidR="007669F4" w:rsidRDefault="007669F4"/>
                          <w:p w14:paraId="32C29A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B3627D" w14:textId="77777777" w:rsidR="00862227" w:rsidRDefault="00862227"/>
                          <w:p w14:paraId="72D6383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386C7B" w14:textId="77777777" w:rsidR="000774CF" w:rsidRDefault="000774CF"/>
                          <w:p w14:paraId="52A668F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51509F1" w14:textId="77777777" w:rsidR="00862227" w:rsidRDefault="00862227"/>
                          <w:p w14:paraId="232B50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B53799" w14:textId="77777777" w:rsidR="007669F4" w:rsidRDefault="007669F4"/>
                          <w:p w14:paraId="7622D24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EADF7E" w14:textId="77777777" w:rsidR="00862227" w:rsidRDefault="00862227"/>
                          <w:p w14:paraId="3D8CA0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FB9270" w14:textId="77777777" w:rsidR="00C946B2" w:rsidRDefault="00C946B2"/>
                          <w:p w14:paraId="0C2DAAE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014B8F" w14:textId="77777777" w:rsidR="00862227" w:rsidRDefault="00862227"/>
                          <w:p w14:paraId="7FBC94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912DC8" w14:textId="77777777" w:rsidR="007669F4" w:rsidRDefault="007669F4"/>
                          <w:p w14:paraId="5C95F7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55D1CA" w14:textId="77777777" w:rsidR="00862227" w:rsidRDefault="00862227"/>
                          <w:p w14:paraId="775DED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648DCA" w14:textId="77777777" w:rsidR="000774CF" w:rsidRDefault="000774CF"/>
                          <w:p w14:paraId="51A0743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3986404" w14:textId="77777777" w:rsidR="00862227" w:rsidRDefault="00862227"/>
                          <w:p w14:paraId="584199B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B3A88C" w14:textId="77777777" w:rsidR="007669F4" w:rsidRDefault="007669F4"/>
                          <w:p w14:paraId="7255E8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BB3CC8" w14:textId="77777777" w:rsidR="00862227" w:rsidRDefault="00862227"/>
                          <w:p w14:paraId="7E17AF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B7A252" w14:textId="77777777" w:rsidR="00D118F9" w:rsidRDefault="00D118F9"/>
                          <w:p w14:paraId="11F4E699" w14:textId="38DB10CF"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B3F3B58" w14:textId="77777777" w:rsidR="00862227" w:rsidRDefault="00862227"/>
                          <w:p w14:paraId="43D48EE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7B68DF" w14:textId="77777777" w:rsidR="007669F4" w:rsidRDefault="007669F4"/>
                          <w:p w14:paraId="3572FF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CF8F3E" w14:textId="77777777" w:rsidR="00862227" w:rsidRDefault="00862227"/>
                          <w:p w14:paraId="10B706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9298C7" w14:textId="77777777" w:rsidR="000774CF" w:rsidRDefault="000774CF"/>
                          <w:p w14:paraId="0AFBF7D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5FBC02" w14:textId="77777777" w:rsidR="00862227" w:rsidRDefault="00862227"/>
                          <w:p w14:paraId="16BC8ED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BFA597" w14:textId="77777777" w:rsidR="007669F4" w:rsidRDefault="007669F4"/>
                          <w:p w14:paraId="05407E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41DCE1" w14:textId="77777777" w:rsidR="00862227" w:rsidRDefault="00862227"/>
                          <w:p w14:paraId="77C358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1B08F9" w14:textId="77777777" w:rsidR="00C946B2" w:rsidRDefault="00C946B2"/>
                          <w:p w14:paraId="543402B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A58DA2E" w14:textId="77777777" w:rsidR="00862227" w:rsidRDefault="00862227"/>
                          <w:p w14:paraId="6DB6FD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1FCCE9" w14:textId="77777777" w:rsidR="007669F4" w:rsidRDefault="007669F4"/>
                          <w:p w14:paraId="7F04D5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9258D2" w14:textId="77777777" w:rsidR="00862227" w:rsidRDefault="00862227"/>
                          <w:p w14:paraId="446671B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246174" w14:textId="77777777" w:rsidR="000774CF" w:rsidRDefault="000774CF"/>
                          <w:p w14:paraId="73BB63E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6F54B31" w14:textId="77777777" w:rsidR="00862227" w:rsidRDefault="00862227"/>
                          <w:p w14:paraId="3B529D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7A8778" w14:textId="77777777" w:rsidR="007669F4" w:rsidRDefault="007669F4"/>
                          <w:p w14:paraId="56ABF3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B092C3" w14:textId="77777777" w:rsidR="00862227" w:rsidRDefault="00862227"/>
                          <w:p w14:paraId="19FB04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8D9E1" w14:textId="77777777" w:rsidR="00D02E66" w:rsidRDefault="00D02E66"/>
                          <w:p w14:paraId="5ECB682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C676AB9" w14:textId="77777777" w:rsidR="00862227" w:rsidRDefault="00862227"/>
                          <w:p w14:paraId="66760A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8870BF" w14:textId="77777777" w:rsidR="007669F4" w:rsidRDefault="007669F4"/>
                          <w:p w14:paraId="625A44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FA190E" w14:textId="77777777" w:rsidR="00862227" w:rsidRDefault="00862227"/>
                          <w:p w14:paraId="04A00FF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9072EF" w14:textId="77777777" w:rsidR="000774CF" w:rsidRDefault="000774CF"/>
                          <w:p w14:paraId="3F96014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BB10EC" w14:textId="77777777" w:rsidR="00862227" w:rsidRDefault="00862227"/>
                          <w:p w14:paraId="3B8526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294E8D" w14:textId="77777777" w:rsidR="007669F4" w:rsidRDefault="007669F4"/>
                          <w:p w14:paraId="11B76EA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1D118D" w14:textId="77777777" w:rsidR="00862227" w:rsidRDefault="00862227"/>
                          <w:p w14:paraId="073724F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92E4C9" w14:textId="77777777" w:rsidR="00C946B2" w:rsidRDefault="00C946B2"/>
                          <w:p w14:paraId="435FDBE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84AB99" w14:textId="77777777" w:rsidR="00862227" w:rsidRDefault="00862227"/>
                          <w:p w14:paraId="2FB7F5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5714A7" w14:textId="77777777" w:rsidR="007669F4" w:rsidRDefault="007669F4"/>
                          <w:p w14:paraId="0AC02B7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50B4E0" w14:textId="77777777" w:rsidR="00862227" w:rsidRDefault="00862227"/>
                          <w:p w14:paraId="7837A8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52A500" w14:textId="77777777" w:rsidR="000774CF" w:rsidRDefault="000774CF"/>
                          <w:p w14:paraId="1F90A83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926788" w14:textId="77777777" w:rsidR="00862227" w:rsidRDefault="00862227"/>
                          <w:p w14:paraId="0A9A713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F56C1F" w14:textId="77777777" w:rsidR="007669F4" w:rsidRDefault="007669F4"/>
                          <w:p w14:paraId="1F41BC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F2E346" w14:textId="77777777" w:rsidR="00862227" w:rsidRDefault="00862227"/>
                          <w:p w14:paraId="7C05BF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9F1793" w14:textId="77777777" w:rsidR="00A029B3" w:rsidRDefault="00A029B3"/>
                          <w:p w14:paraId="0958073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118C3C3" w14:textId="77777777" w:rsidR="00862227" w:rsidRDefault="00862227"/>
                          <w:p w14:paraId="7E1AC4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030940" w14:textId="77777777" w:rsidR="007669F4" w:rsidRDefault="007669F4"/>
                          <w:p w14:paraId="6386CE1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9C38A5" w14:textId="77777777" w:rsidR="00862227" w:rsidRDefault="00862227"/>
                          <w:p w14:paraId="1535DC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6A02EF" w14:textId="77777777" w:rsidR="000774CF" w:rsidRDefault="000774CF"/>
                          <w:p w14:paraId="53FF6E8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410E5D" w14:textId="77777777" w:rsidR="00862227" w:rsidRDefault="00862227"/>
                          <w:p w14:paraId="1FD0B1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465DB0" w14:textId="77777777" w:rsidR="007669F4" w:rsidRDefault="007669F4"/>
                          <w:p w14:paraId="3A84F0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FF7E0A" w14:textId="77777777" w:rsidR="00862227" w:rsidRDefault="00862227"/>
                          <w:p w14:paraId="1C93113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090F33" w14:textId="77777777" w:rsidR="00C946B2" w:rsidRDefault="00C946B2"/>
                          <w:p w14:paraId="639900A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BADA6F" w14:textId="77777777" w:rsidR="00862227" w:rsidRDefault="00862227"/>
                          <w:p w14:paraId="3E5AD7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054BE0" w14:textId="77777777" w:rsidR="007669F4" w:rsidRDefault="007669F4"/>
                          <w:p w14:paraId="6C3CAD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DC2BD5" w14:textId="77777777" w:rsidR="00862227" w:rsidRDefault="00862227"/>
                          <w:p w14:paraId="0F8A6A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197FBE" w14:textId="77777777" w:rsidR="000774CF" w:rsidRDefault="000774CF"/>
                          <w:p w14:paraId="09468B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2746ACE" w14:textId="77777777" w:rsidR="00862227" w:rsidRDefault="00862227"/>
                          <w:p w14:paraId="773246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B99CBB" w14:textId="77777777" w:rsidR="007669F4" w:rsidRDefault="007669F4"/>
                          <w:p w14:paraId="11BEA1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3557DF" w14:textId="77777777" w:rsidR="00862227" w:rsidRDefault="00862227"/>
                          <w:p w14:paraId="6E78F2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F3A00E" w14:textId="77777777" w:rsidR="00D02E66" w:rsidRDefault="00D02E66"/>
                          <w:p w14:paraId="0D50022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6EFCBD" w14:textId="77777777" w:rsidR="00862227" w:rsidRDefault="00862227"/>
                          <w:p w14:paraId="29E2BA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1794CE" w14:textId="77777777" w:rsidR="007669F4" w:rsidRDefault="007669F4"/>
                          <w:p w14:paraId="75B4AA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FEFB73" w14:textId="77777777" w:rsidR="00862227" w:rsidRDefault="00862227"/>
                          <w:p w14:paraId="07012E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6AD8D5" w14:textId="77777777" w:rsidR="000774CF" w:rsidRDefault="000774CF"/>
                          <w:p w14:paraId="450D4AD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FD877B" w14:textId="77777777" w:rsidR="00862227" w:rsidRDefault="00862227"/>
                          <w:p w14:paraId="7E433D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C3298" w14:textId="77777777" w:rsidR="007669F4" w:rsidRDefault="007669F4"/>
                          <w:p w14:paraId="0D1DEEB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5C12A3" w14:textId="77777777" w:rsidR="00862227" w:rsidRDefault="00862227"/>
                          <w:p w14:paraId="7743D2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EE754C" w14:textId="77777777" w:rsidR="00C946B2" w:rsidRDefault="00C946B2"/>
                          <w:p w14:paraId="7A16E2D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0A14AC" w14:textId="77777777" w:rsidR="00862227" w:rsidRDefault="00862227"/>
                          <w:p w14:paraId="2CC7E2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5B5828" w14:textId="77777777" w:rsidR="007669F4" w:rsidRDefault="007669F4"/>
                          <w:p w14:paraId="4A51A7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80E592" w14:textId="77777777" w:rsidR="00862227" w:rsidRDefault="00862227"/>
                          <w:p w14:paraId="20F3F6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509587" w14:textId="77777777" w:rsidR="000774CF" w:rsidRDefault="000774CF"/>
                          <w:p w14:paraId="1085419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3315C99" w14:textId="77777777" w:rsidR="00862227" w:rsidRDefault="00862227"/>
                          <w:p w14:paraId="77BA3C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A6B8A5" w14:textId="77777777" w:rsidR="007669F4" w:rsidRDefault="007669F4"/>
                          <w:p w14:paraId="1D0677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2D94A3" w14:textId="77777777" w:rsidR="00862227" w:rsidRDefault="00862227"/>
                          <w:p w14:paraId="1BAC03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0BB6F3" w14:textId="77777777" w:rsidR="00A029B3" w:rsidRDefault="00A029B3"/>
                          <w:p w14:paraId="4AF5332B" w14:textId="29766005"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B8E50B" w14:textId="77777777" w:rsidR="00862227" w:rsidRDefault="00862227"/>
                          <w:p w14:paraId="3F37AA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37E68" w14:textId="77777777" w:rsidR="007669F4" w:rsidRDefault="007669F4"/>
                          <w:p w14:paraId="16653A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763E8B" w14:textId="77777777" w:rsidR="00862227" w:rsidRDefault="00862227"/>
                          <w:p w14:paraId="074A45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479C13" w14:textId="77777777" w:rsidR="000774CF" w:rsidRDefault="000774CF"/>
                          <w:p w14:paraId="213B600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DDF4E7E" w14:textId="77777777" w:rsidR="00862227" w:rsidRDefault="00862227"/>
                          <w:p w14:paraId="7AD33E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05D8E9" w14:textId="77777777" w:rsidR="007669F4" w:rsidRDefault="007669F4"/>
                          <w:p w14:paraId="1C5F26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6457F8" w14:textId="77777777" w:rsidR="00862227" w:rsidRDefault="00862227"/>
                          <w:p w14:paraId="698F75B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A40FA0" w14:textId="77777777" w:rsidR="00C946B2" w:rsidRDefault="00C946B2"/>
                          <w:p w14:paraId="13F849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2EBEBF" w14:textId="77777777" w:rsidR="00862227" w:rsidRDefault="00862227"/>
                          <w:p w14:paraId="175883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C7DDBA" w14:textId="77777777" w:rsidR="007669F4" w:rsidRDefault="007669F4"/>
                          <w:p w14:paraId="4391E8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96744E" w14:textId="77777777" w:rsidR="00862227" w:rsidRDefault="00862227"/>
                          <w:p w14:paraId="59F8AB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E889E6" w14:textId="77777777" w:rsidR="000774CF" w:rsidRDefault="000774CF"/>
                          <w:p w14:paraId="7AFF1E7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416466" w14:textId="77777777" w:rsidR="00862227" w:rsidRDefault="00862227"/>
                          <w:p w14:paraId="6FB55F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1E2937" w14:textId="77777777" w:rsidR="007669F4" w:rsidRDefault="007669F4"/>
                          <w:p w14:paraId="4C1FE9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5E768C" w14:textId="77777777" w:rsidR="00862227" w:rsidRDefault="00862227"/>
                          <w:p w14:paraId="65F6DB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4848AE" w14:textId="77777777" w:rsidR="00D02E66" w:rsidRDefault="00D02E66"/>
                          <w:p w14:paraId="5219130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FBC8E3" w14:textId="77777777" w:rsidR="00862227" w:rsidRDefault="00862227"/>
                          <w:p w14:paraId="245682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C75762" w14:textId="77777777" w:rsidR="007669F4" w:rsidRDefault="007669F4"/>
                          <w:p w14:paraId="6B7002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16EF91" w14:textId="77777777" w:rsidR="00862227" w:rsidRDefault="00862227"/>
                          <w:p w14:paraId="61F162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598D6C" w14:textId="77777777" w:rsidR="000774CF" w:rsidRDefault="000774CF"/>
                          <w:p w14:paraId="7A9326F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4A1363" w14:textId="77777777" w:rsidR="00862227" w:rsidRDefault="00862227"/>
                          <w:p w14:paraId="06D6B8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6BF4A4" w14:textId="77777777" w:rsidR="007669F4" w:rsidRDefault="007669F4"/>
                          <w:p w14:paraId="269539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CBE281" w14:textId="77777777" w:rsidR="00862227" w:rsidRDefault="00862227"/>
                          <w:p w14:paraId="39BD44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EB9AF4" w14:textId="77777777" w:rsidR="00C946B2" w:rsidRDefault="00C946B2"/>
                          <w:p w14:paraId="65A44A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AD92ABF" w14:textId="77777777" w:rsidR="00862227" w:rsidRDefault="00862227"/>
                          <w:p w14:paraId="2849C42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F68281" w14:textId="77777777" w:rsidR="007669F4" w:rsidRDefault="007669F4"/>
                          <w:p w14:paraId="7BF958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B74FA5" w14:textId="77777777" w:rsidR="00862227" w:rsidRDefault="00862227"/>
                          <w:p w14:paraId="3E773C7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568A2C" w14:textId="77777777" w:rsidR="000774CF" w:rsidRDefault="000774CF"/>
                          <w:p w14:paraId="35FFB2F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82A19A" w14:textId="77777777" w:rsidR="00862227" w:rsidRDefault="00862227"/>
                          <w:p w14:paraId="077E56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D9B4F7" w14:textId="77777777" w:rsidR="007669F4" w:rsidRDefault="007669F4"/>
                          <w:p w14:paraId="7F002CA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BE53CB" w14:textId="77777777" w:rsidR="00862227" w:rsidRDefault="00862227"/>
                          <w:p w14:paraId="54A16B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960AC0" w14:textId="77777777" w:rsidR="00A029B3" w:rsidRDefault="00A029B3"/>
                          <w:p w14:paraId="7359E303" w14:textId="4A2746D5"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66D3D0" w14:textId="77777777" w:rsidR="00862227" w:rsidRDefault="00862227"/>
                          <w:p w14:paraId="35D8B7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0FA96E" w14:textId="77777777" w:rsidR="007669F4" w:rsidRDefault="007669F4"/>
                          <w:p w14:paraId="31E3D4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4DB070" w14:textId="77777777" w:rsidR="00862227" w:rsidRDefault="00862227"/>
                          <w:p w14:paraId="1B765F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48EE24" w14:textId="77777777" w:rsidR="000774CF" w:rsidRDefault="000774CF"/>
                          <w:p w14:paraId="33E4A5C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B8C72A" w14:textId="77777777" w:rsidR="00862227" w:rsidRDefault="00862227"/>
                          <w:p w14:paraId="7CBD8A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76133C" w14:textId="77777777" w:rsidR="007669F4" w:rsidRDefault="007669F4"/>
                          <w:p w14:paraId="62CC9F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02FB34" w14:textId="77777777" w:rsidR="00862227" w:rsidRDefault="00862227"/>
                          <w:p w14:paraId="106BD7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41B7A0" w14:textId="77777777" w:rsidR="00C946B2" w:rsidRDefault="00C946B2"/>
                          <w:p w14:paraId="382E2F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EC6133" w14:textId="77777777" w:rsidR="00862227" w:rsidRDefault="00862227"/>
                          <w:p w14:paraId="2D59D5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586A12" w14:textId="77777777" w:rsidR="007669F4" w:rsidRDefault="007669F4"/>
                          <w:p w14:paraId="5CEA2D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EDBA98" w14:textId="77777777" w:rsidR="00862227" w:rsidRDefault="00862227"/>
                          <w:p w14:paraId="211C2E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21E0A8" w14:textId="77777777" w:rsidR="000774CF" w:rsidRDefault="000774CF"/>
                          <w:p w14:paraId="1BB469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4E4582" w14:textId="77777777" w:rsidR="00862227" w:rsidRDefault="00862227"/>
                          <w:p w14:paraId="1CCD809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CAFE25" w14:textId="77777777" w:rsidR="007669F4" w:rsidRDefault="007669F4"/>
                          <w:p w14:paraId="10848A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BDD39A" w14:textId="77777777" w:rsidR="00862227" w:rsidRDefault="00862227"/>
                          <w:p w14:paraId="586B9A6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0F4AFE" w14:textId="77777777" w:rsidR="00D02E66" w:rsidRDefault="00D02E66"/>
                          <w:p w14:paraId="58E97864" w14:textId="6CBCC97D"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BC706B" w14:textId="77777777" w:rsidR="00862227" w:rsidRDefault="00862227"/>
                          <w:p w14:paraId="4B3175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72345B" w14:textId="77777777" w:rsidR="007669F4" w:rsidRDefault="007669F4"/>
                          <w:p w14:paraId="0F4F60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36C9DF" w14:textId="77777777" w:rsidR="00862227" w:rsidRDefault="00862227"/>
                          <w:p w14:paraId="17EB5E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823F14" w14:textId="77777777" w:rsidR="000774CF" w:rsidRDefault="000774CF"/>
                          <w:p w14:paraId="0EBABFA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564367" w14:textId="77777777" w:rsidR="00862227" w:rsidRDefault="00862227"/>
                          <w:p w14:paraId="61649D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0BB9A8" w14:textId="77777777" w:rsidR="007669F4" w:rsidRDefault="007669F4"/>
                          <w:p w14:paraId="18DE48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8036C1" w14:textId="77777777" w:rsidR="00862227" w:rsidRDefault="00862227"/>
                          <w:p w14:paraId="2BC15D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3B83CA" w14:textId="77777777" w:rsidR="00C946B2" w:rsidRDefault="00C946B2"/>
                          <w:p w14:paraId="28F8EA0C" w14:textId="6A3BAA4E"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378787" w14:textId="77777777" w:rsidR="00862227" w:rsidRDefault="00862227"/>
                          <w:p w14:paraId="1D5736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D5EBBD" w14:textId="77777777" w:rsidR="007669F4" w:rsidRDefault="007669F4"/>
                          <w:p w14:paraId="6AC183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F2C3C" w14:textId="77777777" w:rsidR="00862227" w:rsidRDefault="00862227"/>
                          <w:p w14:paraId="1E80CD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55509F" w14:textId="77777777" w:rsidR="000774CF" w:rsidRDefault="000774CF"/>
                          <w:p w14:paraId="338739C5" w14:textId="3A02B9EE"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3632" id="Text Box 10" o:spid="_x0000_s1027" type="#_x0000_t202" style="position:absolute;margin-left:-4.05pt;margin-top:705.7pt;width:40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BJJgIAAEwEAAAOAAAAZHJzL2Uyb0RvYy54bWysVMtu2zAQvBfoPxC815JTO00Fy4GbwEUB&#10;IwngFDnTFGkLpbjskraUfn2XlPxA2lNRH+gld7mPmaFmt11j2EGhr8GWfDzKOVNWQlXbbcm/Py8/&#10;3HDmg7CVMGBVyV+V57fz9+9mrSvUFezAVAoZJbG+aF3JdyG4Isu83KlG+BE4ZcmpARsRaIvbrELR&#10;UvbGZFd5fp21gJVDkMp7Or3vnXye8mutZHjU2qvATMmpt5BWTOsmrtl8JootCrer5dCG+IcuGlFb&#10;KnpKdS+CYHus/0jV1BLBgw4jCU0GWtdSpRlomnH+Zpr1TjiVZiFwvDvB5P9fWvlwWLsnZKH7Ah0R&#10;mIbwbgXyhydsstb5YoiJmPrCU3QctNPYxH8agdFFwvb1hKfqApN0OM1vcvpxJsk3mX4iwiLg2fm2&#10;Qx++KmhYNEqOxFfqQBxWPvShx5BYzMKyNiZxZixrS379cZqnCycPJTd2aLzvNXYduk3H6ioOSLfj&#10;yQaqV5oboZeEd3JZUw8r4cOTQNIAtU26Do+0aANUCwaLsx3gr7+dx3iihryctaSpkvufe4GKM/PN&#10;Emmfx5NJFGHaJDw4w0vP5tJj980dkGzH9IKcTCZdxmCOpkZoXkj+i1iVXMJKql3ycDTvQq90ej5S&#10;LRYpiGTnRFjZtZNHuiPCz92LQDfQEIjABziqTxRv2Ohjez4W+wC6TlSdUR3gJ8kmsofnFd/E5T5F&#10;nT8C898AAAD//wMAUEsDBBQABgAIAAAAIQAACVWG4wAAAAwBAAAPAAAAZHJzL2Rvd25yZXYueG1s&#10;TI/LTsMwEEX3SPyDNUjsWsclQBriVFWkCgnBoqUbdpN4mkT4EWK3DXw97gqWc+fozpliNRnNTjT6&#10;3lkJYp4AI9s41dtWwv59M8uA+YBWoXaWJHyTh1V5fVVgrtzZbum0Cy2LJdbnKKELYcg5901HBv3c&#10;DWTj7uBGgyGOY8vViOdYbjRfJMkDN9jbeKHDgaqOms/d0Uh4qTZvuK0XJvvR1fPrYT187T/upby9&#10;mdZPwAJN4Q+Gi35UhzI61e5olWdawiwTkYx5KkQKLBKPS7EEVl+i7C4FXhb8/xPlLwAAAP//AwBQ&#10;SwECLQAUAAYACAAAACEAtoM4kv4AAADhAQAAEwAAAAAAAAAAAAAAAAAAAAAAW0NvbnRlbnRfVHlw&#10;ZXNdLnhtbFBLAQItABQABgAIAAAAIQA4/SH/1gAAAJQBAAALAAAAAAAAAAAAAAAAAC8BAABfcmVs&#10;cy8ucmVsc1BLAQItABQABgAIAAAAIQCL3aBJJgIAAEwEAAAOAAAAAAAAAAAAAAAAAC4CAABkcnMv&#10;ZTJvRG9jLnhtbFBLAQItABQABgAIAAAAIQAACVWG4wAAAAwBAAAPAAAAAAAAAAAAAAAAAIAEAABk&#10;cnMvZG93bnJldi54bWxQSwUGAAAAAAQABADzAAAAkAUAAAAA&#10;" filled="f" stroked="f" strokeweight=".5pt">
                <v:textbox>
                  <w:txbxContent>
                    <w:p w14:paraId="637F0BDC" w14:textId="1806B744"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BF6F421" w14:textId="77777777" w:rsidR="00862227" w:rsidRDefault="00862227"/>
                    <w:p w14:paraId="6C005D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0EA95F" w14:textId="77777777" w:rsidR="007669F4" w:rsidRDefault="007669F4"/>
                    <w:p w14:paraId="7E8487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328EF" w14:textId="77777777" w:rsidR="00862227" w:rsidRDefault="00862227"/>
                    <w:p w14:paraId="5486334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697465" w14:textId="77777777" w:rsidR="000774CF" w:rsidRDefault="000774CF"/>
                    <w:p w14:paraId="57A3257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E18A8B" w14:textId="77777777" w:rsidR="00862227" w:rsidRDefault="00862227"/>
                    <w:p w14:paraId="6F8CCC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8BCBA5" w14:textId="77777777" w:rsidR="007669F4" w:rsidRDefault="007669F4"/>
                    <w:p w14:paraId="19101C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17F27B" w14:textId="77777777" w:rsidR="00862227" w:rsidRDefault="00862227"/>
                    <w:p w14:paraId="23BE13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F05E4" w14:textId="77777777" w:rsidR="00C946B2" w:rsidRDefault="00C946B2"/>
                    <w:p w14:paraId="4B91E75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653446" w14:textId="77777777" w:rsidR="00862227" w:rsidRDefault="00862227"/>
                    <w:p w14:paraId="40932D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3EEFCA" w14:textId="77777777" w:rsidR="007669F4" w:rsidRDefault="007669F4"/>
                    <w:p w14:paraId="2E82176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C8063C" w14:textId="77777777" w:rsidR="00862227" w:rsidRDefault="00862227"/>
                    <w:p w14:paraId="47A3FA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C9E348" w14:textId="77777777" w:rsidR="000774CF" w:rsidRDefault="000774CF"/>
                    <w:p w14:paraId="7421454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6AB172" w14:textId="77777777" w:rsidR="00862227" w:rsidRDefault="00862227"/>
                    <w:p w14:paraId="07262C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80F6B3" w14:textId="77777777" w:rsidR="007669F4" w:rsidRDefault="007669F4"/>
                    <w:p w14:paraId="148528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5FC5E2" w14:textId="77777777" w:rsidR="00862227" w:rsidRDefault="00862227"/>
                    <w:p w14:paraId="1C374C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801105" w14:textId="77777777" w:rsidR="00D02E66" w:rsidRDefault="00D02E66"/>
                    <w:p w14:paraId="1C1999D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2FFA0B" w14:textId="77777777" w:rsidR="00862227" w:rsidRDefault="00862227"/>
                    <w:p w14:paraId="549834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1603A0" w14:textId="77777777" w:rsidR="007669F4" w:rsidRDefault="007669F4"/>
                    <w:p w14:paraId="5D95FF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6BF48F" w14:textId="77777777" w:rsidR="00862227" w:rsidRDefault="00862227"/>
                    <w:p w14:paraId="6E91F2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03CB0F" w14:textId="77777777" w:rsidR="000774CF" w:rsidRDefault="000774CF"/>
                    <w:p w14:paraId="5C91F94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71427B9" w14:textId="77777777" w:rsidR="00862227" w:rsidRDefault="00862227"/>
                    <w:p w14:paraId="0B44E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6E8827" w14:textId="77777777" w:rsidR="007669F4" w:rsidRDefault="007669F4"/>
                    <w:p w14:paraId="676A23A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E75FB6" w14:textId="77777777" w:rsidR="00862227" w:rsidRDefault="00862227"/>
                    <w:p w14:paraId="604FCE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ABB7F1" w14:textId="77777777" w:rsidR="00C946B2" w:rsidRDefault="00C946B2"/>
                    <w:p w14:paraId="06BC9EA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200BB9" w14:textId="77777777" w:rsidR="00862227" w:rsidRDefault="00862227"/>
                    <w:p w14:paraId="216E66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5F932C" w14:textId="77777777" w:rsidR="007669F4" w:rsidRDefault="007669F4"/>
                    <w:p w14:paraId="249DC1D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217007" w14:textId="77777777" w:rsidR="00862227" w:rsidRDefault="00862227"/>
                    <w:p w14:paraId="44D395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0C217A" w14:textId="77777777" w:rsidR="000774CF" w:rsidRDefault="000774CF"/>
                    <w:p w14:paraId="606CF1A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E806811" w14:textId="77777777" w:rsidR="00862227" w:rsidRDefault="00862227"/>
                    <w:p w14:paraId="2F25356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7FB452" w14:textId="77777777" w:rsidR="007669F4" w:rsidRDefault="007669F4"/>
                    <w:p w14:paraId="5B3595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A945C1" w14:textId="77777777" w:rsidR="00862227" w:rsidRDefault="00862227"/>
                    <w:p w14:paraId="45E5C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D65E73" w14:textId="77777777" w:rsidR="00A029B3" w:rsidRDefault="00A029B3"/>
                    <w:p w14:paraId="2CF215E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400F1F" w14:textId="77777777" w:rsidR="00862227" w:rsidRDefault="00862227"/>
                    <w:p w14:paraId="5A90F2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C43FB3" w14:textId="77777777" w:rsidR="007669F4" w:rsidRDefault="007669F4"/>
                    <w:p w14:paraId="54CC62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DBB857" w14:textId="77777777" w:rsidR="00862227" w:rsidRDefault="00862227"/>
                    <w:p w14:paraId="6B3BACF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680F0B" w14:textId="77777777" w:rsidR="000774CF" w:rsidRDefault="000774CF"/>
                    <w:p w14:paraId="12160E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395DA3" w14:textId="77777777" w:rsidR="00862227" w:rsidRDefault="00862227"/>
                    <w:p w14:paraId="7ACA20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467EB2" w14:textId="77777777" w:rsidR="007669F4" w:rsidRDefault="007669F4"/>
                    <w:p w14:paraId="267740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E757BF" w14:textId="77777777" w:rsidR="00862227" w:rsidRDefault="00862227"/>
                    <w:p w14:paraId="111E05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B620DE" w14:textId="77777777" w:rsidR="00C946B2" w:rsidRDefault="00C946B2"/>
                    <w:p w14:paraId="3117B28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527A7C5" w14:textId="77777777" w:rsidR="00862227" w:rsidRDefault="00862227"/>
                    <w:p w14:paraId="0D5C37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CA7BAD" w14:textId="77777777" w:rsidR="007669F4" w:rsidRDefault="007669F4"/>
                    <w:p w14:paraId="63F762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8DB397" w14:textId="77777777" w:rsidR="00862227" w:rsidRDefault="00862227"/>
                    <w:p w14:paraId="6B2F69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002456" w14:textId="77777777" w:rsidR="000774CF" w:rsidRDefault="000774CF"/>
                    <w:p w14:paraId="417EAC5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3A763AC" w14:textId="77777777" w:rsidR="00862227" w:rsidRDefault="00862227"/>
                    <w:p w14:paraId="37A788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D35A8" w14:textId="77777777" w:rsidR="007669F4" w:rsidRDefault="007669F4"/>
                    <w:p w14:paraId="144039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D8E149" w14:textId="77777777" w:rsidR="00862227" w:rsidRDefault="00862227"/>
                    <w:p w14:paraId="6147B7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5BD2E3" w14:textId="77777777" w:rsidR="00D02E66" w:rsidRDefault="00D02E66"/>
                    <w:p w14:paraId="38B6019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966ECDF" w14:textId="77777777" w:rsidR="00862227" w:rsidRDefault="00862227"/>
                    <w:p w14:paraId="3C99EE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64FC4A" w14:textId="77777777" w:rsidR="007669F4" w:rsidRDefault="007669F4"/>
                    <w:p w14:paraId="552FA6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176EBD" w14:textId="77777777" w:rsidR="00862227" w:rsidRDefault="00862227"/>
                    <w:p w14:paraId="3E0007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362858" w14:textId="77777777" w:rsidR="000774CF" w:rsidRDefault="000774CF"/>
                    <w:p w14:paraId="12B6786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D360FB6" w14:textId="77777777" w:rsidR="00862227" w:rsidRDefault="00862227"/>
                    <w:p w14:paraId="1E05A2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36980E" w14:textId="77777777" w:rsidR="007669F4" w:rsidRDefault="007669F4"/>
                    <w:p w14:paraId="1E742F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493023" w14:textId="77777777" w:rsidR="00862227" w:rsidRDefault="00862227"/>
                    <w:p w14:paraId="14C8A1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E8B631" w14:textId="77777777" w:rsidR="00C946B2" w:rsidRDefault="00C946B2"/>
                    <w:p w14:paraId="4DA257F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152A0B" w14:textId="77777777" w:rsidR="00862227" w:rsidRDefault="00862227"/>
                    <w:p w14:paraId="0EFAD2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608417" w14:textId="77777777" w:rsidR="007669F4" w:rsidRDefault="007669F4"/>
                    <w:p w14:paraId="5CB851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62CD130" w14:textId="77777777" w:rsidR="00862227" w:rsidRDefault="00862227"/>
                    <w:p w14:paraId="2061E6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C9CCA1" w14:textId="77777777" w:rsidR="000774CF" w:rsidRDefault="000774CF"/>
                    <w:p w14:paraId="66BC37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BC0C1E" w14:textId="77777777" w:rsidR="00862227" w:rsidRDefault="00862227"/>
                    <w:p w14:paraId="1229D1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5FF648" w14:textId="77777777" w:rsidR="007669F4" w:rsidRDefault="007669F4"/>
                    <w:p w14:paraId="217811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55A9C4" w14:textId="77777777" w:rsidR="00862227" w:rsidRDefault="00862227"/>
                    <w:p w14:paraId="6F5E7B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C038C6" w14:textId="77777777" w:rsidR="00A029B3" w:rsidRDefault="00A029B3"/>
                    <w:p w14:paraId="674EBA8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2579D05" w14:textId="77777777" w:rsidR="00862227" w:rsidRDefault="00862227"/>
                    <w:p w14:paraId="062FB4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3D3925" w14:textId="77777777" w:rsidR="007669F4" w:rsidRDefault="007669F4"/>
                    <w:p w14:paraId="1AC6381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631A6E" w14:textId="77777777" w:rsidR="00862227" w:rsidRDefault="00862227"/>
                    <w:p w14:paraId="11F9D7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D71999" w14:textId="77777777" w:rsidR="000774CF" w:rsidRDefault="000774CF"/>
                    <w:p w14:paraId="2EFDE08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9C05CB" w14:textId="77777777" w:rsidR="00862227" w:rsidRDefault="00862227"/>
                    <w:p w14:paraId="689719A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C024DE" w14:textId="77777777" w:rsidR="007669F4" w:rsidRDefault="007669F4"/>
                    <w:p w14:paraId="7152FC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A0B4D9" w14:textId="77777777" w:rsidR="00862227" w:rsidRDefault="00862227"/>
                    <w:p w14:paraId="0B4697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299CE8" w14:textId="77777777" w:rsidR="00C946B2" w:rsidRDefault="00C946B2"/>
                    <w:p w14:paraId="0D754D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1C53C2" w14:textId="77777777" w:rsidR="00862227" w:rsidRDefault="00862227"/>
                    <w:p w14:paraId="21C62D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D96E51" w14:textId="77777777" w:rsidR="007669F4" w:rsidRDefault="007669F4"/>
                    <w:p w14:paraId="1269F1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6CCBF7" w14:textId="77777777" w:rsidR="00862227" w:rsidRDefault="00862227"/>
                    <w:p w14:paraId="39D97B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61D7DF" w14:textId="77777777" w:rsidR="000774CF" w:rsidRDefault="000774CF"/>
                    <w:p w14:paraId="2FA371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C52E0D5" w14:textId="77777777" w:rsidR="00862227" w:rsidRDefault="00862227"/>
                    <w:p w14:paraId="028806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799B86" w14:textId="77777777" w:rsidR="007669F4" w:rsidRDefault="007669F4"/>
                    <w:p w14:paraId="4F502E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0A9A5F" w14:textId="77777777" w:rsidR="00862227" w:rsidRDefault="00862227"/>
                    <w:p w14:paraId="7BD121E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0E6A45" w14:textId="77777777" w:rsidR="00D02E66" w:rsidRDefault="00D02E66"/>
                    <w:p w14:paraId="410F9A5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EA06A60" w14:textId="77777777" w:rsidR="00862227" w:rsidRDefault="00862227"/>
                    <w:p w14:paraId="3B1DA0E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B2379F" w14:textId="77777777" w:rsidR="007669F4" w:rsidRDefault="007669F4"/>
                    <w:p w14:paraId="220CC5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F13C8C" w14:textId="77777777" w:rsidR="00862227" w:rsidRDefault="00862227"/>
                    <w:p w14:paraId="67ACAE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A04D8C" w14:textId="77777777" w:rsidR="000774CF" w:rsidRDefault="000774CF"/>
                    <w:p w14:paraId="2ECBEAD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FD4B64" w14:textId="77777777" w:rsidR="00862227" w:rsidRDefault="00862227"/>
                    <w:p w14:paraId="13421C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5AF6F8" w14:textId="77777777" w:rsidR="007669F4" w:rsidRDefault="007669F4"/>
                    <w:p w14:paraId="3EC185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268254" w14:textId="77777777" w:rsidR="00862227" w:rsidRDefault="00862227"/>
                    <w:p w14:paraId="5D628A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40D2E" w14:textId="77777777" w:rsidR="00C946B2" w:rsidRDefault="00C946B2"/>
                    <w:p w14:paraId="072A59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B2C202" w14:textId="77777777" w:rsidR="00862227" w:rsidRDefault="00862227"/>
                    <w:p w14:paraId="2AC9D1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7C77CB" w14:textId="77777777" w:rsidR="007669F4" w:rsidRDefault="007669F4"/>
                    <w:p w14:paraId="110C59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FAF07" w14:textId="77777777" w:rsidR="00862227" w:rsidRDefault="00862227"/>
                    <w:p w14:paraId="1D4A67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64F5B3" w14:textId="77777777" w:rsidR="000774CF" w:rsidRDefault="000774CF"/>
                    <w:p w14:paraId="1E32B16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CC093F" w14:textId="77777777" w:rsidR="00862227" w:rsidRDefault="00862227"/>
                    <w:p w14:paraId="438B67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FCCA77" w14:textId="77777777" w:rsidR="007669F4" w:rsidRDefault="007669F4"/>
                    <w:p w14:paraId="5DF01D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A03C21" w14:textId="77777777" w:rsidR="00862227" w:rsidRDefault="00862227"/>
                    <w:p w14:paraId="212FAA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A0B201" w14:textId="77777777" w:rsidR="00A029B3" w:rsidRDefault="00A029B3"/>
                    <w:p w14:paraId="7BD99D8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7D946B" w14:textId="77777777" w:rsidR="00862227" w:rsidRDefault="00862227"/>
                    <w:p w14:paraId="7AB3AC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E41C38" w14:textId="77777777" w:rsidR="007669F4" w:rsidRDefault="007669F4"/>
                    <w:p w14:paraId="1F1B6B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FEDC28" w14:textId="77777777" w:rsidR="00862227" w:rsidRDefault="00862227"/>
                    <w:p w14:paraId="4150E49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5E4AA6" w14:textId="77777777" w:rsidR="000774CF" w:rsidRDefault="000774CF"/>
                    <w:p w14:paraId="57629B5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CED6A88" w14:textId="77777777" w:rsidR="00862227" w:rsidRDefault="00862227"/>
                    <w:p w14:paraId="3B1CEA2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4EBE3E" w14:textId="77777777" w:rsidR="007669F4" w:rsidRDefault="007669F4"/>
                    <w:p w14:paraId="6AE52A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9FA311" w14:textId="77777777" w:rsidR="00862227" w:rsidRDefault="00862227"/>
                    <w:p w14:paraId="2B3FB6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4E87F8" w14:textId="77777777" w:rsidR="00C946B2" w:rsidRDefault="00C946B2"/>
                    <w:p w14:paraId="4DC31F7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9BFBEA" w14:textId="77777777" w:rsidR="00862227" w:rsidRDefault="00862227"/>
                    <w:p w14:paraId="681C235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857B15" w14:textId="77777777" w:rsidR="007669F4" w:rsidRDefault="007669F4"/>
                    <w:p w14:paraId="0DCF95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A20E96" w14:textId="77777777" w:rsidR="00862227" w:rsidRDefault="00862227"/>
                    <w:p w14:paraId="37168FB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94702A" w14:textId="77777777" w:rsidR="000774CF" w:rsidRDefault="000774CF"/>
                    <w:p w14:paraId="149FF1C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70BE05F" w14:textId="77777777" w:rsidR="00862227" w:rsidRDefault="00862227"/>
                    <w:p w14:paraId="7DAB7E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1BBE88" w14:textId="77777777" w:rsidR="007669F4" w:rsidRDefault="007669F4"/>
                    <w:p w14:paraId="3E692D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1340EC" w14:textId="77777777" w:rsidR="00862227" w:rsidRDefault="00862227"/>
                    <w:p w14:paraId="51AE92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8E585" w14:textId="77777777" w:rsidR="00D02E66" w:rsidRDefault="00D02E66"/>
                    <w:p w14:paraId="6EC9DEE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7A3277" w14:textId="77777777" w:rsidR="00862227" w:rsidRDefault="00862227"/>
                    <w:p w14:paraId="57EEEF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68B26B" w14:textId="77777777" w:rsidR="007669F4" w:rsidRDefault="007669F4"/>
                    <w:p w14:paraId="3F915D3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B185C8" w14:textId="77777777" w:rsidR="00862227" w:rsidRDefault="00862227"/>
                    <w:p w14:paraId="236627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F68A9A" w14:textId="77777777" w:rsidR="000774CF" w:rsidRDefault="000774CF"/>
                    <w:p w14:paraId="2D30095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E32ED1" w14:textId="77777777" w:rsidR="00862227" w:rsidRDefault="00862227"/>
                    <w:p w14:paraId="7487C4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7AA117" w14:textId="77777777" w:rsidR="007669F4" w:rsidRDefault="007669F4"/>
                    <w:p w14:paraId="5682B7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BB73DF" w14:textId="77777777" w:rsidR="00862227" w:rsidRDefault="00862227"/>
                    <w:p w14:paraId="055929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9508FD" w14:textId="77777777" w:rsidR="00C946B2" w:rsidRDefault="00C946B2"/>
                    <w:p w14:paraId="1886A5D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94A0A5" w14:textId="77777777" w:rsidR="00862227" w:rsidRDefault="00862227"/>
                    <w:p w14:paraId="60E379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FD656" w14:textId="77777777" w:rsidR="007669F4" w:rsidRDefault="007669F4"/>
                    <w:p w14:paraId="21BE5B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D31C5C" w14:textId="77777777" w:rsidR="00862227" w:rsidRDefault="00862227"/>
                    <w:p w14:paraId="23F3CB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C21641" w14:textId="77777777" w:rsidR="000774CF" w:rsidRDefault="000774CF"/>
                    <w:p w14:paraId="62DC959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64148E" w14:textId="77777777" w:rsidR="00862227" w:rsidRDefault="00862227"/>
                    <w:p w14:paraId="71755C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736746" w14:textId="77777777" w:rsidR="007669F4" w:rsidRDefault="007669F4"/>
                    <w:p w14:paraId="6C4DAD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FDC6F2" w14:textId="77777777" w:rsidR="00862227" w:rsidRDefault="00862227"/>
                    <w:p w14:paraId="74C634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E4F5FD" w14:textId="77777777" w:rsidR="00D118F9" w:rsidRDefault="00D118F9"/>
                    <w:p w14:paraId="54BDD07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F23753" w14:textId="77777777" w:rsidR="00862227" w:rsidRDefault="00862227"/>
                    <w:p w14:paraId="37412E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9F5CDF" w14:textId="77777777" w:rsidR="007669F4" w:rsidRDefault="007669F4"/>
                    <w:p w14:paraId="2EBABD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F9B787" w14:textId="77777777" w:rsidR="00862227" w:rsidRDefault="00862227"/>
                    <w:p w14:paraId="23029A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DAB151" w14:textId="77777777" w:rsidR="000774CF" w:rsidRDefault="000774CF"/>
                    <w:p w14:paraId="21D136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226E663" w14:textId="77777777" w:rsidR="00862227" w:rsidRDefault="00862227"/>
                    <w:p w14:paraId="596147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EE69C1" w14:textId="77777777" w:rsidR="007669F4" w:rsidRDefault="007669F4"/>
                    <w:p w14:paraId="6C5BC9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5DBD59" w14:textId="77777777" w:rsidR="00862227" w:rsidRDefault="00862227"/>
                    <w:p w14:paraId="5F35C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3028D1" w14:textId="77777777" w:rsidR="00C946B2" w:rsidRDefault="00C946B2"/>
                    <w:p w14:paraId="4E9AB41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FAB75C" w14:textId="77777777" w:rsidR="00862227" w:rsidRDefault="00862227"/>
                    <w:p w14:paraId="70590D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11F3E" w14:textId="77777777" w:rsidR="007669F4" w:rsidRDefault="007669F4"/>
                    <w:p w14:paraId="5FF84B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695D15" w14:textId="77777777" w:rsidR="00862227" w:rsidRDefault="00862227"/>
                    <w:p w14:paraId="0C24D7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591C2C" w14:textId="77777777" w:rsidR="000774CF" w:rsidRDefault="000774CF"/>
                    <w:p w14:paraId="019AC9E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A3FAD5B" w14:textId="77777777" w:rsidR="00862227" w:rsidRDefault="00862227"/>
                    <w:p w14:paraId="67EA561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F6D558" w14:textId="77777777" w:rsidR="007669F4" w:rsidRDefault="007669F4"/>
                    <w:p w14:paraId="4F63465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8D77DB" w14:textId="77777777" w:rsidR="00862227" w:rsidRDefault="00862227"/>
                    <w:p w14:paraId="043BCB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0076E6" w14:textId="77777777" w:rsidR="00D02E66" w:rsidRDefault="00D02E66"/>
                    <w:p w14:paraId="7DDE15F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BFE9334" w14:textId="77777777" w:rsidR="00862227" w:rsidRDefault="00862227"/>
                    <w:p w14:paraId="00621B5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BEBBB5" w14:textId="77777777" w:rsidR="007669F4" w:rsidRDefault="007669F4"/>
                    <w:p w14:paraId="0633DA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63C6D1" w14:textId="77777777" w:rsidR="00862227" w:rsidRDefault="00862227"/>
                    <w:p w14:paraId="24CF034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BDECAC" w14:textId="77777777" w:rsidR="000774CF" w:rsidRDefault="000774CF"/>
                    <w:p w14:paraId="752D64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77DF99" w14:textId="77777777" w:rsidR="00862227" w:rsidRDefault="00862227"/>
                    <w:p w14:paraId="36C9D1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645786" w14:textId="77777777" w:rsidR="007669F4" w:rsidRDefault="007669F4"/>
                    <w:p w14:paraId="5F7E9E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8221A1" w14:textId="77777777" w:rsidR="00862227" w:rsidRDefault="00862227"/>
                    <w:p w14:paraId="7650ED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A914A6" w14:textId="77777777" w:rsidR="00C946B2" w:rsidRDefault="00C946B2"/>
                    <w:p w14:paraId="0689EAA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FC44BC" w14:textId="77777777" w:rsidR="00862227" w:rsidRDefault="00862227"/>
                    <w:p w14:paraId="2FE5DD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69A5AE" w14:textId="77777777" w:rsidR="007669F4" w:rsidRDefault="007669F4"/>
                    <w:p w14:paraId="1005D1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4FDF79" w14:textId="77777777" w:rsidR="00862227" w:rsidRDefault="00862227"/>
                    <w:p w14:paraId="753D11E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E4A8CE" w14:textId="77777777" w:rsidR="000774CF" w:rsidRDefault="000774CF"/>
                    <w:p w14:paraId="592CB13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98592A" w14:textId="77777777" w:rsidR="00862227" w:rsidRDefault="00862227"/>
                    <w:p w14:paraId="49A1583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C29D35" w14:textId="77777777" w:rsidR="007669F4" w:rsidRDefault="007669F4"/>
                    <w:p w14:paraId="3E15E8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958A70" w14:textId="77777777" w:rsidR="00862227" w:rsidRDefault="00862227"/>
                    <w:p w14:paraId="28ECC9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F43871" w14:textId="77777777" w:rsidR="00A029B3" w:rsidRDefault="00A029B3"/>
                    <w:p w14:paraId="1A25FEE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EAF9737" w14:textId="77777777" w:rsidR="00862227" w:rsidRDefault="00862227"/>
                    <w:p w14:paraId="7148E9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33C400" w14:textId="77777777" w:rsidR="007669F4" w:rsidRDefault="007669F4"/>
                    <w:p w14:paraId="7DF2F3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72F04C" w14:textId="77777777" w:rsidR="00862227" w:rsidRDefault="00862227"/>
                    <w:p w14:paraId="10798C5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08F13E" w14:textId="77777777" w:rsidR="000774CF" w:rsidRDefault="000774CF"/>
                    <w:p w14:paraId="4C1BAD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EEB446" w14:textId="77777777" w:rsidR="00862227" w:rsidRDefault="00862227"/>
                    <w:p w14:paraId="4C86DA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85414A" w14:textId="77777777" w:rsidR="007669F4" w:rsidRDefault="007669F4"/>
                    <w:p w14:paraId="4F26AB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7BB177" w14:textId="77777777" w:rsidR="00862227" w:rsidRDefault="00862227"/>
                    <w:p w14:paraId="3953E3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3CDB46" w14:textId="77777777" w:rsidR="00C946B2" w:rsidRDefault="00C946B2"/>
                    <w:p w14:paraId="53B5036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50E46E" w14:textId="77777777" w:rsidR="00862227" w:rsidRDefault="00862227"/>
                    <w:p w14:paraId="5458318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7081D3" w14:textId="77777777" w:rsidR="007669F4" w:rsidRDefault="007669F4"/>
                    <w:p w14:paraId="3531529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39797D" w14:textId="77777777" w:rsidR="00862227" w:rsidRDefault="00862227"/>
                    <w:p w14:paraId="77F691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281F27" w14:textId="77777777" w:rsidR="000774CF" w:rsidRDefault="000774CF"/>
                    <w:p w14:paraId="233FFD4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8E3512C" w14:textId="77777777" w:rsidR="00862227" w:rsidRDefault="00862227"/>
                    <w:p w14:paraId="73ADE5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470AF1" w14:textId="77777777" w:rsidR="007669F4" w:rsidRDefault="007669F4"/>
                    <w:p w14:paraId="4D7BAE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D1BF62" w14:textId="77777777" w:rsidR="00862227" w:rsidRDefault="00862227"/>
                    <w:p w14:paraId="35A7DA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663C69" w14:textId="77777777" w:rsidR="00D02E66" w:rsidRDefault="00D02E66"/>
                    <w:p w14:paraId="0428476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8476022" w14:textId="77777777" w:rsidR="00862227" w:rsidRDefault="00862227"/>
                    <w:p w14:paraId="053FB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64CD89" w14:textId="77777777" w:rsidR="007669F4" w:rsidRDefault="007669F4"/>
                    <w:p w14:paraId="712E09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2CF385" w14:textId="77777777" w:rsidR="00862227" w:rsidRDefault="00862227"/>
                    <w:p w14:paraId="6D86E3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C30F3F" w14:textId="77777777" w:rsidR="000774CF" w:rsidRDefault="000774CF"/>
                    <w:p w14:paraId="582CC3B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5D4FE5" w14:textId="77777777" w:rsidR="00862227" w:rsidRDefault="00862227"/>
                    <w:p w14:paraId="3ECEED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D5075" w14:textId="77777777" w:rsidR="007669F4" w:rsidRDefault="007669F4"/>
                    <w:p w14:paraId="33B457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D1AB8" w14:textId="77777777" w:rsidR="00862227" w:rsidRDefault="00862227"/>
                    <w:p w14:paraId="6276BBC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0E2D84" w14:textId="77777777" w:rsidR="00C946B2" w:rsidRDefault="00C946B2"/>
                    <w:p w14:paraId="3AF4D63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CB4E87" w14:textId="77777777" w:rsidR="00862227" w:rsidRDefault="00862227"/>
                    <w:p w14:paraId="5B90884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C7FF14" w14:textId="77777777" w:rsidR="007669F4" w:rsidRDefault="007669F4"/>
                    <w:p w14:paraId="5D91777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A0B180" w14:textId="77777777" w:rsidR="00862227" w:rsidRDefault="00862227"/>
                    <w:p w14:paraId="1FC647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BF538F" w14:textId="77777777" w:rsidR="000774CF" w:rsidRDefault="000774CF"/>
                    <w:p w14:paraId="0AF554D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C579CE" w14:textId="77777777" w:rsidR="00862227" w:rsidRDefault="00862227"/>
                    <w:p w14:paraId="32DE8D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DFCF64" w14:textId="77777777" w:rsidR="007669F4" w:rsidRDefault="007669F4"/>
                    <w:p w14:paraId="0B23FD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BEAC87" w14:textId="77777777" w:rsidR="00862227" w:rsidRDefault="00862227"/>
                    <w:p w14:paraId="73EDC2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54F9D3" w14:textId="77777777" w:rsidR="00A029B3" w:rsidRDefault="00A029B3"/>
                    <w:p w14:paraId="6E00BE6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969DAA" w14:textId="77777777" w:rsidR="00862227" w:rsidRDefault="00862227"/>
                    <w:p w14:paraId="062B5E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D6E7E4" w14:textId="77777777" w:rsidR="007669F4" w:rsidRDefault="007669F4"/>
                    <w:p w14:paraId="778AF7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38B7DD" w14:textId="77777777" w:rsidR="00862227" w:rsidRDefault="00862227"/>
                    <w:p w14:paraId="7FF256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E795F6" w14:textId="77777777" w:rsidR="000774CF" w:rsidRDefault="000774CF"/>
                    <w:p w14:paraId="6570BB2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0C7ED1B" w14:textId="77777777" w:rsidR="00862227" w:rsidRDefault="00862227"/>
                    <w:p w14:paraId="00DFF1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A504DF7" w14:textId="77777777" w:rsidR="007669F4" w:rsidRDefault="007669F4"/>
                    <w:p w14:paraId="65CBB9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A3ADDF" w14:textId="77777777" w:rsidR="00862227" w:rsidRDefault="00862227"/>
                    <w:p w14:paraId="495235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DF3CDE" w14:textId="77777777" w:rsidR="00C946B2" w:rsidRDefault="00C946B2"/>
                    <w:p w14:paraId="1C2F0E6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4477149" w14:textId="77777777" w:rsidR="00862227" w:rsidRDefault="00862227"/>
                    <w:p w14:paraId="53D1D36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A75CF3" w14:textId="77777777" w:rsidR="007669F4" w:rsidRDefault="007669F4"/>
                    <w:p w14:paraId="36A5A3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8DB5A7" w14:textId="77777777" w:rsidR="00862227" w:rsidRDefault="00862227"/>
                    <w:p w14:paraId="567E8E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240B22" w14:textId="77777777" w:rsidR="000774CF" w:rsidRDefault="000774CF"/>
                    <w:p w14:paraId="11CC080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5D6F07" w14:textId="77777777" w:rsidR="00862227" w:rsidRDefault="00862227"/>
                    <w:p w14:paraId="2A7942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E5C768" w14:textId="77777777" w:rsidR="007669F4" w:rsidRDefault="007669F4"/>
                    <w:p w14:paraId="721F86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6DF1D5" w14:textId="77777777" w:rsidR="00862227" w:rsidRDefault="00862227"/>
                    <w:p w14:paraId="1AE3553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48FAD8" w14:textId="77777777" w:rsidR="00D02E66" w:rsidRDefault="00D02E66"/>
                    <w:p w14:paraId="70CBFE7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EE1ECE" w14:textId="77777777" w:rsidR="00862227" w:rsidRDefault="00862227"/>
                    <w:p w14:paraId="36209D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3AA71C" w14:textId="77777777" w:rsidR="007669F4" w:rsidRDefault="007669F4"/>
                    <w:p w14:paraId="112995E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6838EE" w14:textId="77777777" w:rsidR="00862227" w:rsidRDefault="00862227"/>
                    <w:p w14:paraId="505CA1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AEAD0A" w14:textId="77777777" w:rsidR="000774CF" w:rsidRDefault="000774CF"/>
                    <w:p w14:paraId="2431140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DB1224" w14:textId="77777777" w:rsidR="00862227" w:rsidRDefault="00862227"/>
                    <w:p w14:paraId="3453934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458DA5" w14:textId="77777777" w:rsidR="007669F4" w:rsidRDefault="007669F4"/>
                    <w:p w14:paraId="5857A2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086F03" w14:textId="77777777" w:rsidR="00862227" w:rsidRDefault="00862227"/>
                    <w:p w14:paraId="1F9787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330698E" w14:textId="77777777" w:rsidR="00C946B2" w:rsidRDefault="00C946B2"/>
                    <w:p w14:paraId="434E289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7888BE" w14:textId="77777777" w:rsidR="00862227" w:rsidRDefault="00862227"/>
                    <w:p w14:paraId="3322B0F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EC1307" w14:textId="77777777" w:rsidR="007669F4" w:rsidRDefault="007669F4"/>
                    <w:p w14:paraId="7FA2D3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A52F27" w14:textId="77777777" w:rsidR="00862227" w:rsidRDefault="00862227"/>
                    <w:p w14:paraId="700EBB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38BFF5" w14:textId="77777777" w:rsidR="000774CF" w:rsidRDefault="000774CF"/>
                    <w:p w14:paraId="1C28C39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E44A6D" w14:textId="77777777" w:rsidR="00862227" w:rsidRDefault="00862227"/>
                    <w:p w14:paraId="6B08264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B0E368" w14:textId="77777777" w:rsidR="007669F4" w:rsidRDefault="007669F4"/>
                    <w:p w14:paraId="4710EB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242B27" w14:textId="77777777" w:rsidR="00862227" w:rsidRDefault="00862227"/>
                    <w:p w14:paraId="59987BB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CF01C2" w14:textId="77777777" w:rsidR="00A029B3" w:rsidRDefault="00A029B3"/>
                    <w:p w14:paraId="258346F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8475E1C" w14:textId="77777777" w:rsidR="00862227" w:rsidRDefault="00862227"/>
                    <w:p w14:paraId="24F217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8A3BE5" w14:textId="77777777" w:rsidR="007669F4" w:rsidRDefault="007669F4"/>
                    <w:p w14:paraId="3028AC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6A36E5" w14:textId="77777777" w:rsidR="00862227" w:rsidRDefault="00862227"/>
                    <w:p w14:paraId="3CC8BC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EF3F6E" w14:textId="77777777" w:rsidR="000774CF" w:rsidRDefault="000774CF"/>
                    <w:p w14:paraId="246164A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75E767D" w14:textId="77777777" w:rsidR="00862227" w:rsidRDefault="00862227"/>
                    <w:p w14:paraId="0DF478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CDC638" w14:textId="77777777" w:rsidR="007669F4" w:rsidRDefault="007669F4"/>
                    <w:p w14:paraId="4F3A4F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18FB10" w14:textId="77777777" w:rsidR="00862227" w:rsidRDefault="00862227"/>
                    <w:p w14:paraId="58643E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C3413E" w14:textId="77777777" w:rsidR="00C946B2" w:rsidRDefault="00C946B2"/>
                    <w:p w14:paraId="15AA951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260AE3" w14:textId="77777777" w:rsidR="00862227" w:rsidRDefault="00862227"/>
                    <w:p w14:paraId="6A7C92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0D8295" w14:textId="77777777" w:rsidR="007669F4" w:rsidRDefault="007669F4"/>
                    <w:p w14:paraId="495763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92CE66" w14:textId="77777777" w:rsidR="00862227" w:rsidRDefault="00862227"/>
                    <w:p w14:paraId="7304DF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D877C" w14:textId="77777777" w:rsidR="000774CF" w:rsidRDefault="000774CF"/>
                    <w:p w14:paraId="5F73557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A2C9FD" w14:textId="77777777" w:rsidR="00862227" w:rsidRDefault="00862227"/>
                    <w:p w14:paraId="0E2BD0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E0B27D" w14:textId="77777777" w:rsidR="007669F4" w:rsidRDefault="007669F4"/>
                    <w:p w14:paraId="642C48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ED7BA1" w14:textId="77777777" w:rsidR="00862227" w:rsidRDefault="00862227"/>
                    <w:p w14:paraId="5EAC9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C3F167" w14:textId="77777777" w:rsidR="00D02E66" w:rsidRDefault="00D02E66"/>
                    <w:p w14:paraId="0110B27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9A7177" w14:textId="77777777" w:rsidR="00862227" w:rsidRDefault="00862227"/>
                    <w:p w14:paraId="57FFC8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CD4596" w14:textId="77777777" w:rsidR="007669F4" w:rsidRDefault="007669F4"/>
                    <w:p w14:paraId="7FF3322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D7F7E2" w14:textId="77777777" w:rsidR="00862227" w:rsidRDefault="00862227"/>
                    <w:p w14:paraId="0B4D5A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9083A5" w14:textId="77777777" w:rsidR="000774CF" w:rsidRDefault="000774CF"/>
                    <w:p w14:paraId="10170CF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58FFCC" w14:textId="77777777" w:rsidR="00862227" w:rsidRDefault="00862227"/>
                    <w:p w14:paraId="745A2B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40A0CE" w14:textId="77777777" w:rsidR="007669F4" w:rsidRDefault="007669F4"/>
                    <w:p w14:paraId="4465DF4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3332B24" w14:textId="77777777" w:rsidR="00862227" w:rsidRDefault="00862227"/>
                    <w:p w14:paraId="2D0ACC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4430D3" w14:textId="77777777" w:rsidR="00C946B2" w:rsidRDefault="00C946B2"/>
                    <w:p w14:paraId="5D11D76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8198EF" w14:textId="77777777" w:rsidR="00862227" w:rsidRDefault="00862227"/>
                    <w:p w14:paraId="56D4CE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0BC7D5" w14:textId="77777777" w:rsidR="007669F4" w:rsidRDefault="007669F4"/>
                    <w:p w14:paraId="07FDFF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3D22FC" w14:textId="77777777" w:rsidR="00862227" w:rsidRDefault="00862227"/>
                    <w:p w14:paraId="6273F9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311F47" w14:textId="77777777" w:rsidR="000774CF" w:rsidRDefault="000774CF"/>
                    <w:p w14:paraId="7589A1C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C0F8DCE" w14:textId="77777777" w:rsidR="00862227" w:rsidRDefault="00862227"/>
                    <w:p w14:paraId="3BBFFB4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173AF7" w14:textId="77777777" w:rsidR="007669F4" w:rsidRDefault="007669F4"/>
                    <w:p w14:paraId="493DF8B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7B35EE" w14:textId="77777777" w:rsidR="00862227" w:rsidRDefault="00862227"/>
                    <w:p w14:paraId="36D0E7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413231" w14:textId="77777777" w:rsidR="00D868E4" w:rsidRDefault="00D868E4"/>
                    <w:p w14:paraId="6B2F45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99D9C2" w14:textId="77777777" w:rsidR="00862227" w:rsidRDefault="00862227"/>
                    <w:p w14:paraId="1C43A0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6B4B00" w14:textId="77777777" w:rsidR="007669F4" w:rsidRDefault="007669F4"/>
                    <w:p w14:paraId="542922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2070F7" w14:textId="77777777" w:rsidR="00862227" w:rsidRDefault="00862227"/>
                    <w:p w14:paraId="7C9A8E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586A29" w14:textId="77777777" w:rsidR="000774CF" w:rsidRDefault="000774CF"/>
                    <w:p w14:paraId="6AED755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2BB91A1" w14:textId="77777777" w:rsidR="00862227" w:rsidRDefault="00862227"/>
                    <w:p w14:paraId="60CE8D4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0DC031" w14:textId="77777777" w:rsidR="007669F4" w:rsidRDefault="007669F4"/>
                    <w:p w14:paraId="7D92FF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6F19C2" w14:textId="77777777" w:rsidR="00862227" w:rsidRDefault="00862227"/>
                    <w:p w14:paraId="403BD1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ECE417" w14:textId="77777777" w:rsidR="00C946B2" w:rsidRDefault="00C946B2"/>
                    <w:p w14:paraId="07F723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F24E9A1" w14:textId="77777777" w:rsidR="00862227" w:rsidRDefault="00862227"/>
                    <w:p w14:paraId="362398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ACF650" w14:textId="77777777" w:rsidR="007669F4" w:rsidRDefault="007669F4"/>
                    <w:p w14:paraId="1C72173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F206CD" w14:textId="77777777" w:rsidR="00862227" w:rsidRDefault="00862227"/>
                    <w:p w14:paraId="62FBD4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15ABD0" w14:textId="77777777" w:rsidR="000774CF" w:rsidRDefault="000774CF"/>
                    <w:p w14:paraId="446D4A2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FC313FC" w14:textId="77777777" w:rsidR="00862227" w:rsidRDefault="00862227"/>
                    <w:p w14:paraId="69E2858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28B9B3" w14:textId="77777777" w:rsidR="007669F4" w:rsidRDefault="007669F4"/>
                    <w:p w14:paraId="5F68C9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18DC93" w14:textId="77777777" w:rsidR="00862227" w:rsidRDefault="00862227"/>
                    <w:p w14:paraId="1ED2D70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912442" w14:textId="77777777" w:rsidR="00D02E66" w:rsidRDefault="00D02E66"/>
                    <w:p w14:paraId="7028A83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2CAB85F" w14:textId="77777777" w:rsidR="00862227" w:rsidRDefault="00862227"/>
                    <w:p w14:paraId="161005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B89C04" w14:textId="77777777" w:rsidR="007669F4" w:rsidRDefault="007669F4"/>
                    <w:p w14:paraId="684631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E2F2B2" w14:textId="77777777" w:rsidR="00862227" w:rsidRDefault="00862227"/>
                    <w:p w14:paraId="088577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39AB07" w14:textId="77777777" w:rsidR="000774CF" w:rsidRDefault="000774CF"/>
                    <w:p w14:paraId="5662EF6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C88182B" w14:textId="77777777" w:rsidR="00862227" w:rsidRDefault="00862227"/>
                    <w:p w14:paraId="7C1405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319367" w14:textId="77777777" w:rsidR="007669F4" w:rsidRDefault="007669F4"/>
                    <w:p w14:paraId="33F09F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174323" w14:textId="77777777" w:rsidR="00862227" w:rsidRDefault="00862227"/>
                    <w:p w14:paraId="64775B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02CEA8" w14:textId="77777777" w:rsidR="00C946B2" w:rsidRDefault="00C946B2"/>
                    <w:p w14:paraId="50BEF27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680370" w14:textId="77777777" w:rsidR="00862227" w:rsidRDefault="00862227"/>
                    <w:p w14:paraId="5958BB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1CFE5A" w14:textId="77777777" w:rsidR="007669F4" w:rsidRDefault="007669F4"/>
                    <w:p w14:paraId="3F56A4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DF7881" w14:textId="77777777" w:rsidR="00862227" w:rsidRDefault="00862227"/>
                    <w:p w14:paraId="0D1EF6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3A6A0" w14:textId="77777777" w:rsidR="000774CF" w:rsidRDefault="000774CF"/>
                    <w:p w14:paraId="737C3A5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D6085E" w14:textId="77777777" w:rsidR="00862227" w:rsidRDefault="00862227"/>
                    <w:p w14:paraId="510C01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9C8F45" w14:textId="77777777" w:rsidR="007669F4" w:rsidRDefault="007669F4"/>
                    <w:p w14:paraId="15311F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80755D" w14:textId="77777777" w:rsidR="00862227" w:rsidRDefault="00862227"/>
                    <w:p w14:paraId="132323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07D1F4" w14:textId="77777777" w:rsidR="00A029B3" w:rsidRDefault="00A029B3"/>
                    <w:p w14:paraId="350E48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F195DD" w14:textId="77777777" w:rsidR="00862227" w:rsidRDefault="00862227"/>
                    <w:p w14:paraId="720F3FD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11CF6F" w14:textId="77777777" w:rsidR="007669F4" w:rsidRDefault="007669F4"/>
                    <w:p w14:paraId="1C4FC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9A91ED" w14:textId="77777777" w:rsidR="00862227" w:rsidRDefault="00862227"/>
                    <w:p w14:paraId="56DD0D7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5B2676" w14:textId="77777777" w:rsidR="000774CF" w:rsidRDefault="000774CF"/>
                    <w:p w14:paraId="38DF639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CFC9941" w14:textId="77777777" w:rsidR="00862227" w:rsidRDefault="00862227"/>
                    <w:p w14:paraId="319047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02A20E" w14:textId="77777777" w:rsidR="007669F4" w:rsidRDefault="007669F4"/>
                    <w:p w14:paraId="0B0FAE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B4C5A0" w14:textId="77777777" w:rsidR="00862227" w:rsidRDefault="00862227"/>
                    <w:p w14:paraId="790E8DC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62C2EC" w14:textId="77777777" w:rsidR="00C946B2" w:rsidRDefault="00C946B2"/>
                    <w:p w14:paraId="6DDC9C4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64CACE" w14:textId="77777777" w:rsidR="00862227" w:rsidRDefault="00862227"/>
                    <w:p w14:paraId="0CC507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BD51A0" w14:textId="77777777" w:rsidR="007669F4" w:rsidRDefault="007669F4"/>
                    <w:p w14:paraId="62F153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24B525" w14:textId="77777777" w:rsidR="00862227" w:rsidRDefault="00862227"/>
                    <w:p w14:paraId="1E4632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063503" w14:textId="77777777" w:rsidR="000774CF" w:rsidRDefault="000774CF"/>
                    <w:p w14:paraId="372C5B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CAABA7" w14:textId="77777777" w:rsidR="00862227" w:rsidRDefault="00862227"/>
                    <w:p w14:paraId="6927F9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AA5999" w14:textId="77777777" w:rsidR="007669F4" w:rsidRDefault="007669F4"/>
                    <w:p w14:paraId="4B3C1E2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5D49EE" w14:textId="77777777" w:rsidR="00862227" w:rsidRDefault="00862227"/>
                    <w:p w14:paraId="01EA1D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6D5E60" w14:textId="77777777" w:rsidR="00D02E66" w:rsidRDefault="00D02E66"/>
                    <w:p w14:paraId="37CA50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779AED7" w14:textId="77777777" w:rsidR="00862227" w:rsidRDefault="00862227"/>
                    <w:p w14:paraId="42354A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7D5BEF" w14:textId="77777777" w:rsidR="007669F4" w:rsidRDefault="007669F4"/>
                    <w:p w14:paraId="113C97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9DFAA0" w14:textId="77777777" w:rsidR="00862227" w:rsidRDefault="00862227"/>
                    <w:p w14:paraId="33A4B2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62B0AD" w14:textId="77777777" w:rsidR="000774CF" w:rsidRDefault="000774CF"/>
                    <w:p w14:paraId="7520B47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2B7137E" w14:textId="77777777" w:rsidR="00862227" w:rsidRDefault="00862227"/>
                    <w:p w14:paraId="447384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A8E6F6" w14:textId="77777777" w:rsidR="007669F4" w:rsidRDefault="007669F4"/>
                    <w:p w14:paraId="50B11E5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E4F70C" w14:textId="77777777" w:rsidR="00862227" w:rsidRDefault="00862227"/>
                    <w:p w14:paraId="2BE657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AD6466" w14:textId="77777777" w:rsidR="00C946B2" w:rsidRDefault="00C946B2"/>
                    <w:p w14:paraId="1CF1817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004EA0" w14:textId="77777777" w:rsidR="00862227" w:rsidRDefault="00862227"/>
                    <w:p w14:paraId="3ED54A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8EA2D1" w14:textId="77777777" w:rsidR="007669F4" w:rsidRDefault="007669F4"/>
                    <w:p w14:paraId="5608E1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BCE099" w14:textId="77777777" w:rsidR="00862227" w:rsidRDefault="00862227"/>
                    <w:p w14:paraId="42012A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D38616" w14:textId="77777777" w:rsidR="000774CF" w:rsidRDefault="000774CF"/>
                    <w:p w14:paraId="6ACBD9C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6D79D6" w14:textId="77777777" w:rsidR="00862227" w:rsidRDefault="00862227"/>
                    <w:p w14:paraId="67E7CD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C566A6" w14:textId="77777777" w:rsidR="007669F4" w:rsidRDefault="007669F4"/>
                    <w:p w14:paraId="29FFD2A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407302" w14:textId="77777777" w:rsidR="00862227" w:rsidRDefault="00862227"/>
                    <w:p w14:paraId="0188EB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C3E8B5" w14:textId="77777777" w:rsidR="00A029B3" w:rsidRDefault="00A029B3"/>
                    <w:p w14:paraId="02C35F9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C360DC7" w14:textId="77777777" w:rsidR="00862227" w:rsidRDefault="00862227"/>
                    <w:p w14:paraId="60BB45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63C8BC" w14:textId="77777777" w:rsidR="007669F4" w:rsidRDefault="007669F4"/>
                    <w:p w14:paraId="0E188F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373BED" w14:textId="77777777" w:rsidR="00862227" w:rsidRDefault="00862227"/>
                    <w:p w14:paraId="6502DE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234657" w14:textId="77777777" w:rsidR="000774CF" w:rsidRDefault="000774CF"/>
                    <w:p w14:paraId="764E438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380AC24" w14:textId="77777777" w:rsidR="00862227" w:rsidRDefault="00862227"/>
                    <w:p w14:paraId="6A58B9B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D99D1C" w14:textId="77777777" w:rsidR="007669F4" w:rsidRDefault="007669F4"/>
                    <w:p w14:paraId="7F6D30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DC76F3" w14:textId="77777777" w:rsidR="00862227" w:rsidRDefault="00862227"/>
                    <w:p w14:paraId="16CBFF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1B6610" w14:textId="77777777" w:rsidR="00C946B2" w:rsidRDefault="00C946B2"/>
                    <w:p w14:paraId="552736B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6B38EA" w14:textId="77777777" w:rsidR="00862227" w:rsidRDefault="00862227"/>
                    <w:p w14:paraId="18733D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0959D1" w14:textId="77777777" w:rsidR="007669F4" w:rsidRDefault="007669F4"/>
                    <w:p w14:paraId="39C776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0B833E" w14:textId="77777777" w:rsidR="00862227" w:rsidRDefault="00862227"/>
                    <w:p w14:paraId="38B69E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E362A2" w14:textId="77777777" w:rsidR="000774CF" w:rsidRDefault="000774CF"/>
                    <w:p w14:paraId="3E4BD45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1CFDBD" w14:textId="77777777" w:rsidR="00862227" w:rsidRDefault="00862227"/>
                    <w:p w14:paraId="393F457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B584E7A" w14:textId="77777777" w:rsidR="007669F4" w:rsidRDefault="007669F4"/>
                    <w:p w14:paraId="15C788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C392C3" w14:textId="77777777" w:rsidR="00862227" w:rsidRDefault="00862227"/>
                    <w:p w14:paraId="43E2188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D4F7FF" w14:textId="77777777" w:rsidR="00D02E66" w:rsidRDefault="00D02E66"/>
                    <w:p w14:paraId="2C3AC78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047FD8" w14:textId="77777777" w:rsidR="00862227" w:rsidRDefault="00862227"/>
                    <w:p w14:paraId="55A9757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0BEA3C" w14:textId="77777777" w:rsidR="007669F4" w:rsidRDefault="007669F4"/>
                    <w:p w14:paraId="2125EC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F812E9" w14:textId="77777777" w:rsidR="00862227" w:rsidRDefault="00862227"/>
                    <w:p w14:paraId="35FA3EF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4EB77D" w14:textId="77777777" w:rsidR="000774CF" w:rsidRDefault="000774CF"/>
                    <w:p w14:paraId="52E218D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E0CA0D" w14:textId="77777777" w:rsidR="00862227" w:rsidRDefault="00862227"/>
                    <w:p w14:paraId="38B420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51942A" w14:textId="77777777" w:rsidR="007669F4" w:rsidRDefault="007669F4"/>
                    <w:p w14:paraId="61AE12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040EA5" w14:textId="77777777" w:rsidR="00862227" w:rsidRDefault="00862227"/>
                    <w:p w14:paraId="2CB2B0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16C4BE" w14:textId="77777777" w:rsidR="00C946B2" w:rsidRDefault="00C946B2"/>
                    <w:p w14:paraId="2A86979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71A11F" w14:textId="77777777" w:rsidR="00862227" w:rsidRDefault="00862227"/>
                    <w:p w14:paraId="0A3ED7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CB6323" w14:textId="77777777" w:rsidR="007669F4" w:rsidRDefault="007669F4"/>
                    <w:p w14:paraId="40A6EF6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3B63BD" w14:textId="77777777" w:rsidR="00862227" w:rsidRDefault="00862227"/>
                    <w:p w14:paraId="046E264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BF1264" w14:textId="77777777" w:rsidR="000774CF" w:rsidRDefault="000774CF"/>
                    <w:p w14:paraId="0D313A5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497849B" w14:textId="77777777" w:rsidR="00862227" w:rsidRDefault="00862227"/>
                    <w:p w14:paraId="33C6EA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2C7E0A" w14:textId="77777777" w:rsidR="007669F4" w:rsidRDefault="007669F4"/>
                    <w:p w14:paraId="52EC45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319536" w14:textId="77777777" w:rsidR="00862227" w:rsidRDefault="00862227"/>
                    <w:p w14:paraId="02360E3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CB0B8B" w14:textId="77777777" w:rsidR="00A029B3" w:rsidRDefault="00A029B3"/>
                    <w:p w14:paraId="7E86D7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183B69" w14:textId="77777777" w:rsidR="00862227" w:rsidRDefault="00862227"/>
                    <w:p w14:paraId="3AABD7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7457D9" w14:textId="77777777" w:rsidR="007669F4" w:rsidRDefault="007669F4"/>
                    <w:p w14:paraId="235B05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E3B950" w14:textId="77777777" w:rsidR="00862227" w:rsidRDefault="00862227"/>
                    <w:p w14:paraId="3C4923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F52513" w14:textId="77777777" w:rsidR="000774CF" w:rsidRDefault="000774CF"/>
                    <w:p w14:paraId="439C372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FC8033" w14:textId="77777777" w:rsidR="00862227" w:rsidRDefault="00862227"/>
                    <w:p w14:paraId="23CF04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F582D4" w14:textId="77777777" w:rsidR="007669F4" w:rsidRDefault="007669F4"/>
                    <w:p w14:paraId="00A8D3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C244AB" w14:textId="77777777" w:rsidR="00862227" w:rsidRDefault="00862227"/>
                    <w:p w14:paraId="22D14D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A2BC8A" w14:textId="77777777" w:rsidR="00C946B2" w:rsidRDefault="00C946B2"/>
                    <w:p w14:paraId="4827D8C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B3C0DA" w14:textId="77777777" w:rsidR="00862227" w:rsidRDefault="00862227"/>
                    <w:p w14:paraId="79FA49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DDF472" w14:textId="77777777" w:rsidR="007669F4" w:rsidRDefault="007669F4"/>
                    <w:p w14:paraId="0AF763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B4C889" w14:textId="77777777" w:rsidR="00862227" w:rsidRDefault="00862227"/>
                    <w:p w14:paraId="657E15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09A2E9" w14:textId="77777777" w:rsidR="000774CF" w:rsidRDefault="000774CF"/>
                    <w:p w14:paraId="59BB9F1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D2CBB0" w14:textId="77777777" w:rsidR="00862227" w:rsidRDefault="00862227"/>
                    <w:p w14:paraId="6ADCD7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3EB5A5" w14:textId="77777777" w:rsidR="007669F4" w:rsidRDefault="007669F4"/>
                    <w:p w14:paraId="41CB50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EAD50E" w14:textId="77777777" w:rsidR="00862227" w:rsidRDefault="00862227"/>
                    <w:p w14:paraId="5EFC439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B9D8F7" w14:textId="77777777" w:rsidR="00D02E66" w:rsidRDefault="00D02E66"/>
                    <w:p w14:paraId="0AC53E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06BB07" w14:textId="77777777" w:rsidR="00862227" w:rsidRDefault="00862227"/>
                    <w:p w14:paraId="3941C7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98B9D0" w14:textId="77777777" w:rsidR="007669F4" w:rsidRDefault="007669F4"/>
                    <w:p w14:paraId="1D1D28B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AFF19D" w14:textId="77777777" w:rsidR="00862227" w:rsidRDefault="00862227"/>
                    <w:p w14:paraId="32D4D48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EAE7C3" w14:textId="77777777" w:rsidR="000774CF" w:rsidRDefault="000774CF"/>
                    <w:p w14:paraId="33C9F9B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7D74BC" w14:textId="77777777" w:rsidR="00862227" w:rsidRDefault="00862227"/>
                    <w:p w14:paraId="75F444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EC8541" w14:textId="77777777" w:rsidR="007669F4" w:rsidRDefault="007669F4"/>
                    <w:p w14:paraId="2AC0D5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C29CEC" w14:textId="77777777" w:rsidR="00862227" w:rsidRDefault="00862227"/>
                    <w:p w14:paraId="3F0ACF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D831F6" w14:textId="77777777" w:rsidR="00C946B2" w:rsidRDefault="00C946B2"/>
                    <w:p w14:paraId="2D0162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3D7059" w14:textId="77777777" w:rsidR="00862227" w:rsidRDefault="00862227"/>
                    <w:p w14:paraId="350BD4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21E9C" w14:textId="77777777" w:rsidR="007669F4" w:rsidRDefault="007669F4"/>
                    <w:p w14:paraId="14ED09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843B9C" w14:textId="77777777" w:rsidR="00862227" w:rsidRDefault="00862227"/>
                    <w:p w14:paraId="3FEFBC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2C76E5" w14:textId="77777777" w:rsidR="000774CF" w:rsidRDefault="000774CF"/>
                    <w:p w14:paraId="23DA138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2BB78D" w14:textId="77777777" w:rsidR="00862227" w:rsidRDefault="00862227"/>
                    <w:p w14:paraId="282D54B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17EF09" w14:textId="77777777" w:rsidR="007669F4" w:rsidRDefault="007669F4"/>
                    <w:p w14:paraId="273A0C7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D86D9" w14:textId="77777777" w:rsidR="00862227" w:rsidRDefault="00862227"/>
                    <w:p w14:paraId="312B2D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7FDB88" w14:textId="77777777" w:rsidR="00D118F9" w:rsidRDefault="00D118F9"/>
                    <w:p w14:paraId="2415D1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41937C1" w14:textId="77777777" w:rsidR="00862227" w:rsidRDefault="00862227"/>
                    <w:p w14:paraId="067CCE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0B6AE7" w14:textId="77777777" w:rsidR="007669F4" w:rsidRDefault="007669F4"/>
                    <w:p w14:paraId="3A110EA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6C5538" w14:textId="77777777" w:rsidR="00862227" w:rsidRDefault="00862227"/>
                    <w:p w14:paraId="460E07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3FE8BF" w14:textId="77777777" w:rsidR="000774CF" w:rsidRDefault="000774CF"/>
                    <w:p w14:paraId="65D09C6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0E3F3F" w14:textId="77777777" w:rsidR="00862227" w:rsidRDefault="00862227"/>
                    <w:p w14:paraId="309CFD1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67E2E" w14:textId="77777777" w:rsidR="007669F4" w:rsidRDefault="007669F4"/>
                    <w:p w14:paraId="3B4352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CF1CA4" w14:textId="77777777" w:rsidR="00862227" w:rsidRDefault="00862227"/>
                    <w:p w14:paraId="448A7B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FA043EC" w14:textId="77777777" w:rsidR="00C946B2" w:rsidRDefault="00C946B2"/>
                    <w:p w14:paraId="125A7B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433F092" w14:textId="77777777" w:rsidR="00862227" w:rsidRDefault="00862227"/>
                    <w:p w14:paraId="47A0E3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48B7F5" w14:textId="77777777" w:rsidR="007669F4" w:rsidRDefault="007669F4"/>
                    <w:p w14:paraId="3AC5F5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5A3654" w14:textId="77777777" w:rsidR="00862227" w:rsidRDefault="00862227"/>
                    <w:p w14:paraId="3AE313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73C1AE" w14:textId="77777777" w:rsidR="000774CF" w:rsidRDefault="000774CF"/>
                    <w:p w14:paraId="57D9F5A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B28992" w14:textId="77777777" w:rsidR="00862227" w:rsidRDefault="00862227"/>
                    <w:p w14:paraId="5F5487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EB5EB4" w14:textId="77777777" w:rsidR="007669F4" w:rsidRDefault="007669F4"/>
                    <w:p w14:paraId="089CE9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C7B87E" w14:textId="77777777" w:rsidR="00862227" w:rsidRDefault="00862227"/>
                    <w:p w14:paraId="36FD69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C54864" w14:textId="77777777" w:rsidR="00D02E66" w:rsidRDefault="00D02E66"/>
                    <w:p w14:paraId="5576E59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D52B3B6" w14:textId="77777777" w:rsidR="00862227" w:rsidRDefault="00862227"/>
                    <w:p w14:paraId="78C52F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BC07EF" w14:textId="77777777" w:rsidR="007669F4" w:rsidRDefault="007669F4"/>
                    <w:p w14:paraId="2B892B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611D80" w14:textId="77777777" w:rsidR="00862227" w:rsidRDefault="00862227"/>
                    <w:p w14:paraId="50B597C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8CBD27" w14:textId="77777777" w:rsidR="000774CF" w:rsidRDefault="000774CF"/>
                    <w:p w14:paraId="6F4177C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D9CFBBD" w14:textId="77777777" w:rsidR="00862227" w:rsidRDefault="00862227"/>
                    <w:p w14:paraId="4A7251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B1A03F" w14:textId="77777777" w:rsidR="007669F4" w:rsidRDefault="007669F4"/>
                    <w:p w14:paraId="1F5D4A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0BAA55" w14:textId="77777777" w:rsidR="00862227" w:rsidRDefault="00862227"/>
                    <w:p w14:paraId="2F927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B22ADB" w14:textId="77777777" w:rsidR="00C946B2" w:rsidRDefault="00C946B2"/>
                    <w:p w14:paraId="6E22E35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B79050E" w14:textId="77777777" w:rsidR="00862227" w:rsidRDefault="00862227"/>
                    <w:p w14:paraId="7CC3D2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73936B" w14:textId="77777777" w:rsidR="007669F4" w:rsidRDefault="007669F4"/>
                    <w:p w14:paraId="0FEB6DA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DB5EC9" w14:textId="77777777" w:rsidR="00862227" w:rsidRDefault="00862227"/>
                    <w:p w14:paraId="5BD0362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BAA75F" w14:textId="77777777" w:rsidR="000774CF" w:rsidRDefault="000774CF"/>
                    <w:p w14:paraId="5CB3D79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6324F4" w14:textId="77777777" w:rsidR="00862227" w:rsidRDefault="00862227"/>
                    <w:p w14:paraId="488DA8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755EBA" w14:textId="77777777" w:rsidR="007669F4" w:rsidRDefault="007669F4"/>
                    <w:p w14:paraId="1ABFFB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208078" w14:textId="77777777" w:rsidR="00862227" w:rsidRDefault="00862227"/>
                    <w:p w14:paraId="43ED58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57F079" w14:textId="77777777" w:rsidR="00A029B3" w:rsidRDefault="00A029B3"/>
                    <w:p w14:paraId="5FB10E3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7A95DE" w14:textId="77777777" w:rsidR="00862227" w:rsidRDefault="00862227"/>
                    <w:p w14:paraId="47D429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3EB67E" w14:textId="77777777" w:rsidR="007669F4" w:rsidRDefault="007669F4"/>
                    <w:p w14:paraId="4DEBD57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6A14D1" w14:textId="77777777" w:rsidR="00862227" w:rsidRDefault="00862227"/>
                    <w:p w14:paraId="5FAD922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CCE8AB" w14:textId="77777777" w:rsidR="000774CF" w:rsidRDefault="000774CF"/>
                    <w:p w14:paraId="70069D5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CE2B47" w14:textId="77777777" w:rsidR="00862227" w:rsidRDefault="00862227"/>
                    <w:p w14:paraId="285F30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D6E21F" w14:textId="77777777" w:rsidR="007669F4" w:rsidRDefault="007669F4"/>
                    <w:p w14:paraId="5CADA8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38B0B4" w14:textId="77777777" w:rsidR="00862227" w:rsidRDefault="00862227"/>
                    <w:p w14:paraId="52DFA51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CDF418" w14:textId="77777777" w:rsidR="00C946B2" w:rsidRDefault="00C946B2"/>
                    <w:p w14:paraId="401A1D2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4DD323E" w14:textId="77777777" w:rsidR="00862227" w:rsidRDefault="00862227"/>
                    <w:p w14:paraId="74DD3C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67F63C" w14:textId="77777777" w:rsidR="007669F4" w:rsidRDefault="007669F4"/>
                    <w:p w14:paraId="3D5E4AE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6CDB28" w14:textId="77777777" w:rsidR="00862227" w:rsidRDefault="00862227"/>
                    <w:p w14:paraId="1C2079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ED995F" w14:textId="77777777" w:rsidR="000774CF" w:rsidRDefault="000774CF"/>
                    <w:p w14:paraId="4A219A9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6338A57" w14:textId="77777777" w:rsidR="00862227" w:rsidRDefault="00862227"/>
                    <w:p w14:paraId="024EE1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1BB6F1" w14:textId="77777777" w:rsidR="007669F4" w:rsidRDefault="007669F4"/>
                    <w:p w14:paraId="6D45F6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0F3B49" w14:textId="77777777" w:rsidR="00862227" w:rsidRDefault="00862227"/>
                    <w:p w14:paraId="536239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508F51" w14:textId="77777777" w:rsidR="00D02E66" w:rsidRDefault="00D02E66"/>
                    <w:p w14:paraId="7F96FD7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861BB0" w14:textId="77777777" w:rsidR="00862227" w:rsidRDefault="00862227"/>
                    <w:p w14:paraId="59E112F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AA17A61" w14:textId="77777777" w:rsidR="007669F4" w:rsidRDefault="007669F4"/>
                    <w:p w14:paraId="0FE09D4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FD7B10" w14:textId="77777777" w:rsidR="00862227" w:rsidRDefault="00862227"/>
                    <w:p w14:paraId="3566F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B8C483" w14:textId="77777777" w:rsidR="000774CF" w:rsidRDefault="000774CF"/>
                    <w:p w14:paraId="5057A8A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DEF2C46" w14:textId="77777777" w:rsidR="00862227" w:rsidRDefault="00862227"/>
                    <w:p w14:paraId="6B8246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C7667F" w14:textId="77777777" w:rsidR="007669F4" w:rsidRDefault="007669F4"/>
                    <w:p w14:paraId="1FB412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346013" w14:textId="77777777" w:rsidR="00862227" w:rsidRDefault="00862227"/>
                    <w:p w14:paraId="2656AF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A0C2A5" w14:textId="77777777" w:rsidR="00C946B2" w:rsidRDefault="00C946B2"/>
                    <w:p w14:paraId="40581DB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79C7C9" w14:textId="77777777" w:rsidR="00862227" w:rsidRDefault="00862227"/>
                    <w:p w14:paraId="4DF221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007BB2" w14:textId="77777777" w:rsidR="007669F4" w:rsidRDefault="007669F4"/>
                    <w:p w14:paraId="7696389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05423B" w14:textId="77777777" w:rsidR="00862227" w:rsidRDefault="00862227"/>
                    <w:p w14:paraId="70CAC1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77C761" w14:textId="77777777" w:rsidR="000774CF" w:rsidRDefault="000774CF"/>
                    <w:p w14:paraId="6728ABF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E5A8A90" w14:textId="77777777" w:rsidR="00862227" w:rsidRDefault="00862227"/>
                    <w:p w14:paraId="128269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1B7C51" w14:textId="77777777" w:rsidR="007669F4" w:rsidRDefault="007669F4"/>
                    <w:p w14:paraId="297CEA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447C24" w14:textId="77777777" w:rsidR="00862227" w:rsidRDefault="00862227"/>
                    <w:p w14:paraId="365B43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47B733" w14:textId="77777777" w:rsidR="00A029B3" w:rsidRDefault="00A029B3"/>
                    <w:p w14:paraId="684BFCA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28D721" w14:textId="77777777" w:rsidR="00862227" w:rsidRDefault="00862227"/>
                    <w:p w14:paraId="27D1F0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C12535C" w14:textId="77777777" w:rsidR="007669F4" w:rsidRDefault="007669F4"/>
                    <w:p w14:paraId="2614BAA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4A58EA" w14:textId="77777777" w:rsidR="00862227" w:rsidRDefault="00862227"/>
                    <w:p w14:paraId="3341C9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DD15CBB" w14:textId="77777777" w:rsidR="000774CF" w:rsidRDefault="000774CF"/>
                    <w:p w14:paraId="63DF67A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C980C92" w14:textId="77777777" w:rsidR="00862227" w:rsidRDefault="00862227"/>
                    <w:p w14:paraId="4026F88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2195BCA" w14:textId="77777777" w:rsidR="007669F4" w:rsidRDefault="007669F4"/>
                    <w:p w14:paraId="11E31A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8893E0" w14:textId="77777777" w:rsidR="00862227" w:rsidRDefault="00862227"/>
                    <w:p w14:paraId="229DCA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7F8633" w14:textId="77777777" w:rsidR="00C946B2" w:rsidRDefault="00C946B2"/>
                    <w:p w14:paraId="294C15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6E7EB01" w14:textId="77777777" w:rsidR="00862227" w:rsidRDefault="00862227"/>
                    <w:p w14:paraId="6A2F73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7A9C00" w14:textId="77777777" w:rsidR="007669F4" w:rsidRDefault="007669F4"/>
                    <w:p w14:paraId="2FBF70A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50DF60" w14:textId="77777777" w:rsidR="00862227" w:rsidRDefault="00862227"/>
                    <w:p w14:paraId="5F964EA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53276B" w14:textId="77777777" w:rsidR="000774CF" w:rsidRDefault="000774CF"/>
                    <w:p w14:paraId="251BFE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E0ACA86" w14:textId="77777777" w:rsidR="00862227" w:rsidRDefault="00862227"/>
                    <w:p w14:paraId="3F085E8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1F57CE" w14:textId="77777777" w:rsidR="007669F4" w:rsidRDefault="007669F4"/>
                    <w:p w14:paraId="30784F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9C4C1E" w14:textId="77777777" w:rsidR="00862227" w:rsidRDefault="00862227"/>
                    <w:p w14:paraId="1120E0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490BA4" w14:textId="77777777" w:rsidR="00D02E66" w:rsidRDefault="00D02E66"/>
                    <w:p w14:paraId="4E50521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6B23EF" w14:textId="77777777" w:rsidR="00862227" w:rsidRDefault="00862227"/>
                    <w:p w14:paraId="7B4E7C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01FAAC" w14:textId="77777777" w:rsidR="007669F4" w:rsidRDefault="007669F4"/>
                    <w:p w14:paraId="1FFA54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82DF8E" w14:textId="77777777" w:rsidR="00862227" w:rsidRDefault="00862227"/>
                    <w:p w14:paraId="74C722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8DFE1E" w14:textId="77777777" w:rsidR="000774CF" w:rsidRDefault="000774CF"/>
                    <w:p w14:paraId="605A85D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CE3546" w14:textId="77777777" w:rsidR="00862227" w:rsidRDefault="00862227"/>
                    <w:p w14:paraId="00DE64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C4F9F8" w14:textId="77777777" w:rsidR="007669F4" w:rsidRDefault="007669F4"/>
                    <w:p w14:paraId="15B6A3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AAAFCA8" w14:textId="77777777" w:rsidR="00862227" w:rsidRDefault="00862227"/>
                    <w:p w14:paraId="2CAB71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29607E" w14:textId="77777777" w:rsidR="00C946B2" w:rsidRDefault="00C946B2"/>
                    <w:p w14:paraId="76679B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D24751" w14:textId="77777777" w:rsidR="00862227" w:rsidRDefault="00862227"/>
                    <w:p w14:paraId="4106E1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14BE39" w14:textId="77777777" w:rsidR="007669F4" w:rsidRDefault="007669F4"/>
                    <w:p w14:paraId="76D254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09D429" w14:textId="77777777" w:rsidR="00862227" w:rsidRDefault="00862227"/>
                    <w:p w14:paraId="5A1D32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2E6547" w14:textId="77777777" w:rsidR="000774CF" w:rsidRDefault="000774CF"/>
                    <w:p w14:paraId="67F0186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0E414F0" w14:textId="77777777" w:rsidR="00862227" w:rsidRDefault="00862227"/>
                    <w:p w14:paraId="4903EA8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49A88B" w14:textId="77777777" w:rsidR="007669F4" w:rsidRDefault="007669F4"/>
                    <w:p w14:paraId="42D3BDD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2645FB" w14:textId="77777777" w:rsidR="00862227" w:rsidRDefault="00862227"/>
                    <w:p w14:paraId="6757917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744F8F" w14:textId="77777777" w:rsidR="00A029B3" w:rsidRDefault="00A029B3"/>
                    <w:p w14:paraId="7A1CE5C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1A90D44" w14:textId="77777777" w:rsidR="00862227" w:rsidRDefault="00862227"/>
                    <w:p w14:paraId="0D6EC6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B7F882" w14:textId="77777777" w:rsidR="007669F4" w:rsidRDefault="007669F4"/>
                    <w:p w14:paraId="45C598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67ECB0" w14:textId="77777777" w:rsidR="00862227" w:rsidRDefault="00862227"/>
                    <w:p w14:paraId="55F009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2E335" w14:textId="77777777" w:rsidR="000774CF" w:rsidRDefault="000774CF"/>
                    <w:p w14:paraId="27F3669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B3458F" w14:textId="77777777" w:rsidR="00862227" w:rsidRDefault="00862227"/>
                    <w:p w14:paraId="5B805A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11AC98" w14:textId="77777777" w:rsidR="007669F4" w:rsidRDefault="007669F4"/>
                    <w:p w14:paraId="4F1741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34BB66" w14:textId="77777777" w:rsidR="00862227" w:rsidRDefault="00862227"/>
                    <w:p w14:paraId="64060D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45773C" w14:textId="77777777" w:rsidR="00C946B2" w:rsidRDefault="00C946B2"/>
                    <w:p w14:paraId="1EFC16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807A184" w14:textId="77777777" w:rsidR="00862227" w:rsidRDefault="00862227"/>
                    <w:p w14:paraId="67CC19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FFCC58" w14:textId="77777777" w:rsidR="007669F4" w:rsidRDefault="007669F4"/>
                    <w:p w14:paraId="3F4F0EC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F7CF93" w14:textId="77777777" w:rsidR="00862227" w:rsidRDefault="00862227"/>
                    <w:p w14:paraId="7BE312F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5B8265" w14:textId="77777777" w:rsidR="000774CF" w:rsidRDefault="000774CF"/>
                    <w:p w14:paraId="3EA62F7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789D3D" w14:textId="77777777" w:rsidR="00862227" w:rsidRDefault="00862227"/>
                    <w:p w14:paraId="1634E3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191933" w14:textId="77777777" w:rsidR="007669F4" w:rsidRDefault="007669F4"/>
                    <w:p w14:paraId="0BE877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2BBFB4" w14:textId="77777777" w:rsidR="00862227" w:rsidRDefault="00862227"/>
                    <w:p w14:paraId="59664D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A51FDE" w14:textId="77777777" w:rsidR="00D02E66" w:rsidRDefault="00D02E66"/>
                    <w:p w14:paraId="0DC44ED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110A49" w14:textId="77777777" w:rsidR="00862227" w:rsidRDefault="00862227"/>
                    <w:p w14:paraId="0BC462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F9C88E" w14:textId="77777777" w:rsidR="007669F4" w:rsidRDefault="007669F4"/>
                    <w:p w14:paraId="148FB5D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40EE05" w14:textId="77777777" w:rsidR="00862227" w:rsidRDefault="00862227"/>
                    <w:p w14:paraId="1DF836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628DCE" w14:textId="77777777" w:rsidR="000774CF" w:rsidRDefault="000774CF"/>
                    <w:p w14:paraId="1DE7086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394455" w14:textId="77777777" w:rsidR="00862227" w:rsidRDefault="00862227"/>
                    <w:p w14:paraId="06FF5B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D69096C" w14:textId="77777777" w:rsidR="007669F4" w:rsidRDefault="007669F4"/>
                    <w:p w14:paraId="119B20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43EED2" w14:textId="77777777" w:rsidR="00862227" w:rsidRDefault="00862227"/>
                    <w:p w14:paraId="542DA0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840F4B" w14:textId="77777777" w:rsidR="00C946B2" w:rsidRDefault="00C946B2"/>
                    <w:p w14:paraId="664BB6F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1B7125A" w14:textId="77777777" w:rsidR="00862227" w:rsidRDefault="00862227"/>
                    <w:p w14:paraId="6747BA6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C69B45" w14:textId="77777777" w:rsidR="007669F4" w:rsidRDefault="007669F4"/>
                    <w:p w14:paraId="6F3F8A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A1A75D" w14:textId="77777777" w:rsidR="00862227" w:rsidRDefault="00862227"/>
                    <w:p w14:paraId="1B9E835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205687" w14:textId="77777777" w:rsidR="000774CF" w:rsidRDefault="000774CF"/>
                    <w:p w14:paraId="12A430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F6545C" w14:textId="77777777" w:rsidR="00862227" w:rsidRDefault="00862227"/>
                    <w:p w14:paraId="680F19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65F7E2A" w14:textId="77777777" w:rsidR="007669F4" w:rsidRDefault="007669F4"/>
                    <w:p w14:paraId="3877CD0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02439D" w14:textId="77777777" w:rsidR="00862227" w:rsidRDefault="00862227"/>
                    <w:p w14:paraId="5CE8BA5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41B9C7" w14:textId="77777777" w:rsidR="00D868E4" w:rsidRDefault="00D868E4"/>
                    <w:p w14:paraId="04A3FEC9" w14:textId="5F80F224"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720D8F" w14:textId="77777777" w:rsidR="00862227" w:rsidRDefault="00862227"/>
                    <w:p w14:paraId="0C7EE4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18278C" w14:textId="77777777" w:rsidR="007669F4" w:rsidRDefault="007669F4"/>
                    <w:p w14:paraId="68B230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FA93A9" w14:textId="77777777" w:rsidR="00862227" w:rsidRDefault="00862227"/>
                    <w:p w14:paraId="25FF7DF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0D9E1" w14:textId="77777777" w:rsidR="000774CF" w:rsidRDefault="000774CF"/>
                    <w:p w14:paraId="310362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E4F48C" w14:textId="77777777" w:rsidR="00862227" w:rsidRDefault="00862227"/>
                    <w:p w14:paraId="0F869B1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F8A157" w14:textId="77777777" w:rsidR="007669F4" w:rsidRDefault="007669F4"/>
                    <w:p w14:paraId="125254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763C2A" w14:textId="77777777" w:rsidR="00862227" w:rsidRDefault="00862227"/>
                    <w:p w14:paraId="01EF043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811CED" w14:textId="77777777" w:rsidR="00C946B2" w:rsidRDefault="00C946B2"/>
                    <w:p w14:paraId="793F885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5F4795" w14:textId="77777777" w:rsidR="00862227" w:rsidRDefault="00862227"/>
                    <w:p w14:paraId="0349D2E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2CD577" w14:textId="77777777" w:rsidR="007669F4" w:rsidRDefault="007669F4"/>
                    <w:p w14:paraId="4D05FF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19C870" w14:textId="77777777" w:rsidR="00862227" w:rsidRDefault="00862227"/>
                    <w:p w14:paraId="4A2B72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C1CAB5" w14:textId="77777777" w:rsidR="000774CF" w:rsidRDefault="000774CF"/>
                    <w:p w14:paraId="488A77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32A1708" w14:textId="77777777" w:rsidR="00862227" w:rsidRDefault="00862227"/>
                    <w:p w14:paraId="00C233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3F5634" w14:textId="77777777" w:rsidR="007669F4" w:rsidRDefault="007669F4"/>
                    <w:p w14:paraId="59DACE0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1F5BCB" w14:textId="77777777" w:rsidR="00862227" w:rsidRDefault="00862227"/>
                    <w:p w14:paraId="60114A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574225" w14:textId="77777777" w:rsidR="00D02E66" w:rsidRDefault="00D02E66"/>
                    <w:p w14:paraId="389135D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5CB8659" w14:textId="77777777" w:rsidR="00862227" w:rsidRDefault="00862227"/>
                    <w:p w14:paraId="5BEDC6D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BF317E0" w14:textId="77777777" w:rsidR="007669F4" w:rsidRDefault="007669F4"/>
                    <w:p w14:paraId="47E7D56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F38367" w14:textId="77777777" w:rsidR="00862227" w:rsidRDefault="00862227"/>
                    <w:p w14:paraId="5004C0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67ABD6" w14:textId="77777777" w:rsidR="000774CF" w:rsidRDefault="000774CF"/>
                    <w:p w14:paraId="61380A8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DF7E7EE" w14:textId="77777777" w:rsidR="00862227" w:rsidRDefault="00862227"/>
                    <w:p w14:paraId="6A8972F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0C884F" w14:textId="77777777" w:rsidR="007669F4" w:rsidRDefault="007669F4"/>
                    <w:p w14:paraId="19D60D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E2EA0A" w14:textId="77777777" w:rsidR="00862227" w:rsidRDefault="00862227"/>
                    <w:p w14:paraId="733960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3D59B4" w14:textId="77777777" w:rsidR="00C946B2" w:rsidRDefault="00C946B2"/>
                    <w:p w14:paraId="7BA73E6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120AE6" w14:textId="77777777" w:rsidR="00862227" w:rsidRDefault="00862227"/>
                    <w:p w14:paraId="013901C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062289" w14:textId="77777777" w:rsidR="007669F4" w:rsidRDefault="007669F4"/>
                    <w:p w14:paraId="1D67A3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EC1701" w14:textId="77777777" w:rsidR="00862227" w:rsidRDefault="00862227"/>
                    <w:p w14:paraId="1B3B532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1A977" w14:textId="77777777" w:rsidR="000774CF" w:rsidRDefault="000774CF"/>
                    <w:p w14:paraId="4AFF15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6E6F5C8" w14:textId="77777777" w:rsidR="00862227" w:rsidRDefault="00862227"/>
                    <w:p w14:paraId="556FD0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8D46C2" w14:textId="77777777" w:rsidR="007669F4" w:rsidRDefault="007669F4"/>
                    <w:p w14:paraId="6FE0579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8E2BC2" w14:textId="77777777" w:rsidR="00862227" w:rsidRDefault="00862227"/>
                    <w:p w14:paraId="45315F8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2BBFA1" w14:textId="77777777" w:rsidR="00A029B3" w:rsidRDefault="00A029B3"/>
                    <w:p w14:paraId="33632C5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EA845C3" w14:textId="77777777" w:rsidR="00862227" w:rsidRDefault="00862227"/>
                    <w:p w14:paraId="1889535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4EC9B4" w14:textId="77777777" w:rsidR="007669F4" w:rsidRDefault="007669F4"/>
                    <w:p w14:paraId="549CF8D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0288DA" w14:textId="77777777" w:rsidR="00862227" w:rsidRDefault="00862227"/>
                    <w:p w14:paraId="6D48D0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78D4F5" w14:textId="77777777" w:rsidR="000774CF" w:rsidRDefault="000774CF"/>
                    <w:p w14:paraId="3F8E897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3C07CC" w14:textId="77777777" w:rsidR="00862227" w:rsidRDefault="00862227"/>
                    <w:p w14:paraId="4C0403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F744FF" w14:textId="77777777" w:rsidR="007669F4" w:rsidRDefault="007669F4"/>
                    <w:p w14:paraId="391EDA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C2A731" w14:textId="77777777" w:rsidR="00862227" w:rsidRDefault="00862227"/>
                    <w:p w14:paraId="1994F9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425EE4" w14:textId="77777777" w:rsidR="00C946B2" w:rsidRDefault="00C946B2"/>
                    <w:p w14:paraId="243F0E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2A43C7" w14:textId="77777777" w:rsidR="00862227" w:rsidRDefault="00862227"/>
                    <w:p w14:paraId="4A76EDB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89E603" w14:textId="77777777" w:rsidR="007669F4" w:rsidRDefault="007669F4"/>
                    <w:p w14:paraId="7849CF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B74146" w14:textId="77777777" w:rsidR="00862227" w:rsidRDefault="00862227"/>
                    <w:p w14:paraId="0B4FF0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B9D3FC" w14:textId="77777777" w:rsidR="000774CF" w:rsidRDefault="000774CF"/>
                    <w:p w14:paraId="38061E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DC05D97" w14:textId="77777777" w:rsidR="00862227" w:rsidRDefault="00862227"/>
                    <w:p w14:paraId="37D361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4B221F" w14:textId="77777777" w:rsidR="007669F4" w:rsidRDefault="007669F4"/>
                    <w:p w14:paraId="3468EA5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F2AE5F" w14:textId="77777777" w:rsidR="00862227" w:rsidRDefault="00862227"/>
                    <w:p w14:paraId="741857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D3D7BE" w14:textId="77777777" w:rsidR="00D02E66" w:rsidRDefault="00D02E66"/>
                    <w:p w14:paraId="2E0881F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6DE64D" w14:textId="77777777" w:rsidR="00862227" w:rsidRDefault="00862227"/>
                    <w:p w14:paraId="6E28D3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36FF42" w14:textId="77777777" w:rsidR="007669F4" w:rsidRDefault="007669F4"/>
                    <w:p w14:paraId="6BEB62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1C0187" w14:textId="77777777" w:rsidR="00862227" w:rsidRDefault="00862227"/>
                    <w:p w14:paraId="0D737C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772AAB" w14:textId="77777777" w:rsidR="000774CF" w:rsidRDefault="000774CF"/>
                    <w:p w14:paraId="50ACBA0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68E168" w14:textId="77777777" w:rsidR="00862227" w:rsidRDefault="00862227"/>
                    <w:p w14:paraId="0B9BFDD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66F221" w14:textId="77777777" w:rsidR="007669F4" w:rsidRDefault="007669F4"/>
                    <w:p w14:paraId="5A63DC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1FD441" w14:textId="77777777" w:rsidR="00862227" w:rsidRDefault="00862227"/>
                    <w:p w14:paraId="141E9F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CB5C79" w14:textId="77777777" w:rsidR="00C946B2" w:rsidRDefault="00C946B2"/>
                    <w:p w14:paraId="15A7839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6703EF3" w14:textId="77777777" w:rsidR="00862227" w:rsidRDefault="00862227"/>
                    <w:p w14:paraId="2B2BDD3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D2B197" w14:textId="77777777" w:rsidR="007669F4" w:rsidRDefault="007669F4"/>
                    <w:p w14:paraId="49F3DE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AD81E5" w14:textId="77777777" w:rsidR="00862227" w:rsidRDefault="00862227"/>
                    <w:p w14:paraId="3A5CEA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994BFEC" w14:textId="77777777" w:rsidR="000774CF" w:rsidRDefault="000774CF"/>
                    <w:p w14:paraId="7A938C8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844343" w14:textId="77777777" w:rsidR="00862227" w:rsidRDefault="00862227"/>
                    <w:p w14:paraId="321517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F626C" w14:textId="77777777" w:rsidR="007669F4" w:rsidRDefault="007669F4"/>
                    <w:p w14:paraId="10AFBD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0973DE" w14:textId="77777777" w:rsidR="00862227" w:rsidRDefault="00862227"/>
                    <w:p w14:paraId="22AEEA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7894A5" w14:textId="77777777" w:rsidR="00A029B3" w:rsidRDefault="00A029B3"/>
                    <w:p w14:paraId="4BEB370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AB3DD9" w14:textId="77777777" w:rsidR="00862227" w:rsidRDefault="00862227"/>
                    <w:p w14:paraId="59705E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ED49E6" w14:textId="77777777" w:rsidR="007669F4" w:rsidRDefault="007669F4"/>
                    <w:p w14:paraId="1838CC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12E30C" w14:textId="77777777" w:rsidR="00862227" w:rsidRDefault="00862227"/>
                    <w:p w14:paraId="2D9D17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92E96A" w14:textId="77777777" w:rsidR="000774CF" w:rsidRDefault="000774CF"/>
                    <w:p w14:paraId="6511738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98AE5BA" w14:textId="77777777" w:rsidR="00862227" w:rsidRDefault="00862227"/>
                    <w:p w14:paraId="109BF3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E99F64" w14:textId="77777777" w:rsidR="007669F4" w:rsidRDefault="007669F4"/>
                    <w:p w14:paraId="2294A66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C1A167" w14:textId="77777777" w:rsidR="00862227" w:rsidRDefault="00862227"/>
                    <w:p w14:paraId="0E59C5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F24555" w14:textId="77777777" w:rsidR="00C946B2" w:rsidRDefault="00C946B2"/>
                    <w:p w14:paraId="7D5A901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579842" w14:textId="77777777" w:rsidR="00862227" w:rsidRDefault="00862227"/>
                    <w:p w14:paraId="3978C8D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BE7231" w14:textId="77777777" w:rsidR="007669F4" w:rsidRDefault="007669F4"/>
                    <w:p w14:paraId="4A2FAC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FC5706" w14:textId="77777777" w:rsidR="00862227" w:rsidRDefault="00862227"/>
                    <w:p w14:paraId="68A34F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3E33A1" w14:textId="77777777" w:rsidR="000774CF" w:rsidRDefault="000774CF"/>
                    <w:p w14:paraId="594F7CF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97A8CB0" w14:textId="77777777" w:rsidR="00862227" w:rsidRDefault="00862227"/>
                    <w:p w14:paraId="4D741E2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B6367A" w14:textId="77777777" w:rsidR="007669F4" w:rsidRDefault="007669F4"/>
                    <w:p w14:paraId="3B54E4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DD3746" w14:textId="77777777" w:rsidR="00862227" w:rsidRDefault="00862227"/>
                    <w:p w14:paraId="3B9E40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17F1A6" w14:textId="77777777" w:rsidR="00D02E66" w:rsidRDefault="00D02E66"/>
                    <w:p w14:paraId="4E9E3A2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72ADE7D" w14:textId="77777777" w:rsidR="00862227" w:rsidRDefault="00862227"/>
                    <w:p w14:paraId="32A62A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C6543F" w14:textId="77777777" w:rsidR="007669F4" w:rsidRDefault="007669F4"/>
                    <w:p w14:paraId="729ABC1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2DC772" w14:textId="77777777" w:rsidR="00862227" w:rsidRDefault="00862227"/>
                    <w:p w14:paraId="384930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CB729D" w14:textId="77777777" w:rsidR="000774CF" w:rsidRDefault="000774CF"/>
                    <w:p w14:paraId="19F8D99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BF2BC5" w14:textId="77777777" w:rsidR="00862227" w:rsidRDefault="00862227"/>
                    <w:p w14:paraId="12FF29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DC03C2" w14:textId="77777777" w:rsidR="007669F4" w:rsidRDefault="007669F4"/>
                    <w:p w14:paraId="508903D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652B32" w14:textId="77777777" w:rsidR="00862227" w:rsidRDefault="00862227"/>
                    <w:p w14:paraId="4B36D9B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4AC59B" w14:textId="77777777" w:rsidR="00C946B2" w:rsidRDefault="00C946B2"/>
                    <w:p w14:paraId="598B7E6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77D5756" w14:textId="77777777" w:rsidR="00862227" w:rsidRDefault="00862227"/>
                    <w:p w14:paraId="7E8C6C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212C82" w14:textId="77777777" w:rsidR="007669F4" w:rsidRDefault="007669F4"/>
                    <w:p w14:paraId="4FB57B0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3D8281" w14:textId="77777777" w:rsidR="00862227" w:rsidRDefault="00862227"/>
                    <w:p w14:paraId="52C442D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45F45F" w14:textId="77777777" w:rsidR="000774CF" w:rsidRDefault="000774CF"/>
                    <w:p w14:paraId="6CBCD1C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2C997E4" w14:textId="77777777" w:rsidR="00862227" w:rsidRDefault="00862227"/>
                    <w:p w14:paraId="2AD4C7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F21EB2" w14:textId="77777777" w:rsidR="007669F4" w:rsidRDefault="007669F4"/>
                    <w:p w14:paraId="469064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6EB03F" w14:textId="77777777" w:rsidR="00862227" w:rsidRDefault="00862227"/>
                    <w:p w14:paraId="2D6C22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7DECA1" w14:textId="77777777" w:rsidR="00A029B3" w:rsidRDefault="00A029B3"/>
                    <w:p w14:paraId="01EB9DE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7157059" w14:textId="77777777" w:rsidR="00862227" w:rsidRDefault="00862227"/>
                    <w:p w14:paraId="1C83E07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476025" w14:textId="77777777" w:rsidR="007669F4" w:rsidRDefault="007669F4"/>
                    <w:p w14:paraId="6F402B4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C939B5" w14:textId="77777777" w:rsidR="00862227" w:rsidRDefault="00862227"/>
                    <w:p w14:paraId="41B792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78FF85" w14:textId="77777777" w:rsidR="000774CF" w:rsidRDefault="000774CF"/>
                    <w:p w14:paraId="4EEF535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E5C9854" w14:textId="77777777" w:rsidR="00862227" w:rsidRDefault="00862227"/>
                    <w:p w14:paraId="514CAE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BDF2E8" w14:textId="77777777" w:rsidR="007669F4" w:rsidRDefault="007669F4"/>
                    <w:p w14:paraId="631C5B0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DC6CC9" w14:textId="77777777" w:rsidR="00862227" w:rsidRDefault="00862227"/>
                    <w:p w14:paraId="10464E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2C8223" w14:textId="77777777" w:rsidR="00C946B2" w:rsidRDefault="00C946B2"/>
                    <w:p w14:paraId="6A8974D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655681A" w14:textId="77777777" w:rsidR="00862227" w:rsidRDefault="00862227"/>
                    <w:p w14:paraId="058786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32AF22" w14:textId="77777777" w:rsidR="007669F4" w:rsidRDefault="007669F4"/>
                    <w:p w14:paraId="227575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F3634FD" w14:textId="77777777" w:rsidR="00862227" w:rsidRDefault="00862227"/>
                    <w:p w14:paraId="2D9B81C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CDE3FE" w14:textId="77777777" w:rsidR="000774CF" w:rsidRDefault="000774CF"/>
                    <w:p w14:paraId="12B04C1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62AB8D" w14:textId="77777777" w:rsidR="00862227" w:rsidRDefault="00862227"/>
                    <w:p w14:paraId="345BFA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A0C030" w14:textId="77777777" w:rsidR="007669F4" w:rsidRDefault="007669F4"/>
                    <w:p w14:paraId="7CF9DBA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6DB825" w14:textId="77777777" w:rsidR="00862227" w:rsidRDefault="00862227"/>
                    <w:p w14:paraId="443E28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AE2844" w14:textId="77777777" w:rsidR="00D02E66" w:rsidRDefault="00D02E66"/>
                    <w:p w14:paraId="774B7C5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5EED673" w14:textId="77777777" w:rsidR="00862227" w:rsidRDefault="00862227"/>
                    <w:p w14:paraId="56A5CB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7DB40A" w14:textId="77777777" w:rsidR="007669F4" w:rsidRDefault="007669F4"/>
                    <w:p w14:paraId="3E70ADB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C5F7CB" w14:textId="77777777" w:rsidR="00862227" w:rsidRDefault="00862227"/>
                    <w:p w14:paraId="5CBFC8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88AC62" w14:textId="77777777" w:rsidR="000774CF" w:rsidRDefault="000774CF"/>
                    <w:p w14:paraId="4A4A01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43B57AD" w14:textId="77777777" w:rsidR="00862227" w:rsidRDefault="00862227"/>
                    <w:p w14:paraId="439F38A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4C357B" w14:textId="77777777" w:rsidR="007669F4" w:rsidRDefault="007669F4"/>
                    <w:p w14:paraId="5CAC83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4FF4EC" w14:textId="77777777" w:rsidR="00862227" w:rsidRDefault="00862227"/>
                    <w:p w14:paraId="5373D92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5F6C37" w14:textId="77777777" w:rsidR="00C946B2" w:rsidRDefault="00C946B2"/>
                    <w:p w14:paraId="4DC73DC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F9A56FB" w14:textId="77777777" w:rsidR="00862227" w:rsidRDefault="00862227"/>
                    <w:p w14:paraId="0F07CA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FFD32A" w14:textId="77777777" w:rsidR="007669F4" w:rsidRDefault="007669F4"/>
                    <w:p w14:paraId="4954C4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0459D1" w14:textId="77777777" w:rsidR="00862227" w:rsidRDefault="00862227"/>
                    <w:p w14:paraId="45F67A8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BC81B9D" w14:textId="77777777" w:rsidR="000774CF" w:rsidRDefault="000774CF"/>
                    <w:p w14:paraId="66D805D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64DE9A" w14:textId="77777777" w:rsidR="00862227" w:rsidRDefault="00862227"/>
                    <w:p w14:paraId="20BC77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316938" w14:textId="77777777" w:rsidR="007669F4" w:rsidRDefault="007669F4"/>
                    <w:p w14:paraId="779E8E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D02905" w14:textId="77777777" w:rsidR="00862227" w:rsidRDefault="00862227"/>
                    <w:p w14:paraId="04C25E4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A7FC93" w14:textId="77777777" w:rsidR="00D118F9" w:rsidRDefault="00D118F9"/>
                    <w:p w14:paraId="5A91560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49D9D4A" w14:textId="77777777" w:rsidR="00862227" w:rsidRDefault="00862227"/>
                    <w:p w14:paraId="7DA7DE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0DAEF4" w14:textId="77777777" w:rsidR="007669F4" w:rsidRDefault="007669F4"/>
                    <w:p w14:paraId="23FDA41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8C5A26" w14:textId="77777777" w:rsidR="00862227" w:rsidRDefault="00862227"/>
                    <w:p w14:paraId="276B373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7317FBC" w14:textId="77777777" w:rsidR="000774CF" w:rsidRDefault="000774CF"/>
                    <w:p w14:paraId="20FE31D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2CA6662" w14:textId="77777777" w:rsidR="00862227" w:rsidRDefault="00862227"/>
                    <w:p w14:paraId="39C6ABA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B4B8CF" w14:textId="77777777" w:rsidR="007669F4" w:rsidRDefault="007669F4"/>
                    <w:p w14:paraId="512290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FE0F8E" w14:textId="77777777" w:rsidR="00862227" w:rsidRDefault="00862227"/>
                    <w:p w14:paraId="6EA78E9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15B55C" w14:textId="77777777" w:rsidR="00C946B2" w:rsidRDefault="00C946B2"/>
                    <w:p w14:paraId="34DB4BF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FED9E9" w14:textId="77777777" w:rsidR="00862227" w:rsidRDefault="00862227"/>
                    <w:p w14:paraId="5AFAB7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6E0736" w14:textId="77777777" w:rsidR="007669F4" w:rsidRDefault="007669F4"/>
                    <w:p w14:paraId="1B178A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364D58" w14:textId="77777777" w:rsidR="00862227" w:rsidRDefault="00862227"/>
                    <w:p w14:paraId="4B4210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8938E4" w14:textId="77777777" w:rsidR="000774CF" w:rsidRDefault="000774CF"/>
                    <w:p w14:paraId="6B5863E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8FEB140" w14:textId="77777777" w:rsidR="00862227" w:rsidRDefault="00862227"/>
                    <w:p w14:paraId="1DE2AD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2AE67B" w14:textId="77777777" w:rsidR="007669F4" w:rsidRDefault="007669F4"/>
                    <w:p w14:paraId="34D8C7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7CFD70" w14:textId="77777777" w:rsidR="00862227" w:rsidRDefault="00862227"/>
                    <w:p w14:paraId="0513AB4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9F54F4" w14:textId="77777777" w:rsidR="00D02E66" w:rsidRDefault="00D02E66"/>
                    <w:p w14:paraId="218B066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D80AD19" w14:textId="77777777" w:rsidR="00862227" w:rsidRDefault="00862227"/>
                    <w:p w14:paraId="7C7D8D9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ACECAF" w14:textId="77777777" w:rsidR="007669F4" w:rsidRDefault="007669F4"/>
                    <w:p w14:paraId="4000DC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274FF9" w14:textId="77777777" w:rsidR="00862227" w:rsidRDefault="00862227"/>
                    <w:p w14:paraId="0B33FD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88E735" w14:textId="77777777" w:rsidR="000774CF" w:rsidRDefault="000774CF"/>
                    <w:p w14:paraId="731AC89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8E8872" w14:textId="77777777" w:rsidR="00862227" w:rsidRDefault="00862227"/>
                    <w:p w14:paraId="281568C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61CC06" w14:textId="77777777" w:rsidR="007669F4" w:rsidRDefault="007669F4"/>
                    <w:p w14:paraId="3ADCD6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170751" w14:textId="77777777" w:rsidR="00862227" w:rsidRDefault="00862227"/>
                    <w:p w14:paraId="1F808E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D8A04A" w14:textId="77777777" w:rsidR="00C946B2" w:rsidRDefault="00C946B2"/>
                    <w:p w14:paraId="0E8A01BD"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7174BE" w14:textId="77777777" w:rsidR="00862227" w:rsidRDefault="00862227"/>
                    <w:p w14:paraId="1E9888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CC6EA9" w14:textId="77777777" w:rsidR="007669F4" w:rsidRDefault="007669F4"/>
                    <w:p w14:paraId="29BE22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4F06FC" w14:textId="77777777" w:rsidR="00862227" w:rsidRDefault="00862227"/>
                    <w:p w14:paraId="38CBDB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AD8B08" w14:textId="77777777" w:rsidR="000774CF" w:rsidRDefault="000774CF"/>
                    <w:p w14:paraId="3FBBB91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B801D2" w14:textId="77777777" w:rsidR="00862227" w:rsidRDefault="00862227"/>
                    <w:p w14:paraId="712A88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CAB902" w14:textId="77777777" w:rsidR="007669F4" w:rsidRDefault="007669F4"/>
                    <w:p w14:paraId="072838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D1D9719" w14:textId="77777777" w:rsidR="00862227" w:rsidRDefault="00862227"/>
                    <w:p w14:paraId="633A65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4A8FC1" w14:textId="77777777" w:rsidR="00A029B3" w:rsidRDefault="00A029B3"/>
                    <w:p w14:paraId="1179BA9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5F87779" w14:textId="77777777" w:rsidR="00862227" w:rsidRDefault="00862227"/>
                    <w:p w14:paraId="280C02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FB75CD3" w14:textId="77777777" w:rsidR="007669F4" w:rsidRDefault="007669F4"/>
                    <w:p w14:paraId="6870FC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811EE9" w14:textId="77777777" w:rsidR="00862227" w:rsidRDefault="00862227"/>
                    <w:p w14:paraId="618BBB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89EEB9F" w14:textId="77777777" w:rsidR="000774CF" w:rsidRDefault="000774CF"/>
                    <w:p w14:paraId="13C205A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5EEDA6" w14:textId="77777777" w:rsidR="00862227" w:rsidRDefault="00862227"/>
                    <w:p w14:paraId="75CFABF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04A7C0" w14:textId="77777777" w:rsidR="007669F4" w:rsidRDefault="007669F4"/>
                    <w:p w14:paraId="3CA451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CB4927" w14:textId="77777777" w:rsidR="00862227" w:rsidRDefault="00862227"/>
                    <w:p w14:paraId="3FC1FE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593A65" w14:textId="77777777" w:rsidR="00C946B2" w:rsidRDefault="00C946B2"/>
                    <w:p w14:paraId="4A21FD7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504E691" w14:textId="77777777" w:rsidR="00862227" w:rsidRDefault="00862227"/>
                    <w:p w14:paraId="780E0E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525606" w14:textId="77777777" w:rsidR="007669F4" w:rsidRDefault="007669F4"/>
                    <w:p w14:paraId="47BB139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EBB23D" w14:textId="77777777" w:rsidR="00862227" w:rsidRDefault="00862227"/>
                    <w:p w14:paraId="6321D0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41542C" w14:textId="77777777" w:rsidR="000774CF" w:rsidRDefault="000774CF"/>
                    <w:p w14:paraId="1C46DDE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BC7A94" w14:textId="77777777" w:rsidR="00862227" w:rsidRDefault="00862227"/>
                    <w:p w14:paraId="0AB7636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86DF00A" w14:textId="77777777" w:rsidR="007669F4" w:rsidRDefault="007669F4"/>
                    <w:p w14:paraId="6C9E86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911E31" w14:textId="77777777" w:rsidR="00862227" w:rsidRDefault="00862227"/>
                    <w:p w14:paraId="124008A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98DA1E" w14:textId="77777777" w:rsidR="00D02E66" w:rsidRDefault="00D02E66"/>
                    <w:p w14:paraId="2BF4768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732940" w14:textId="77777777" w:rsidR="00862227" w:rsidRDefault="00862227"/>
                    <w:p w14:paraId="490255C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A2028B" w14:textId="77777777" w:rsidR="007669F4" w:rsidRDefault="007669F4"/>
                    <w:p w14:paraId="574878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3EA151" w14:textId="77777777" w:rsidR="00862227" w:rsidRDefault="00862227"/>
                    <w:p w14:paraId="07BF5A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0DEA90" w14:textId="77777777" w:rsidR="000774CF" w:rsidRDefault="000774CF"/>
                    <w:p w14:paraId="57EC701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49479F9" w14:textId="77777777" w:rsidR="00862227" w:rsidRDefault="00862227"/>
                    <w:p w14:paraId="6F17FC9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42942A" w14:textId="77777777" w:rsidR="007669F4" w:rsidRDefault="007669F4"/>
                    <w:p w14:paraId="433AB83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BB0A13" w14:textId="77777777" w:rsidR="00862227" w:rsidRDefault="00862227"/>
                    <w:p w14:paraId="287E55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1AE0CE3" w14:textId="77777777" w:rsidR="00C946B2" w:rsidRDefault="00C946B2"/>
                    <w:p w14:paraId="5D31268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19FB626" w14:textId="77777777" w:rsidR="00862227" w:rsidRDefault="00862227"/>
                    <w:p w14:paraId="271BB6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479997" w14:textId="77777777" w:rsidR="007669F4" w:rsidRDefault="007669F4"/>
                    <w:p w14:paraId="6EDC30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4F37FE" w14:textId="77777777" w:rsidR="00862227" w:rsidRDefault="00862227"/>
                    <w:p w14:paraId="4A23D10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B16FDDD" w14:textId="77777777" w:rsidR="000774CF" w:rsidRDefault="000774CF"/>
                    <w:p w14:paraId="1C15FEF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2E266D4" w14:textId="77777777" w:rsidR="00862227" w:rsidRDefault="00862227"/>
                    <w:p w14:paraId="128F8F7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88051EE" w14:textId="77777777" w:rsidR="007669F4" w:rsidRDefault="007669F4"/>
                    <w:p w14:paraId="5DD3CEA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1ACE465" w14:textId="77777777" w:rsidR="00862227" w:rsidRDefault="00862227"/>
                    <w:p w14:paraId="00C2C1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935C6D" w14:textId="77777777" w:rsidR="00A029B3" w:rsidRDefault="00A029B3"/>
                    <w:p w14:paraId="124D9D1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9031FA" w14:textId="77777777" w:rsidR="00862227" w:rsidRDefault="00862227"/>
                    <w:p w14:paraId="24DA2D9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14F285" w14:textId="77777777" w:rsidR="007669F4" w:rsidRDefault="007669F4"/>
                    <w:p w14:paraId="7BA8B6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659318" w14:textId="77777777" w:rsidR="00862227" w:rsidRDefault="00862227"/>
                    <w:p w14:paraId="5DC8B6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081167" w14:textId="77777777" w:rsidR="000774CF" w:rsidRDefault="000774CF"/>
                    <w:p w14:paraId="6890888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D2F42C" w14:textId="77777777" w:rsidR="00862227" w:rsidRDefault="00862227"/>
                    <w:p w14:paraId="36EDED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CBF641" w14:textId="77777777" w:rsidR="007669F4" w:rsidRDefault="007669F4"/>
                    <w:p w14:paraId="0BB2FE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E684A5" w14:textId="77777777" w:rsidR="00862227" w:rsidRDefault="00862227"/>
                    <w:p w14:paraId="627B9D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4DD05D" w14:textId="77777777" w:rsidR="00C946B2" w:rsidRDefault="00C946B2"/>
                    <w:p w14:paraId="333F474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9DE07C" w14:textId="77777777" w:rsidR="00862227" w:rsidRDefault="00862227"/>
                    <w:p w14:paraId="4CB9B4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463A0D" w14:textId="77777777" w:rsidR="007669F4" w:rsidRDefault="007669F4"/>
                    <w:p w14:paraId="202DBC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B5660E" w14:textId="77777777" w:rsidR="00862227" w:rsidRDefault="00862227"/>
                    <w:p w14:paraId="6B18E3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CA695F" w14:textId="77777777" w:rsidR="000774CF" w:rsidRDefault="000774CF"/>
                    <w:p w14:paraId="543935A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1CC4732" w14:textId="77777777" w:rsidR="00862227" w:rsidRDefault="00862227"/>
                    <w:p w14:paraId="04D428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2FE4F2" w14:textId="77777777" w:rsidR="007669F4" w:rsidRDefault="007669F4"/>
                    <w:p w14:paraId="7A6F092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BE2270" w14:textId="77777777" w:rsidR="00862227" w:rsidRDefault="00862227"/>
                    <w:p w14:paraId="693BE8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A513B60" w14:textId="77777777" w:rsidR="00D02E66" w:rsidRDefault="00D02E66"/>
                    <w:p w14:paraId="595FA32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03ABE5" w14:textId="77777777" w:rsidR="00862227" w:rsidRDefault="00862227"/>
                    <w:p w14:paraId="38E6530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0BD70E" w14:textId="77777777" w:rsidR="007669F4" w:rsidRDefault="007669F4"/>
                    <w:p w14:paraId="1C46380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E0862A" w14:textId="77777777" w:rsidR="00862227" w:rsidRDefault="00862227"/>
                    <w:p w14:paraId="5C87CB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0922513" w14:textId="77777777" w:rsidR="000774CF" w:rsidRDefault="000774CF"/>
                    <w:p w14:paraId="61A525C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A69E35" w14:textId="77777777" w:rsidR="00862227" w:rsidRDefault="00862227"/>
                    <w:p w14:paraId="6E100E1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9D3C8" w14:textId="77777777" w:rsidR="007669F4" w:rsidRDefault="007669F4"/>
                    <w:p w14:paraId="233EA5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6D8253" w14:textId="77777777" w:rsidR="00862227" w:rsidRDefault="00862227"/>
                    <w:p w14:paraId="452D73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BBDB501" w14:textId="77777777" w:rsidR="00C946B2" w:rsidRDefault="00C946B2"/>
                    <w:p w14:paraId="37D5F30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5D94390" w14:textId="77777777" w:rsidR="00862227" w:rsidRDefault="00862227"/>
                    <w:p w14:paraId="1B01B3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B62F875" w14:textId="77777777" w:rsidR="007669F4" w:rsidRDefault="007669F4"/>
                    <w:p w14:paraId="0EE26A8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1DCEEE" w14:textId="77777777" w:rsidR="00862227" w:rsidRDefault="00862227"/>
                    <w:p w14:paraId="55984D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D04489" w14:textId="77777777" w:rsidR="000774CF" w:rsidRDefault="000774CF"/>
                    <w:p w14:paraId="26E215A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A66B337" w14:textId="77777777" w:rsidR="00862227" w:rsidRDefault="00862227"/>
                    <w:p w14:paraId="60F61A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59D7D9" w14:textId="77777777" w:rsidR="007669F4" w:rsidRDefault="007669F4"/>
                    <w:p w14:paraId="7DBA8E6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F6C954" w14:textId="77777777" w:rsidR="00862227" w:rsidRDefault="00862227"/>
                    <w:p w14:paraId="2E96A4B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39A412" w14:textId="77777777" w:rsidR="00A029B3" w:rsidRDefault="00A029B3"/>
                    <w:p w14:paraId="12582B1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7A086A" w14:textId="77777777" w:rsidR="00862227" w:rsidRDefault="00862227"/>
                    <w:p w14:paraId="73A1BC6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C5727E" w14:textId="77777777" w:rsidR="007669F4" w:rsidRDefault="007669F4"/>
                    <w:p w14:paraId="17C612B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C96A4D" w14:textId="77777777" w:rsidR="00862227" w:rsidRDefault="00862227"/>
                    <w:p w14:paraId="5DFFC1B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B6AC92" w14:textId="77777777" w:rsidR="000774CF" w:rsidRDefault="000774CF"/>
                    <w:p w14:paraId="76072DE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C7836EF" w14:textId="77777777" w:rsidR="00862227" w:rsidRDefault="00862227"/>
                    <w:p w14:paraId="7AE01D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2E43D68" w14:textId="77777777" w:rsidR="007669F4" w:rsidRDefault="007669F4"/>
                    <w:p w14:paraId="0914830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F402AE" w14:textId="77777777" w:rsidR="00862227" w:rsidRDefault="00862227"/>
                    <w:p w14:paraId="1617BB3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7550BF" w14:textId="77777777" w:rsidR="00C946B2" w:rsidRDefault="00C946B2"/>
                    <w:p w14:paraId="5AA7723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4D5CF71" w14:textId="77777777" w:rsidR="00862227" w:rsidRDefault="00862227"/>
                    <w:p w14:paraId="798420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F20B7B" w14:textId="77777777" w:rsidR="007669F4" w:rsidRDefault="007669F4"/>
                    <w:p w14:paraId="4CAF66D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093B4C" w14:textId="77777777" w:rsidR="00862227" w:rsidRDefault="00862227"/>
                    <w:p w14:paraId="7D34896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38745F9" w14:textId="77777777" w:rsidR="000774CF" w:rsidRDefault="000774CF"/>
                    <w:p w14:paraId="5794531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45BB27" w14:textId="77777777" w:rsidR="00862227" w:rsidRDefault="00862227"/>
                    <w:p w14:paraId="3E29C0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D564A3" w14:textId="77777777" w:rsidR="007669F4" w:rsidRDefault="007669F4"/>
                    <w:p w14:paraId="2F82B2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183081" w14:textId="77777777" w:rsidR="00862227" w:rsidRDefault="00862227"/>
                    <w:p w14:paraId="6F0993F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D7F238E" w14:textId="77777777" w:rsidR="00D02E66" w:rsidRDefault="00D02E66"/>
                    <w:p w14:paraId="7183E5E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C1807FD" w14:textId="77777777" w:rsidR="00862227" w:rsidRDefault="00862227"/>
                    <w:p w14:paraId="70F767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5AC20B" w14:textId="77777777" w:rsidR="007669F4" w:rsidRDefault="007669F4"/>
                    <w:p w14:paraId="5AD2FC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3A533D" w14:textId="77777777" w:rsidR="00862227" w:rsidRDefault="00862227"/>
                    <w:p w14:paraId="37983F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C9D4F7" w14:textId="77777777" w:rsidR="000774CF" w:rsidRDefault="000774CF"/>
                    <w:p w14:paraId="67FBE70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DB4645" w14:textId="77777777" w:rsidR="00862227" w:rsidRDefault="00862227"/>
                    <w:p w14:paraId="0823A4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6B9241" w14:textId="77777777" w:rsidR="007669F4" w:rsidRDefault="007669F4"/>
                    <w:p w14:paraId="6BD69ED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981557" w14:textId="77777777" w:rsidR="00862227" w:rsidRDefault="00862227"/>
                    <w:p w14:paraId="1C777AD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B0EBA4" w14:textId="77777777" w:rsidR="00C946B2" w:rsidRDefault="00C946B2"/>
                    <w:p w14:paraId="544CC26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FC9C7E0" w14:textId="77777777" w:rsidR="00862227" w:rsidRDefault="00862227"/>
                    <w:p w14:paraId="1B059E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19FD685" w14:textId="77777777" w:rsidR="007669F4" w:rsidRDefault="007669F4"/>
                    <w:p w14:paraId="2BF5839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C6C29B" w14:textId="77777777" w:rsidR="00862227" w:rsidRDefault="00862227"/>
                    <w:p w14:paraId="582459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59D737E" w14:textId="77777777" w:rsidR="000774CF" w:rsidRDefault="000774CF"/>
                    <w:p w14:paraId="046452D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7C9A538" w14:textId="77777777" w:rsidR="00862227" w:rsidRDefault="00862227"/>
                    <w:p w14:paraId="2DD41CE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658F4D" w14:textId="77777777" w:rsidR="007669F4" w:rsidRDefault="007669F4"/>
                    <w:p w14:paraId="7C375E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2F6E0A" w14:textId="77777777" w:rsidR="00862227" w:rsidRDefault="00862227"/>
                    <w:p w14:paraId="7D9D770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C626C" w14:textId="77777777" w:rsidR="00D868E4" w:rsidRDefault="00D868E4"/>
                    <w:p w14:paraId="11DC94B2" w14:textId="33888E18"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6412078" w14:textId="77777777" w:rsidR="00862227" w:rsidRDefault="00862227"/>
                    <w:p w14:paraId="1B8771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60A3C7F" w14:textId="77777777" w:rsidR="007669F4" w:rsidRDefault="007669F4"/>
                    <w:p w14:paraId="41BFB65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C41301" w14:textId="77777777" w:rsidR="00862227" w:rsidRDefault="00862227"/>
                    <w:p w14:paraId="671A0B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480844" w14:textId="77777777" w:rsidR="000774CF" w:rsidRDefault="000774CF"/>
                    <w:p w14:paraId="7F7206F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4834CDC" w14:textId="77777777" w:rsidR="00862227" w:rsidRDefault="00862227"/>
                    <w:p w14:paraId="4C2887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D8F78A" w14:textId="77777777" w:rsidR="007669F4" w:rsidRDefault="007669F4"/>
                    <w:p w14:paraId="239D54C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5CB3D59" w14:textId="77777777" w:rsidR="00862227" w:rsidRDefault="00862227"/>
                    <w:p w14:paraId="40FD695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BFA2B9" w14:textId="77777777" w:rsidR="00C946B2" w:rsidRDefault="00C946B2"/>
                    <w:p w14:paraId="56D264C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0720541" w14:textId="77777777" w:rsidR="00862227" w:rsidRDefault="00862227"/>
                    <w:p w14:paraId="114087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944687" w14:textId="77777777" w:rsidR="007669F4" w:rsidRDefault="007669F4"/>
                    <w:p w14:paraId="1A629E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76F97B" w14:textId="77777777" w:rsidR="00862227" w:rsidRDefault="00862227"/>
                    <w:p w14:paraId="734DBD4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63EFBE" w14:textId="77777777" w:rsidR="000774CF" w:rsidRDefault="000774CF"/>
                    <w:p w14:paraId="7CF10B7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528E7B" w14:textId="77777777" w:rsidR="00862227" w:rsidRDefault="00862227"/>
                    <w:p w14:paraId="6830D70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B61949" w14:textId="77777777" w:rsidR="007669F4" w:rsidRDefault="007669F4"/>
                    <w:p w14:paraId="48F4D50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9CEFF0" w14:textId="77777777" w:rsidR="00862227" w:rsidRDefault="00862227"/>
                    <w:p w14:paraId="66ADC3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263C7E" w14:textId="77777777" w:rsidR="00D02E66" w:rsidRDefault="00D02E66"/>
                    <w:p w14:paraId="5CEB73C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C4A5FA" w14:textId="77777777" w:rsidR="00862227" w:rsidRDefault="00862227"/>
                    <w:p w14:paraId="4620531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2183EF" w14:textId="77777777" w:rsidR="007669F4" w:rsidRDefault="007669F4"/>
                    <w:p w14:paraId="5DCF401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DA8B25" w14:textId="77777777" w:rsidR="00862227" w:rsidRDefault="00862227"/>
                    <w:p w14:paraId="4518ED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861BFA9" w14:textId="77777777" w:rsidR="000774CF" w:rsidRDefault="000774CF"/>
                    <w:p w14:paraId="0902A5B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59D1A5A" w14:textId="77777777" w:rsidR="00862227" w:rsidRDefault="00862227"/>
                    <w:p w14:paraId="3708CE9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EAD6F7" w14:textId="77777777" w:rsidR="007669F4" w:rsidRDefault="007669F4"/>
                    <w:p w14:paraId="3745A6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148EB4" w14:textId="77777777" w:rsidR="00862227" w:rsidRDefault="00862227"/>
                    <w:p w14:paraId="5DB34A6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3B6342" w14:textId="77777777" w:rsidR="00C946B2" w:rsidRDefault="00C946B2"/>
                    <w:p w14:paraId="7B5BBA2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009E6B" w14:textId="77777777" w:rsidR="00862227" w:rsidRDefault="00862227"/>
                    <w:p w14:paraId="77CA30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AB29F4" w14:textId="77777777" w:rsidR="007669F4" w:rsidRDefault="007669F4"/>
                    <w:p w14:paraId="1B7529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C2B50D" w14:textId="77777777" w:rsidR="00862227" w:rsidRDefault="00862227"/>
                    <w:p w14:paraId="60A8A2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081BA13" w14:textId="77777777" w:rsidR="000774CF" w:rsidRDefault="000774CF"/>
                    <w:p w14:paraId="4BCC2F8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48834B" w14:textId="77777777" w:rsidR="00862227" w:rsidRDefault="00862227"/>
                    <w:p w14:paraId="3FE1BCF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21C5A14" w14:textId="77777777" w:rsidR="007669F4" w:rsidRDefault="007669F4"/>
                    <w:p w14:paraId="24B88A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97FE29" w14:textId="77777777" w:rsidR="00862227" w:rsidRDefault="00862227"/>
                    <w:p w14:paraId="1FFE537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D5F87D" w14:textId="77777777" w:rsidR="00A029B3" w:rsidRDefault="00A029B3"/>
                    <w:p w14:paraId="7DAACCF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C852B5F" w14:textId="77777777" w:rsidR="00862227" w:rsidRDefault="00862227"/>
                    <w:p w14:paraId="3BDD8BB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4D746" w14:textId="77777777" w:rsidR="007669F4" w:rsidRDefault="007669F4"/>
                    <w:p w14:paraId="1503675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9FE59F" w14:textId="77777777" w:rsidR="00862227" w:rsidRDefault="00862227"/>
                    <w:p w14:paraId="1738D20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9DDA157" w14:textId="77777777" w:rsidR="000774CF" w:rsidRDefault="000774CF"/>
                    <w:p w14:paraId="4683882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F0B429E" w14:textId="77777777" w:rsidR="00862227" w:rsidRDefault="00862227"/>
                    <w:p w14:paraId="2E078A4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51A32E" w14:textId="77777777" w:rsidR="007669F4" w:rsidRDefault="007669F4"/>
                    <w:p w14:paraId="40EE1B8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A3527B" w14:textId="77777777" w:rsidR="00862227" w:rsidRDefault="00862227"/>
                    <w:p w14:paraId="599FE7E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68FD9F0" w14:textId="77777777" w:rsidR="00C946B2" w:rsidRDefault="00C946B2"/>
                    <w:p w14:paraId="37A8AA4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C9A04D8" w14:textId="77777777" w:rsidR="00862227" w:rsidRDefault="00862227"/>
                    <w:p w14:paraId="1BB8A7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F0CD4C" w14:textId="77777777" w:rsidR="007669F4" w:rsidRDefault="007669F4"/>
                    <w:p w14:paraId="52009F7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CF1B326" w14:textId="77777777" w:rsidR="00862227" w:rsidRDefault="00862227"/>
                    <w:p w14:paraId="5F72B7B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FF75BF" w14:textId="77777777" w:rsidR="000774CF" w:rsidRDefault="000774CF"/>
                    <w:p w14:paraId="3955010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D15E8FA" w14:textId="77777777" w:rsidR="00862227" w:rsidRDefault="00862227"/>
                    <w:p w14:paraId="1C977A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41F12E" w14:textId="77777777" w:rsidR="007669F4" w:rsidRDefault="007669F4"/>
                    <w:p w14:paraId="4ECE7CA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28FFD56" w14:textId="77777777" w:rsidR="00862227" w:rsidRDefault="00862227"/>
                    <w:p w14:paraId="48F6A5B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3FE5F3" w14:textId="77777777" w:rsidR="00D02E66" w:rsidRDefault="00D02E66"/>
                    <w:p w14:paraId="636562E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39050FF" w14:textId="77777777" w:rsidR="00862227" w:rsidRDefault="00862227"/>
                    <w:p w14:paraId="1280240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F1D3EA" w14:textId="77777777" w:rsidR="007669F4" w:rsidRDefault="007669F4"/>
                    <w:p w14:paraId="505B8F8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39DE783" w14:textId="77777777" w:rsidR="00862227" w:rsidRDefault="00862227"/>
                    <w:p w14:paraId="3BC772A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85E68D" w14:textId="77777777" w:rsidR="000774CF" w:rsidRDefault="000774CF"/>
                    <w:p w14:paraId="44EA9B6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7593CCC" w14:textId="77777777" w:rsidR="00862227" w:rsidRDefault="00862227"/>
                    <w:p w14:paraId="357E51A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0F2ABD" w14:textId="77777777" w:rsidR="007669F4" w:rsidRDefault="007669F4"/>
                    <w:p w14:paraId="42E781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66F74AD" w14:textId="77777777" w:rsidR="00862227" w:rsidRDefault="00862227"/>
                    <w:p w14:paraId="3CDBF1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CBB889D" w14:textId="77777777" w:rsidR="00C946B2" w:rsidRDefault="00C946B2"/>
                    <w:p w14:paraId="2174E9C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D38F246" w14:textId="77777777" w:rsidR="00862227" w:rsidRDefault="00862227"/>
                    <w:p w14:paraId="2CB33A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E1B0FD" w14:textId="77777777" w:rsidR="007669F4" w:rsidRDefault="007669F4"/>
                    <w:p w14:paraId="574FC09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9B2875" w14:textId="77777777" w:rsidR="00862227" w:rsidRDefault="00862227"/>
                    <w:p w14:paraId="406BE9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6F024CF" w14:textId="77777777" w:rsidR="000774CF" w:rsidRDefault="000774CF"/>
                    <w:p w14:paraId="45C0CAF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036BD7F" w14:textId="77777777" w:rsidR="00862227" w:rsidRDefault="00862227"/>
                    <w:p w14:paraId="1F10763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42E50" w14:textId="77777777" w:rsidR="007669F4" w:rsidRDefault="007669F4"/>
                    <w:p w14:paraId="30C1A9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08E7A52" w14:textId="77777777" w:rsidR="00862227" w:rsidRDefault="00862227"/>
                    <w:p w14:paraId="44F751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01D15D" w14:textId="77777777" w:rsidR="00A029B3" w:rsidRDefault="00A029B3"/>
                    <w:p w14:paraId="63C9CFE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0389E37" w14:textId="77777777" w:rsidR="00862227" w:rsidRDefault="00862227"/>
                    <w:p w14:paraId="271A75A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20610F" w14:textId="77777777" w:rsidR="007669F4" w:rsidRDefault="007669F4"/>
                    <w:p w14:paraId="1E384AA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0959A99" w14:textId="77777777" w:rsidR="00862227" w:rsidRDefault="00862227"/>
                    <w:p w14:paraId="3658D1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87A2BC5" w14:textId="77777777" w:rsidR="000774CF" w:rsidRDefault="000774CF"/>
                    <w:p w14:paraId="51EDE0A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D080CC" w14:textId="77777777" w:rsidR="00862227" w:rsidRDefault="00862227"/>
                    <w:p w14:paraId="32E9DD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F41322" w14:textId="77777777" w:rsidR="007669F4" w:rsidRDefault="007669F4"/>
                    <w:p w14:paraId="3E8EDC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9F196F" w14:textId="77777777" w:rsidR="00862227" w:rsidRDefault="00862227"/>
                    <w:p w14:paraId="379F631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A8F976" w14:textId="77777777" w:rsidR="00C946B2" w:rsidRDefault="00C946B2"/>
                    <w:p w14:paraId="0577261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6FD34DE" w14:textId="77777777" w:rsidR="00862227" w:rsidRDefault="00862227"/>
                    <w:p w14:paraId="7AE213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1E4935" w14:textId="77777777" w:rsidR="007669F4" w:rsidRDefault="007669F4"/>
                    <w:p w14:paraId="7AEB56D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6F2EC1" w14:textId="77777777" w:rsidR="00862227" w:rsidRDefault="00862227"/>
                    <w:p w14:paraId="116161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F4BE51" w14:textId="77777777" w:rsidR="000774CF" w:rsidRDefault="000774CF"/>
                    <w:p w14:paraId="4B36118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44A40CD" w14:textId="77777777" w:rsidR="00862227" w:rsidRDefault="00862227"/>
                    <w:p w14:paraId="5FA4E87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477F287" w14:textId="77777777" w:rsidR="007669F4" w:rsidRDefault="007669F4"/>
                    <w:p w14:paraId="18A00D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26FD12" w14:textId="77777777" w:rsidR="00862227" w:rsidRDefault="00862227"/>
                    <w:p w14:paraId="25C7877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2A39CBD" w14:textId="77777777" w:rsidR="00D02E66" w:rsidRDefault="00D02E66"/>
                    <w:p w14:paraId="09C102B0"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C90CF83" w14:textId="77777777" w:rsidR="00862227" w:rsidRDefault="00862227"/>
                    <w:p w14:paraId="6A75A98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F6AC0A" w14:textId="77777777" w:rsidR="007669F4" w:rsidRDefault="007669F4"/>
                    <w:p w14:paraId="1832D45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1093691" w14:textId="77777777" w:rsidR="00862227" w:rsidRDefault="00862227"/>
                    <w:p w14:paraId="097F498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343C12" w14:textId="77777777" w:rsidR="000774CF" w:rsidRDefault="000774CF"/>
                    <w:p w14:paraId="35F166B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8FD5A5D" w14:textId="77777777" w:rsidR="00862227" w:rsidRDefault="00862227"/>
                    <w:p w14:paraId="7A804E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5F6802" w14:textId="77777777" w:rsidR="007669F4" w:rsidRDefault="007669F4"/>
                    <w:p w14:paraId="1225CCD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307C8B" w14:textId="77777777" w:rsidR="00862227" w:rsidRDefault="00862227"/>
                    <w:p w14:paraId="1226C6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A312F" w14:textId="77777777" w:rsidR="00C946B2" w:rsidRDefault="00C946B2"/>
                    <w:p w14:paraId="402DD60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978B16C" w14:textId="77777777" w:rsidR="00862227" w:rsidRDefault="00862227"/>
                    <w:p w14:paraId="663B3E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E3F0CC" w14:textId="77777777" w:rsidR="007669F4" w:rsidRDefault="007669F4"/>
                    <w:p w14:paraId="089984C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8852EA" w14:textId="77777777" w:rsidR="00862227" w:rsidRDefault="00862227"/>
                    <w:p w14:paraId="7CE195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52F50B0" w14:textId="77777777" w:rsidR="000774CF" w:rsidRDefault="000774CF"/>
                    <w:p w14:paraId="3337702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D5E6D2" w14:textId="77777777" w:rsidR="00862227" w:rsidRDefault="00862227"/>
                    <w:p w14:paraId="59050D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D0F658" w14:textId="77777777" w:rsidR="007669F4" w:rsidRDefault="007669F4"/>
                    <w:p w14:paraId="388768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AEE17C" w14:textId="77777777" w:rsidR="00862227" w:rsidRDefault="00862227"/>
                    <w:p w14:paraId="790D1F1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76DEB41" w14:textId="77777777" w:rsidR="00A029B3" w:rsidRDefault="00A029B3"/>
                    <w:p w14:paraId="1EE6DDE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9DABC3C" w14:textId="77777777" w:rsidR="00862227" w:rsidRDefault="00862227"/>
                    <w:p w14:paraId="777405D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0FE95C" w14:textId="77777777" w:rsidR="007669F4" w:rsidRDefault="007669F4"/>
                    <w:p w14:paraId="32783E5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9FD9515" w14:textId="77777777" w:rsidR="00862227" w:rsidRDefault="00862227"/>
                    <w:p w14:paraId="204D26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DAA225" w14:textId="77777777" w:rsidR="000774CF" w:rsidRDefault="000774CF"/>
                    <w:p w14:paraId="408B35B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978F62" w14:textId="77777777" w:rsidR="00862227" w:rsidRDefault="00862227"/>
                    <w:p w14:paraId="4C64726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859E0D" w14:textId="77777777" w:rsidR="007669F4" w:rsidRDefault="007669F4"/>
                    <w:p w14:paraId="550D413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88CF6A2" w14:textId="77777777" w:rsidR="00862227" w:rsidRDefault="00862227"/>
                    <w:p w14:paraId="52DEA2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20D203B" w14:textId="77777777" w:rsidR="00C946B2" w:rsidRDefault="00C946B2"/>
                    <w:p w14:paraId="0C9A4A7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62727E0" w14:textId="77777777" w:rsidR="00862227" w:rsidRDefault="00862227"/>
                    <w:p w14:paraId="773166C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D40FF84" w14:textId="77777777" w:rsidR="007669F4" w:rsidRDefault="007669F4"/>
                    <w:p w14:paraId="019744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325B232" w14:textId="77777777" w:rsidR="00862227" w:rsidRDefault="00862227"/>
                    <w:p w14:paraId="7831F3E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F6755DA" w14:textId="77777777" w:rsidR="000774CF" w:rsidRDefault="000774CF"/>
                    <w:p w14:paraId="2A55556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BA15A7" w14:textId="77777777" w:rsidR="00862227" w:rsidRDefault="00862227"/>
                    <w:p w14:paraId="4BDD7B3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CCB4C4" w14:textId="77777777" w:rsidR="007669F4" w:rsidRDefault="007669F4"/>
                    <w:p w14:paraId="6A3F77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CA021C" w14:textId="77777777" w:rsidR="00862227" w:rsidRDefault="00862227"/>
                    <w:p w14:paraId="23BFACD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565E38" w14:textId="77777777" w:rsidR="00D02E66" w:rsidRDefault="00D02E66"/>
                    <w:p w14:paraId="0B6940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FEE2D87" w14:textId="77777777" w:rsidR="00862227" w:rsidRDefault="00862227"/>
                    <w:p w14:paraId="4F5580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22A938" w14:textId="77777777" w:rsidR="007669F4" w:rsidRDefault="007669F4"/>
                    <w:p w14:paraId="32C29A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B3627D" w14:textId="77777777" w:rsidR="00862227" w:rsidRDefault="00862227"/>
                    <w:p w14:paraId="72D6383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F386C7B" w14:textId="77777777" w:rsidR="000774CF" w:rsidRDefault="000774CF"/>
                    <w:p w14:paraId="52A668F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51509F1" w14:textId="77777777" w:rsidR="00862227" w:rsidRDefault="00862227"/>
                    <w:p w14:paraId="232B505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B53799" w14:textId="77777777" w:rsidR="007669F4" w:rsidRDefault="007669F4"/>
                    <w:p w14:paraId="7622D24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EADF7E" w14:textId="77777777" w:rsidR="00862227" w:rsidRDefault="00862227"/>
                    <w:p w14:paraId="3D8CA0A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FB9270" w14:textId="77777777" w:rsidR="00C946B2" w:rsidRDefault="00C946B2"/>
                    <w:p w14:paraId="0C2DAAE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014B8F" w14:textId="77777777" w:rsidR="00862227" w:rsidRDefault="00862227"/>
                    <w:p w14:paraId="7FBC94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912DC8" w14:textId="77777777" w:rsidR="007669F4" w:rsidRDefault="007669F4"/>
                    <w:p w14:paraId="5C95F7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055D1CA" w14:textId="77777777" w:rsidR="00862227" w:rsidRDefault="00862227"/>
                    <w:p w14:paraId="775DED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648DCA" w14:textId="77777777" w:rsidR="000774CF" w:rsidRDefault="000774CF"/>
                    <w:p w14:paraId="51A0743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3986404" w14:textId="77777777" w:rsidR="00862227" w:rsidRDefault="00862227"/>
                    <w:p w14:paraId="584199B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7B3A88C" w14:textId="77777777" w:rsidR="007669F4" w:rsidRDefault="007669F4"/>
                    <w:p w14:paraId="7255E83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BB3CC8" w14:textId="77777777" w:rsidR="00862227" w:rsidRDefault="00862227"/>
                    <w:p w14:paraId="7E17AF9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DB7A252" w14:textId="77777777" w:rsidR="00D118F9" w:rsidRDefault="00D118F9"/>
                    <w:p w14:paraId="11F4E699" w14:textId="38DB10CF"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B3F3B58" w14:textId="77777777" w:rsidR="00862227" w:rsidRDefault="00862227"/>
                    <w:p w14:paraId="43D48EE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7B68DF" w14:textId="77777777" w:rsidR="007669F4" w:rsidRDefault="007669F4"/>
                    <w:p w14:paraId="3572FFE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7CF8F3E" w14:textId="77777777" w:rsidR="00862227" w:rsidRDefault="00862227"/>
                    <w:p w14:paraId="10B706F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89298C7" w14:textId="77777777" w:rsidR="000774CF" w:rsidRDefault="000774CF"/>
                    <w:p w14:paraId="0AFBF7D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5FBC02" w14:textId="77777777" w:rsidR="00862227" w:rsidRDefault="00862227"/>
                    <w:p w14:paraId="16BC8ED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ABFA597" w14:textId="77777777" w:rsidR="007669F4" w:rsidRDefault="007669F4"/>
                    <w:p w14:paraId="05407E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641DCE1" w14:textId="77777777" w:rsidR="00862227" w:rsidRDefault="00862227"/>
                    <w:p w14:paraId="77C3582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1B08F9" w14:textId="77777777" w:rsidR="00C946B2" w:rsidRDefault="00C946B2"/>
                    <w:p w14:paraId="543402B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A58DA2E" w14:textId="77777777" w:rsidR="00862227" w:rsidRDefault="00862227"/>
                    <w:p w14:paraId="6DB6FD4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01FCCE9" w14:textId="77777777" w:rsidR="007669F4" w:rsidRDefault="007669F4"/>
                    <w:p w14:paraId="7F04D5F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9258D2" w14:textId="77777777" w:rsidR="00862227" w:rsidRDefault="00862227"/>
                    <w:p w14:paraId="446671B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9246174" w14:textId="77777777" w:rsidR="000774CF" w:rsidRDefault="000774CF"/>
                    <w:p w14:paraId="73BB63E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6F54B31" w14:textId="77777777" w:rsidR="00862227" w:rsidRDefault="00862227"/>
                    <w:p w14:paraId="3B529DB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B7A8778" w14:textId="77777777" w:rsidR="007669F4" w:rsidRDefault="007669F4"/>
                    <w:p w14:paraId="56ABF3B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DB092C3" w14:textId="77777777" w:rsidR="00862227" w:rsidRDefault="00862227"/>
                    <w:p w14:paraId="19FB04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DF8D9E1" w14:textId="77777777" w:rsidR="00D02E66" w:rsidRDefault="00D02E66"/>
                    <w:p w14:paraId="5ECB682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C676AB9" w14:textId="77777777" w:rsidR="00862227" w:rsidRDefault="00862227"/>
                    <w:p w14:paraId="66760A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8870BF" w14:textId="77777777" w:rsidR="007669F4" w:rsidRDefault="007669F4"/>
                    <w:p w14:paraId="625A444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FA190E" w14:textId="77777777" w:rsidR="00862227" w:rsidRDefault="00862227"/>
                    <w:p w14:paraId="04A00FF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9072EF" w14:textId="77777777" w:rsidR="000774CF" w:rsidRDefault="000774CF"/>
                    <w:p w14:paraId="3F96014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8BB10EC" w14:textId="77777777" w:rsidR="00862227" w:rsidRDefault="00862227"/>
                    <w:p w14:paraId="3B8526A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E294E8D" w14:textId="77777777" w:rsidR="007669F4" w:rsidRDefault="007669F4"/>
                    <w:p w14:paraId="11B76EA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1D118D" w14:textId="77777777" w:rsidR="00862227" w:rsidRDefault="00862227"/>
                    <w:p w14:paraId="073724F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992E4C9" w14:textId="77777777" w:rsidR="00C946B2" w:rsidRDefault="00C946B2"/>
                    <w:p w14:paraId="435FDBE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4F84AB99" w14:textId="77777777" w:rsidR="00862227" w:rsidRDefault="00862227"/>
                    <w:p w14:paraId="2FB7F5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5714A7" w14:textId="77777777" w:rsidR="007669F4" w:rsidRDefault="007669F4"/>
                    <w:p w14:paraId="0AC02B7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50B4E0" w14:textId="77777777" w:rsidR="00862227" w:rsidRDefault="00862227"/>
                    <w:p w14:paraId="7837A8C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A52A500" w14:textId="77777777" w:rsidR="000774CF" w:rsidRDefault="000774CF"/>
                    <w:p w14:paraId="1F90A839"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B926788" w14:textId="77777777" w:rsidR="00862227" w:rsidRDefault="00862227"/>
                    <w:p w14:paraId="0A9A713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1F56C1F" w14:textId="77777777" w:rsidR="007669F4" w:rsidRDefault="007669F4"/>
                    <w:p w14:paraId="1F41BCC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7F2E346" w14:textId="77777777" w:rsidR="00862227" w:rsidRDefault="00862227"/>
                    <w:p w14:paraId="7C05BF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39F1793" w14:textId="77777777" w:rsidR="00A029B3" w:rsidRDefault="00A029B3"/>
                    <w:p w14:paraId="0958073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1118C3C3" w14:textId="77777777" w:rsidR="00862227" w:rsidRDefault="00862227"/>
                    <w:p w14:paraId="7E1AC4F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4030940" w14:textId="77777777" w:rsidR="007669F4" w:rsidRDefault="007669F4"/>
                    <w:p w14:paraId="6386CE1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9C38A5" w14:textId="77777777" w:rsidR="00862227" w:rsidRDefault="00862227"/>
                    <w:p w14:paraId="1535DCF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6A02EF" w14:textId="77777777" w:rsidR="000774CF" w:rsidRDefault="000774CF"/>
                    <w:p w14:paraId="53FF6E8E"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9410E5D" w14:textId="77777777" w:rsidR="00862227" w:rsidRDefault="00862227"/>
                    <w:p w14:paraId="1FD0B1E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4465DB0" w14:textId="77777777" w:rsidR="007669F4" w:rsidRDefault="007669F4"/>
                    <w:p w14:paraId="3A84F0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8FF7E0A" w14:textId="77777777" w:rsidR="00862227" w:rsidRDefault="00862227"/>
                    <w:p w14:paraId="1C93113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090F33" w14:textId="77777777" w:rsidR="00C946B2" w:rsidRDefault="00C946B2"/>
                    <w:p w14:paraId="639900A6"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FBADA6F" w14:textId="77777777" w:rsidR="00862227" w:rsidRDefault="00862227"/>
                    <w:p w14:paraId="3E5AD7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054BE0" w14:textId="77777777" w:rsidR="007669F4" w:rsidRDefault="007669F4"/>
                    <w:p w14:paraId="6C3CAD9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DC2BD5" w14:textId="77777777" w:rsidR="00862227" w:rsidRDefault="00862227"/>
                    <w:p w14:paraId="0F8A6A3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C197FBE" w14:textId="77777777" w:rsidR="000774CF" w:rsidRDefault="000774CF"/>
                    <w:p w14:paraId="09468BF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2746ACE" w14:textId="77777777" w:rsidR="00862227" w:rsidRDefault="00862227"/>
                    <w:p w14:paraId="7732462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EB99CBB" w14:textId="77777777" w:rsidR="007669F4" w:rsidRDefault="007669F4"/>
                    <w:p w14:paraId="11BEA10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93557DF" w14:textId="77777777" w:rsidR="00862227" w:rsidRDefault="00862227"/>
                    <w:p w14:paraId="6E78F24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F3A00E" w14:textId="77777777" w:rsidR="00D02E66" w:rsidRDefault="00D02E66"/>
                    <w:p w14:paraId="0D500225"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16EFCBD" w14:textId="77777777" w:rsidR="00862227" w:rsidRDefault="00862227"/>
                    <w:p w14:paraId="29E2BA7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A1794CE" w14:textId="77777777" w:rsidR="007669F4" w:rsidRDefault="007669F4"/>
                    <w:p w14:paraId="75B4AA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EFEFB73" w14:textId="77777777" w:rsidR="00862227" w:rsidRDefault="00862227"/>
                    <w:p w14:paraId="07012EB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36AD8D5" w14:textId="77777777" w:rsidR="000774CF" w:rsidRDefault="000774CF"/>
                    <w:p w14:paraId="450D4AD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9FD877B" w14:textId="77777777" w:rsidR="00862227" w:rsidRDefault="00862227"/>
                    <w:p w14:paraId="7E433DF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4AC3298" w14:textId="77777777" w:rsidR="007669F4" w:rsidRDefault="007669F4"/>
                    <w:p w14:paraId="0D1DEEB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05C12A3" w14:textId="77777777" w:rsidR="00862227" w:rsidRDefault="00862227"/>
                    <w:p w14:paraId="7743D27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EE754C" w14:textId="77777777" w:rsidR="00C946B2" w:rsidRDefault="00C946B2"/>
                    <w:p w14:paraId="7A16E2D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B0A14AC" w14:textId="77777777" w:rsidR="00862227" w:rsidRDefault="00862227"/>
                    <w:p w14:paraId="2CC7E2F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B5B5828" w14:textId="77777777" w:rsidR="007669F4" w:rsidRDefault="007669F4"/>
                    <w:p w14:paraId="4A51A7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80E592" w14:textId="77777777" w:rsidR="00862227" w:rsidRDefault="00862227"/>
                    <w:p w14:paraId="20F3F6D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509587" w14:textId="77777777" w:rsidR="000774CF" w:rsidRDefault="000774CF"/>
                    <w:p w14:paraId="10854193"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3315C99" w14:textId="77777777" w:rsidR="00862227" w:rsidRDefault="00862227"/>
                    <w:p w14:paraId="77BA3C4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EA6B8A5" w14:textId="77777777" w:rsidR="007669F4" w:rsidRDefault="007669F4"/>
                    <w:p w14:paraId="1D0677C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2D94A3" w14:textId="77777777" w:rsidR="00862227" w:rsidRDefault="00862227"/>
                    <w:p w14:paraId="1BAC03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10BB6F3" w14:textId="77777777" w:rsidR="00A029B3" w:rsidRDefault="00A029B3"/>
                    <w:p w14:paraId="4AF5332B" w14:textId="29766005"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BB8E50B" w14:textId="77777777" w:rsidR="00862227" w:rsidRDefault="00862227"/>
                    <w:p w14:paraId="3F37AA7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5937E68" w14:textId="77777777" w:rsidR="007669F4" w:rsidRDefault="007669F4"/>
                    <w:p w14:paraId="16653A3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763E8B" w14:textId="77777777" w:rsidR="00862227" w:rsidRDefault="00862227"/>
                    <w:p w14:paraId="074A450C"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479C13" w14:textId="77777777" w:rsidR="000774CF" w:rsidRDefault="000774CF"/>
                    <w:p w14:paraId="213B6004"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DDF4E7E" w14:textId="77777777" w:rsidR="00862227" w:rsidRDefault="00862227"/>
                    <w:p w14:paraId="7AD33E3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505D8E9" w14:textId="77777777" w:rsidR="007669F4" w:rsidRDefault="007669F4"/>
                    <w:p w14:paraId="1C5F26E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96457F8" w14:textId="77777777" w:rsidR="00862227" w:rsidRDefault="00862227"/>
                    <w:p w14:paraId="698F75B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FA40FA0" w14:textId="77777777" w:rsidR="00C946B2" w:rsidRDefault="00C946B2"/>
                    <w:p w14:paraId="13F849AA"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372EBEBF" w14:textId="77777777" w:rsidR="00862227" w:rsidRDefault="00862227"/>
                    <w:p w14:paraId="175883E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9C7DDBA" w14:textId="77777777" w:rsidR="007669F4" w:rsidRDefault="007669F4"/>
                    <w:p w14:paraId="4391E8A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96744E" w14:textId="77777777" w:rsidR="00862227" w:rsidRDefault="00862227"/>
                    <w:p w14:paraId="59F8ABE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E889E6" w14:textId="77777777" w:rsidR="000774CF" w:rsidRDefault="000774CF"/>
                    <w:p w14:paraId="7AFF1E7C"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8416466" w14:textId="77777777" w:rsidR="00862227" w:rsidRDefault="00862227"/>
                    <w:p w14:paraId="6FB55F8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1E2937" w14:textId="77777777" w:rsidR="007669F4" w:rsidRDefault="007669F4"/>
                    <w:p w14:paraId="4C1FE9F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5E768C" w14:textId="77777777" w:rsidR="00862227" w:rsidRDefault="00862227"/>
                    <w:p w14:paraId="65F6DB4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A4848AE" w14:textId="77777777" w:rsidR="00D02E66" w:rsidRDefault="00D02E66"/>
                    <w:p w14:paraId="52191307"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6FBC8E3" w14:textId="77777777" w:rsidR="00862227" w:rsidRDefault="00862227"/>
                    <w:p w14:paraId="2456820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5C75762" w14:textId="77777777" w:rsidR="007669F4" w:rsidRDefault="007669F4"/>
                    <w:p w14:paraId="6B70025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16EF91" w14:textId="77777777" w:rsidR="00862227" w:rsidRDefault="00862227"/>
                    <w:p w14:paraId="61F162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4598D6C" w14:textId="77777777" w:rsidR="000774CF" w:rsidRDefault="000774CF"/>
                    <w:p w14:paraId="7A9326F2"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A4A1363" w14:textId="77777777" w:rsidR="00862227" w:rsidRDefault="00862227"/>
                    <w:p w14:paraId="06D6B86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66BF4A4" w14:textId="77777777" w:rsidR="007669F4" w:rsidRDefault="007669F4"/>
                    <w:p w14:paraId="2695398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5CBE281" w14:textId="77777777" w:rsidR="00862227" w:rsidRDefault="00862227"/>
                    <w:p w14:paraId="39BD442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CEB9AF4" w14:textId="77777777" w:rsidR="00C946B2" w:rsidRDefault="00C946B2"/>
                    <w:p w14:paraId="65A44A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AD92ABF" w14:textId="77777777" w:rsidR="00862227" w:rsidRDefault="00862227"/>
                    <w:p w14:paraId="2849C425"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0F68281" w14:textId="77777777" w:rsidR="007669F4" w:rsidRDefault="007669F4"/>
                    <w:p w14:paraId="7BF9582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B74FA5" w14:textId="77777777" w:rsidR="00862227" w:rsidRDefault="00862227"/>
                    <w:p w14:paraId="3E773C7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F568A2C" w14:textId="77777777" w:rsidR="000774CF" w:rsidRDefault="000774CF"/>
                    <w:p w14:paraId="35FFB2F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82A19A" w14:textId="77777777" w:rsidR="00862227" w:rsidRDefault="00862227"/>
                    <w:p w14:paraId="077E56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D9B4F7" w14:textId="77777777" w:rsidR="007669F4" w:rsidRDefault="007669F4"/>
                    <w:p w14:paraId="7F002CA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4BE53CB" w14:textId="77777777" w:rsidR="00862227" w:rsidRDefault="00862227"/>
                    <w:p w14:paraId="54A16B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F960AC0" w14:textId="77777777" w:rsidR="00A029B3" w:rsidRDefault="00A029B3"/>
                    <w:p w14:paraId="7359E303" w14:textId="4A2746D5"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A66D3D0" w14:textId="77777777" w:rsidR="00862227" w:rsidRDefault="00862227"/>
                    <w:p w14:paraId="35D8B7C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60FA96E" w14:textId="77777777" w:rsidR="007669F4" w:rsidRDefault="007669F4"/>
                    <w:p w14:paraId="31E3D420"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C4DB070" w14:textId="77777777" w:rsidR="00862227" w:rsidRDefault="00862227"/>
                    <w:p w14:paraId="1B765FE1"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748EE24" w14:textId="77777777" w:rsidR="000774CF" w:rsidRDefault="000774CF"/>
                    <w:p w14:paraId="33E4A5C8"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B8C72A" w14:textId="77777777" w:rsidR="00862227" w:rsidRDefault="00862227"/>
                    <w:p w14:paraId="7CBD8A7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0E76133C" w14:textId="77777777" w:rsidR="007669F4" w:rsidRDefault="007669F4"/>
                    <w:p w14:paraId="62CC9F2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F02FB34" w14:textId="77777777" w:rsidR="00862227" w:rsidRDefault="00862227"/>
                    <w:p w14:paraId="106BD7C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441B7A0" w14:textId="77777777" w:rsidR="00C946B2" w:rsidRDefault="00C946B2"/>
                    <w:p w14:paraId="382E2FCB"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5EEC6133" w14:textId="77777777" w:rsidR="00862227" w:rsidRDefault="00862227"/>
                    <w:p w14:paraId="2D59D54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A586A12" w14:textId="77777777" w:rsidR="007669F4" w:rsidRDefault="007669F4"/>
                    <w:p w14:paraId="5CEA2DD9"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EEDBA98" w14:textId="77777777" w:rsidR="00862227" w:rsidRDefault="00862227"/>
                    <w:p w14:paraId="211C2E1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5121E0A8" w14:textId="77777777" w:rsidR="000774CF" w:rsidRDefault="000774CF"/>
                    <w:p w14:paraId="1BB469DF"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34E4582" w14:textId="77777777" w:rsidR="00862227" w:rsidRDefault="00862227"/>
                    <w:p w14:paraId="1CCD8098"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2CAFE25" w14:textId="77777777" w:rsidR="007669F4" w:rsidRDefault="007669F4"/>
                    <w:p w14:paraId="10848A64"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7BDD39A" w14:textId="77777777" w:rsidR="00862227" w:rsidRDefault="00862227"/>
                    <w:p w14:paraId="586B9A6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30F4AFE" w14:textId="77777777" w:rsidR="00D02E66" w:rsidRDefault="00D02E66"/>
                    <w:p w14:paraId="58E97864" w14:textId="6CBCC97D"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0FBC706B" w14:textId="77777777" w:rsidR="00862227" w:rsidRDefault="00862227"/>
                    <w:p w14:paraId="4B31756A"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372345B" w14:textId="77777777" w:rsidR="007669F4" w:rsidRDefault="007669F4"/>
                    <w:p w14:paraId="0F4F608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336C9DF" w14:textId="77777777" w:rsidR="00862227" w:rsidRDefault="00862227"/>
                    <w:p w14:paraId="17EB5E0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B823F14" w14:textId="77777777" w:rsidR="000774CF" w:rsidRDefault="000774CF"/>
                    <w:p w14:paraId="0EBABFA1" w14:textId="77777777"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2D564367" w14:textId="77777777" w:rsidR="00862227" w:rsidRDefault="00862227"/>
                    <w:p w14:paraId="61649DEF"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C0BB9A8" w14:textId="77777777" w:rsidR="007669F4" w:rsidRDefault="007669F4"/>
                    <w:p w14:paraId="18DE481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228036C1" w14:textId="77777777" w:rsidR="00862227" w:rsidRDefault="00862227"/>
                    <w:p w14:paraId="2BC15DE2"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43B83CA" w14:textId="77777777" w:rsidR="00C946B2" w:rsidRDefault="00C946B2"/>
                    <w:p w14:paraId="28F8EA0C" w14:textId="6A3BAA4E"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70378787" w14:textId="77777777" w:rsidR="00862227" w:rsidRDefault="00862227"/>
                    <w:p w14:paraId="1D573696"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35D5EBBD" w14:textId="77777777" w:rsidR="007669F4" w:rsidRDefault="007669F4"/>
                    <w:p w14:paraId="6AC183EE"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1CEF2C3C" w14:textId="77777777" w:rsidR="00862227" w:rsidRDefault="00862227"/>
                    <w:p w14:paraId="1E80CD6B"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4E55509F" w14:textId="77777777" w:rsidR="000774CF" w:rsidRDefault="000774CF"/>
                    <w:p w14:paraId="338739C5" w14:textId="3A02B9EE" w:rsidR="00222C35" w:rsidRPr="00825C83" w:rsidRDefault="0088195D" w:rsidP="008F4C1C">
                      <w:pPr>
                        <w:pStyle w:val="Directoratename"/>
                      </w:pPr>
                      <w:r>
                        <w:t>ACT Health</w:t>
                      </w:r>
                      <w:r w:rsidR="00483345" w:rsidRPr="00825C83">
                        <w:t xml:space="preserve"> </w:t>
                      </w:r>
                      <w:r w:rsidR="008F4C1C">
                        <w:t>D</w:t>
                      </w:r>
                      <w:r w:rsidR="00483345" w:rsidRPr="00825C83">
                        <w:t>irectorate</w:t>
                      </w:r>
                    </w:p>
                    <w:p w14:paraId="65C000C6" w14:textId="77777777" w:rsidR="00862227" w:rsidRDefault="00862227"/>
                    <w:p w14:paraId="11EA8D57"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6E3CFB2D" w14:textId="77777777" w:rsidR="007669F4" w:rsidRDefault="007669F4"/>
                    <w:p w14:paraId="284B9D5D"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p w14:paraId="77E0B506" w14:textId="77777777" w:rsidR="00862227" w:rsidRDefault="00862227"/>
                    <w:p w14:paraId="6216E613" w14:textId="77777777" w:rsidR="00222C35" w:rsidRPr="00825C83" w:rsidRDefault="008F4C1C" w:rsidP="008F4C1C">
                      <w:pPr>
                        <w:pStyle w:val="Directoratename"/>
                      </w:pPr>
                      <w:r>
                        <w:t>C</w:t>
                      </w:r>
                      <w:r w:rsidR="00483345" w:rsidRPr="00825C83">
                        <w:t xml:space="preserve">ommunity </w:t>
                      </w:r>
                      <w:r w:rsidR="00A47BB5">
                        <w:t>Services</w:t>
                      </w:r>
                      <w:r w:rsidR="00483345" w:rsidRPr="00825C83">
                        <w:t xml:space="preserve"> </w:t>
                      </w:r>
                      <w:r>
                        <w:t>D</w:t>
                      </w:r>
                      <w:r w:rsidR="00483345" w:rsidRPr="00825C83">
                        <w:t>irectorate</w:t>
                      </w:r>
                      <w:r w:rsidR="00A47BB5">
                        <w:t xml:space="preserve">, </w:t>
                      </w:r>
                      <w:r w:rsidR="00FF3135">
                        <w:t>Housing ACT</w:t>
                      </w:r>
                    </w:p>
                  </w:txbxContent>
                </v:textbox>
              </v:shape>
            </w:pict>
          </mc:Fallback>
        </mc:AlternateContent>
      </w:r>
      <w:r w:rsidR="008E3B95">
        <w:rPr>
          <w:noProof/>
          <w:color w:val="000000" w:themeColor="text1"/>
          <w:shd w:val="clear" w:color="auto" w:fill="E6E6E6"/>
        </w:rPr>
        <w:drawing>
          <wp:anchor distT="0" distB="0" distL="114300" distR="114300" simplePos="0" relativeHeight="251656704" behindDoc="0" locked="0" layoutInCell="1" allowOverlap="1" wp14:anchorId="61CEEF2A" wp14:editId="0F444B4E">
            <wp:simplePos x="0" y="0"/>
            <wp:positionH relativeFrom="margin">
              <wp:align>left</wp:align>
            </wp:positionH>
            <wp:positionV relativeFrom="paragraph">
              <wp:posOffset>187325</wp:posOffset>
            </wp:positionV>
            <wp:extent cx="1753235" cy="899795"/>
            <wp:effectExtent l="0" t="0" r="0" b="0"/>
            <wp:wrapNone/>
            <wp:docPr id="16" name="Picture 1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53235" cy="899795"/>
                    </a:xfrm>
                    <a:prstGeom prst="rect">
                      <a:avLst/>
                    </a:prstGeom>
                  </pic:spPr>
                </pic:pic>
              </a:graphicData>
            </a:graphic>
            <wp14:sizeRelH relativeFrom="page">
              <wp14:pctWidth>0</wp14:pctWidth>
            </wp14:sizeRelH>
            <wp14:sizeRelV relativeFrom="page">
              <wp14:pctHeight>0</wp14:pctHeight>
            </wp14:sizeRelV>
          </wp:anchor>
        </w:drawing>
      </w:r>
      <w:r w:rsidR="005E69BD">
        <w:br w:type="page"/>
      </w:r>
    </w:p>
    <w:p w14:paraId="43EF4B7A" w14:textId="47B30268" w:rsidR="0086333E" w:rsidRDefault="00624B1C" w:rsidP="00624B1C">
      <w:pPr>
        <w:pStyle w:val="BodyText1"/>
        <w:rPr>
          <w:rFonts w:ascii="Arial" w:eastAsiaTheme="minorHAnsi" w:hAnsi="Arial" w:cs="Arial"/>
          <w:b/>
          <w:bCs/>
          <w:color w:val="482D8C"/>
          <w:sz w:val="34"/>
          <w:szCs w:val="34"/>
        </w:rPr>
      </w:pPr>
      <w:r w:rsidRPr="00624B1C">
        <w:rPr>
          <w:rFonts w:ascii="Arial" w:eastAsiaTheme="minorHAnsi" w:hAnsi="Arial" w:cs="Arial"/>
          <w:b/>
          <w:bCs/>
          <w:color w:val="482D8C"/>
          <w:sz w:val="34"/>
          <w:szCs w:val="34"/>
        </w:rPr>
        <w:lastRenderedPageBreak/>
        <w:t>Table of contents</w:t>
      </w:r>
    </w:p>
    <w:bookmarkStart w:id="0" w:name="_Toc129775088"/>
    <w:p w14:paraId="37568770" w14:textId="2B5EE7F8" w:rsidR="00EB284D" w:rsidRDefault="006A6848">
      <w:pPr>
        <w:pStyle w:val="TOC1"/>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\o "1-1" \h \z \t "1. - PACT,1,1.1 - PACT,2" </w:instrText>
      </w:r>
      <w:r>
        <w:fldChar w:fldCharType="separate"/>
      </w:r>
      <w:hyperlink w:anchor="_Toc149752747" w:history="1">
        <w:r w:rsidR="00EB284D" w:rsidRPr="00D92B16">
          <w:rPr>
            <w:rStyle w:val="Hyperlink"/>
            <w:noProof/>
          </w:rPr>
          <w:t>Terms and definitions</w:t>
        </w:r>
        <w:r w:rsidR="00EB284D">
          <w:rPr>
            <w:noProof/>
            <w:webHidden/>
          </w:rPr>
          <w:tab/>
        </w:r>
        <w:r w:rsidR="00EB284D">
          <w:rPr>
            <w:noProof/>
            <w:webHidden/>
          </w:rPr>
          <w:fldChar w:fldCharType="begin"/>
        </w:r>
        <w:r w:rsidR="00EB284D">
          <w:rPr>
            <w:noProof/>
            <w:webHidden/>
          </w:rPr>
          <w:instrText xml:space="preserve"> PAGEREF _Toc149752747 \h </w:instrText>
        </w:r>
        <w:r w:rsidR="00EB284D">
          <w:rPr>
            <w:noProof/>
            <w:webHidden/>
          </w:rPr>
        </w:r>
        <w:r w:rsidR="00EB284D">
          <w:rPr>
            <w:noProof/>
            <w:webHidden/>
          </w:rPr>
          <w:fldChar w:fldCharType="separate"/>
        </w:r>
        <w:r w:rsidR="00EB284D">
          <w:rPr>
            <w:noProof/>
            <w:webHidden/>
          </w:rPr>
          <w:t>4</w:t>
        </w:r>
        <w:r w:rsidR="00EB284D">
          <w:rPr>
            <w:noProof/>
            <w:webHidden/>
          </w:rPr>
          <w:fldChar w:fldCharType="end"/>
        </w:r>
      </w:hyperlink>
    </w:p>
    <w:p w14:paraId="0D96A30A" w14:textId="3BCC734A"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48" w:history="1">
        <w:r w:rsidR="00EB284D" w:rsidRPr="00D92B16">
          <w:rPr>
            <w:rStyle w:val="Hyperlink"/>
            <w:noProof/>
          </w:rPr>
          <w:t>Introduction</w:t>
        </w:r>
        <w:r w:rsidR="00EB284D">
          <w:rPr>
            <w:noProof/>
            <w:webHidden/>
          </w:rPr>
          <w:tab/>
        </w:r>
        <w:r w:rsidR="00EB284D">
          <w:rPr>
            <w:noProof/>
            <w:webHidden/>
          </w:rPr>
          <w:fldChar w:fldCharType="begin"/>
        </w:r>
        <w:r w:rsidR="00EB284D">
          <w:rPr>
            <w:noProof/>
            <w:webHidden/>
          </w:rPr>
          <w:instrText xml:space="preserve"> PAGEREF _Toc149752748 \h </w:instrText>
        </w:r>
        <w:r w:rsidR="00EB284D">
          <w:rPr>
            <w:noProof/>
            <w:webHidden/>
          </w:rPr>
        </w:r>
        <w:r w:rsidR="00EB284D">
          <w:rPr>
            <w:noProof/>
            <w:webHidden/>
          </w:rPr>
          <w:fldChar w:fldCharType="separate"/>
        </w:r>
        <w:r w:rsidR="00EB284D">
          <w:rPr>
            <w:noProof/>
            <w:webHidden/>
          </w:rPr>
          <w:t>5</w:t>
        </w:r>
        <w:r w:rsidR="00EB284D">
          <w:rPr>
            <w:noProof/>
            <w:webHidden/>
          </w:rPr>
          <w:fldChar w:fldCharType="end"/>
        </w:r>
      </w:hyperlink>
    </w:p>
    <w:p w14:paraId="66F977D2" w14:textId="563F1D6E"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49" w:history="1">
        <w:r w:rsidR="00EB284D" w:rsidRPr="00D92B16">
          <w:rPr>
            <w:rStyle w:val="Hyperlink"/>
            <w:noProof/>
          </w:rPr>
          <w:t>ATOD commissioning cycle in context</w:t>
        </w:r>
        <w:r w:rsidR="00EB284D">
          <w:rPr>
            <w:noProof/>
            <w:webHidden/>
          </w:rPr>
          <w:tab/>
        </w:r>
        <w:r w:rsidR="00EB284D">
          <w:rPr>
            <w:noProof/>
            <w:webHidden/>
          </w:rPr>
          <w:fldChar w:fldCharType="begin"/>
        </w:r>
        <w:r w:rsidR="00EB284D">
          <w:rPr>
            <w:noProof/>
            <w:webHidden/>
          </w:rPr>
          <w:instrText xml:space="preserve"> PAGEREF _Toc149752749 \h </w:instrText>
        </w:r>
        <w:r w:rsidR="00EB284D">
          <w:rPr>
            <w:noProof/>
            <w:webHidden/>
          </w:rPr>
        </w:r>
        <w:r w:rsidR="00EB284D">
          <w:rPr>
            <w:noProof/>
            <w:webHidden/>
          </w:rPr>
          <w:fldChar w:fldCharType="separate"/>
        </w:r>
        <w:r w:rsidR="00EB284D">
          <w:rPr>
            <w:noProof/>
            <w:webHidden/>
          </w:rPr>
          <w:t>5</w:t>
        </w:r>
        <w:r w:rsidR="00EB284D">
          <w:rPr>
            <w:noProof/>
            <w:webHidden/>
          </w:rPr>
          <w:fldChar w:fldCharType="end"/>
        </w:r>
      </w:hyperlink>
    </w:p>
    <w:p w14:paraId="0B768E2E" w14:textId="2DC19847"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0" w:history="1">
        <w:r w:rsidR="00EB284D" w:rsidRPr="00D92B16">
          <w:rPr>
            <w:rStyle w:val="Hyperlink"/>
            <w:noProof/>
          </w:rPr>
          <w:t>Current ACT ATOD service sector</w:t>
        </w:r>
        <w:r w:rsidR="00EB284D">
          <w:rPr>
            <w:noProof/>
            <w:webHidden/>
          </w:rPr>
          <w:tab/>
        </w:r>
        <w:r w:rsidR="00EB284D">
          <w:rPr>
            <w:noProof/>
            <w:webHidden/>
          </w:rPr>
          <w:fldChar w:fldCharType="begin"/>
        </w:r>
        <w:r w:rsidR="00EB284D">
          <w:rPr>
            <w:noProof/>
            <w:webHidden/>
          </w:rPr>
          <w:instrText xml:space="preserve"> PAGEREF _Toc149752750 \h </w:instrText>
        </w:r>
        <w:r w:rsidR="00EB284D">
          <w:rPr>
            <w:noProof/>
            <w:webHidden/>
          </w:rPr>
        </w:r>
        <w:r w:rsidR="00EB284D">
          <w:rPr>
            <w:noProof/>
            <w:webHidden/>
          </w:rPr>
          <w:fldChar w:fldCharType="separate"/>
        </w:r>
        <w:r w:rsidR="00EB284D">
          <w:rPr>
            <w:noProof/>
            <w:webHidden/>
          </w:rPr>
          <w:t>6</w:t>
        </w:r>
        <w:r w:rsidR="00EB284D">
          <w:rPr>
            <w:noProof/>
            <w:webHidden/>
          </w:rPr>
          <w:fldChar w:fldCharType="end"/>
        </w:r>
      </w:hyperlink>
    </w:p>
    <w:p w14:paraId="5E393AD9" w14:textId="50AFE746"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51" w:history="1">
        <w:r w:rsidR="00EB284D" w:rsidRPr="00D92B16">
          <w:rPr>
            <w:rStyle w:val="Hyperlink"/>
            <w:noProof/>
          </w:rPr>
          <w:t>ATOD commissioning cycle</w:t>
        </w:r>
        <w:r w:rsidR="00EB284D">
          <w:rPr>
            <w:noProof/>
            <w:webHidden/>
          </w:rPr>
          <w:tab/>
        </w:r>
        <w:r w:rsidR="00EB284D">
          <w:rPr>
            <w:noProof/>
            <w:webHidden/>
          </w:rPr>
          <w:fldChar w:fldCharType="begin"/>
        </w:r>
        <w:r w:rsidR="00EB284D">
          <w:rPr>
            <w:noProof/>
            <w:webHidden/>
          </w:rPr>
          <w:instrText xml:space="preserve"> PAGEREF _Toc149752751 \h </w:instrText>
        </w:r>
        <w:r w:rsidR="00EB284D">
          <w:rPr>
            <w:noProof/>
            <w:webHidden/>
          </w:rPr>
        </w:r>
        <w:r w:rsidR="00EB284D">
          <w:rPr>
            <w:noProof/>
            <w:webHidden/>
          </w:rPr>
          <w:fldChar w:fldCharType="separate"/>
        </w:r>
        <w:r w:rsidR="00EB284D">
          <w:rPr>
            <w:noProof/>
            <w:webHidden/>
          </w:rPr>
          <w:t>8</w:t>
        </w:r>
        <w:r w:rsidR="00EB284D">
          <w:rPr>
            <w:noProof/>
            <w:webHidden/>
          </w:rPr>
          <w:fldChar w:fldCharType="end"/>
        </w:r>
      </w:hyperlink>
    </w:p>
    <w:p w14:paraId="54938341" w14:textId="5FB5ED8B"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2" w:history="1">
        <w:r w:rsidR="00EB284D" w:rsidRPr="00D92B16">
          <w:rPr>
            <w:rStyle w:val="Hyperlink"/>
            <w:noProof/>
          </w:rPr>
          <w:t>ATOD commissioning timeline</w:t>
        </w:r>
        <w:r w:rsidR="00EB284D">
          <w:rPr>
            <w:noProof/>
            <w:webHidden/>
          </w:rPr>
          <w:tab/>
        </w:r>
        <w:r w:rsidR="00EB284D">
          <w:rPr>
            <w:noProof/>
            <w:webHidden/>
          </w:rPr>
          <w:fldChar w:fldCharType="begin"/>
        </w:r>
        <w:r w:rsidR="00EB284D">
          <w:rPr>
            <w:noProof/>
            <w:webHidden/>
          </w:rPr>
          <w:instrText xml:space="preserve"> PAGEREF _Toc149752752 \h </w:instrText>
        </w:r>
        <w:r w:rsidR="00EB284D">
          <w:rPr>
            <w:noProof/>
            <w:webHidden/>
          </w:rPr>
        </w:r>
        <w:r w:rsidR="00EB284D">
          <w:rPr>
            <w:noProof/>
            <w:webHidden/>
          </w:rPr>
          <w:fldChar w:fldCharType="separate"/>
        </w:r>
        <w:r w:rsidR="00EB284D">
          <w:rPr>
            <w:noProof/>
            <w:webHidden/>
          </w:rPr>
          <w:t>8</w:t>
        </w:r>
        <w:r w:rsidR="00EB284D">
          <w:rPr>
            <w:noProof/>
            <w:webHidden/>
          </w:rPr>
          <w:fldChar w:fldCharType="end"/>
        </w:r>
      </w:hyperlink>
    </w:p>
    <w:p w14:paraId="3A1F2816" w14:textId="2344E5C8"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3" w:history="1">
        <w:r w:rsidR="00EB284D" w:rsidRPr="00D92B16">
          <w:rPr>
            <w:rStyle w:val="Hyperlink"/>
            <w:noProof/>
          </w:rPr>
          <w:t>ATOD commissioning scope</w:t>
        </w:r>
        <w:r w:rsidR="00EB284D">
          <w:rPr>
            <w:noProof/>
            <w:webHidden/>
          </w:rPr>
          <w:tab/>
        </w:r>
        <w:r w:rsidR="00EB284D">
          <w:rPr>
            <w:noProof/>
            <w:webHidden/>
          </w:rPr>
          <w:fldChar w:fldCharType="begin"/>
        </w:r>
        <w:r w:rsidR="00EB284D">
          <w:rPr>
            <w:noProof/>
            <w:webHidden/>
          </w:rPr>
          <w:instrText xml:space="preserve"> PAGEREF _Toc149752753 \h </w:instrText>
        </w:r>
        <w:r w:rsidR="00EB284D">
          <w:rPr>
            <w:noProof/>
            <w:webHidden/>
          </w:rPr>
        </w:r>
        <w:r w:rsidR="00EB284D">
          <w:rPr>
            <w:noProof/>
            <w:webHidden/>
          </w:rPr>
          <w:fldChar w:fldCharType="separate"/>
        </w:r>
        <w:r w:rsidR="00EB284D">
          <w:rPr>
            <w:noProof/>
            <w:webHidden/>
          </w:rPr>
          <w:t>8</w:t>
        </w:r>
        <w:r w:rsidR="00EB284D">
          <w:rPr>
            <w:noProof/>
            <w:webHidden/>
          </w:rPr>
          <w:fldChar w:fldCharType="end"/>
        </w:r>
      </w:hyperlink>
    </w:p>
    <w:p w14:paraId="585194CE" w14:textId="6CA21B69"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4" w:history="1">
        <w:r w:rsidR="00EB284D" w:rsidRPr="00D92B16">
          <w:rPr>
            <w:rStyle w:val="Hyperlink"/>
            <w:noProof/>
          </w:rPr>
          <w:t>Out of scope</w:t>
        </w:r>
        <w:r w:rsidR="00EB284D">
          <w:rPr>
            <w:noProof/>
            <w:webHidden/>
          </w:rPr>
          <w:tab/>
        </w:r>
        <w:r w:rsidR="00EB284D">
          <w:rPr>
            <w:noProof/>
            <w:webHidden/>
          </w:rPr>
          <w:fldChar w:fldCharType="begin"/>
        </w:r>
        <w:r w:rsidR="00EB284D">
          <w:rPr>
            <w:noProof/>
            <w:webHidden/>
          </w:rPr>
          <w:instrText xml:space="preserve"> PAGEREF _Toc149752754 \h </w:instrText>
        </w:r>
        <w:r w:rsidR="00EB284D">
          <w:rPr>
            <w:noProof/>
            <w:webHidden/>
          </w:rPr>
        </w:r>
        <w:r w:rsidR="00EB284D">
          <w:rPr>
            <w:noProof/>
            <w:webHidden/>
          </w:rPr>
          <w:fldChar w:fldCharType="separate"/>
        </w:r>
        <w:r w:rsidR="00EB284D">
          <w:rPr>
            <w:noProof/>
            <w:webHidden/>
          </w:rPr>
          <w:t>9</w:t>
        </w:r>
        <w:r w:rsidR="00EB284D">
          <w:rPr>
            <w:noProof/>
            <w:webHidden/>
          </w:rPr>
          <w:fldChar w:fldCharType="end"/>
        </w:r>
      </w:hyperlink>
    </w:p>
    <w:p w14:paraId="4CC6813F" w14:textId="2D2975B7"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5" w:history="1">
        <w:r w:rsidR="00EB284D" w:rsidRPr="00D92B16">
          <w:rPr>
            <w:rStyle w:val="Hyperlink"/>
            <w:noProof/>
          </w:rPr>
          <w:t>Health and community services system commissioning objectives</w:t>
        </w:r>
        <w:r w:rsidR="00EB284D">
          <w:rPr>
            <w:noProof/>
            <w:webHidden/>
          </w:rPr>
          <w:tab/>
        </w:r>
        <w:r w:rsidR="00EB284D">
          <w:rPr>
            <w:noProof/>
            <w:webHidden/>
          </w:rPr>
          <w:fldChar w:fldCharType="begin"/>
        </w:r>
        <w:r w:rsidR="00EB284D">
          <w:rPr>
            <w:noProof/>
            <w:webHidden/>
          </w:rPr>
          <w:instrText xml:space="preserve"> PAGEREF _Toc149752755 \h </w:instrText>
        </w:r>
        <w:r w:rsidR="00EB284D">
          <w:rPr>
            <w:noProof/>
            <w:webHidden/>
          </w:rPr>
        </w:r>
        <w:r w:rsidR="00EB284D">
          <w:rPr>
            <w:noProof/>
            <w:webHidden/>
          </w:rPr>
          <w:fldChar w:fldCharType="separate"/>
        </w:r>
        <w:r w:rsidR="00EB284D">
          <w:rPr>
            <w:noProof/>
            <w:webHidden/>
          </w:rPr>
          <w:t>9</w:t>
        </w:r>
        <w:r w:rsidR="00EB284D">
          <w:rPr>
            <w:noProof/>
            <w:webHidden/>
          </w:rPr>
          <w:fldChar w:fldCharType="end"/>
        </w:r>
      </w:hyperlink>
    </w:p>
    <w:p w14:paraId="765922A1" w14:textId="070B18AF"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6" w:history="1">
        <w:r w:rsidR="00EB284D" w:rsidRPr="00D92B16">
          <w:rPr>
            <w:rStyle w:val="Hyperlink"/>
            <w:noProof/>
          </w:rPr>
          <w:t>ATOD commissioning objectives</w:t>
        </w:r>
        <w:r w:rsidR="00EB284D">
          <w:rPr>
            <w:noProof/>
            <w:webHidden/>
          </w:rPr>
          <w:tab/>
        </w:r>
        <w:r w:rsidR="00EB284D">
          <w:rPr>
            <w:noProof/>
            <w:webHidden/>
          </w:rPr>
          <w:fldChar w:fldCharType="begin"/>
        </w:r>
        <w:r w:rsidR="00EB284D">
          <w:rPr>
            <w:noProof/>
            <w:webHidden/>
          </w:rPr>
          <w:instrText xml:space="preserve"> PAGEREF _Toc149752756 \h </w:instrText>
        </w:r>
        <w:r w:rsidR="00EB284D">
          <w:rPr>
            <w:noProof/>
            <w:webHidden/>
          </w:rPr>
        </w:r>
        <w:r w:rsidR="00EB284D">
          <w:rPr>
            <w:noProof/>
            <w:webHidden/>
          </w:rPr>
          <w:fldChar w:fldCharType="separate"/>
        </w:r>
        <w:r w:rsidR="00EB284D">
          <w:rPr>
            <w:noProof/>
            <w:webHidden/>
          </w:rPr>
          <w:t>10</w:t>
        </w:r>
        <w:r w:rsidR="00EB284D">
          <w:rPr>
            <w:noProof/>
            <w:webHidden/>
          </w:rPr>
          <w:fldChar w:fldCharType="end"/>
        </w:r>
      </w:hyperlink>
    </w:p>
    <w:p w14:paraId="54926509" w14:textId="59244C38"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7" w:history="1">
        <w:r w:rsidR="00EB284D" w:rsidRPr="00D92B16">
          <w:rPr>
            <w:rStyle w:val="Hyperlink"/>
            <w:noProof/>
          </w:rPr>
          <w:t>ATOD commissioning cycle findings</w:t>
        </w:r>
        <w:r w:rsidR="00EB284D">
          <w:rPr>
            <w:noProof/>
            <w:webHidden/>
          </w:rPr>
          <w:tab/>
        </w:r>
        <w:r w:rsidR="00EB284D">
          <w:rPr>
            <w:noProof/>
            <w:webHidden/>
          </w:rPr>
          <w:fldChar w:fldCharType="begin"/>
        </w:r>
        <w:r w:rsidR="00EB284D">
          <w:rPr>
            <w:noProof/>
            <w:webHidden/>
          </w:rPr>
          <w:instrText xml:space="preserve"> PAGEREF _Toc149752757 \h </w:instrText>
        </w:r>
        <w:r w:rsidR="00EB284D">
          <w:rPr>
            <w:noProof/>
            <w:webHidden/>
          </w:rPr>
        </w:r>
        <w:r w:rsidR="00EB284D">
          <w:rPr>
            <w:noProof/>
            <w:webHidden/>
          </w:rPr>
          <w:fldChar w:fldCharType="separate"/>
        </w:r>
        <w:r w:rsidR="00EB284D">
          <w:rPr>
            <w:noProof/>
            <w:webHidden/>
          </w:rPr>
          <w:t>10</w:t>
        </w:r>
        <w:r w:rsidR="00EB284D">
          <w:rPr>
            <w:noProof/>
            <w:webHidden/>
          </w:rPr>
          <w:fldChar w:fldCharType="end"/>
        </w:r>
      </w:hyperlink>
    </w:p>
    <w:p w14:paraId="0F3AEF80" w14:textId="6320056F"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8" w:history="1">
        <w:r w:rsidR="00EB284D" w:rsidRPr="00D92B16">
          <w:rPr>
            <w:rStyle w:val="Hyperlink"/>
            <w:noProof/>
          </w:rPr>
          <w:t>Strategise phase</w:t>
        </w:r>
        <w:r w:rsidR="00EB284D">
          <w:rPr>
            <w:noProof/>
            <w:webHidden/>
          </w:rPr>
          <w:tab/>
        </w:r>
        <w:r w:rsidR="00EB284D">
          <w:rPr>
            <w:noProof/>
            <w:webHidden/>
          </w:rPr>
          <w:fldChar w:fldCharType="begin"/>
        </w:r>
        <w:r w:rsidR="00EB284D">
          <w:rPr>
            <w:noProof/>
            <w:webHidden/>
          </w:rPr>
          <w:instrText xml:space="preserve"> PAGEREF _Toc149752758 \h </w:instrText>
        </w:r>
        <w:r w:rsidR="00EB284D">
          <w:rPr>
            <w:noProof/>
            <w:webHidden/>
          </w:rPr>
        </w:r>
        <w:r w:rsidR="00EB284D">
          <w:rPr>
            <w:noProof/>
            <w:webHidden/>
          </w:rPr>
          <w:fldChar w:fldCharType="separate"/>
        </w:r>
        <w:r w:rsidR="00EB284D">
          <w:rPr>
            <w:noProof/>
            <w:webHidden/>
          </w:rPr>
          <w:t>11</w:t>
        </w:r>
        <w:r w:rsidR="00EB284D">
          <w:rPr>
            <w:noProof/>
            <w:webHidden/>
          </w:rPr>
          <w:fldChar w:fldCharType="end"/>
        </w:r>
      </w:hyperlink>
    </w:p>
    <w:p w14:paraId="6302C42F" w14:textId="6BAA591A"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59" w:history="1">
        <w:r w:rsidR="00EB284D" w:rsidRPr="00D92B16">
          <w:rPr>
            <w:rStyle w:val="Hyperlink"/>
            <w:noProof/>
          </w:rPr>
          <w:t>ATOD Needs Assessment</w:t>
        </w:r>
        <w:r w:rsidR="00EB284D">
          <w:rPr>
            <w:noProof/>
            <w:webHidden/>
          </w:rPr>
          <w:tab/>
        </w:r>
        <w:r w:rsidR="00EB284D">
          <w:rPr>
            <w:noProof/>
            <w:webHidden/>
          </w:rPr>
          <w:fldChar w:fldCharType="begin"/>
        </w:r>
        <w:r w:rsidR="00EB284D">
          <w:rPr>
            <w:noProof/>
            <w:webHidden/>
          </w:rPr>
          <w:instrText xml:space="preserve"> PAGEREF _Toc149752759 \h </w:instrText>
        </w:r>
        <w:r w:rsidR="00EB284D">
          <w:rPr>
            <w:noProof/>
            <w:webHidden/>
          </w:rPr>
        </w:r>
        <w:r w:rsidR="00EB284D">
          <w:rPr>
            <w:noProof/>
            <w:webHidden/>
          </w:rPr>
          <w:fldChar w:fldCharType="separate"/>
        </w:r>
        <w:r w:rsidR="00EB284D">
          <w:rPr>
            <w:noProof/>
            <w:webHidden/>
          </w:rPr>
          <w:t>11</w:t>
        </w:r>
        <w:r w:rsidR="00EB284D">
          <w:rPr>
            <w:noProof/>
            <w:webHidden/>
          </w:rPr>
          <w:fldChar w:fldCharType="end"/>
        </w:r>
      </w:hyperlink>
    </w:p>
    <w:p w14:paraId="7C2D323C" w14:textId="26570731"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0" w:history="1">
        <w:r w:rsidR="00EB284D" w:rsidRPr="00D92B16">
          <w:rPr>
            <w:rStyle w:val="Hyperlink"/>
            <w:noProof/>
          </w:rPr>
          <w:t>Design phase findings</w:t>
        </w:r>
        <w:r w:rsidR="00EB284D">
          <w:rPr>
            <w:noProof/>
            <w:webHidden/>
          </w:rPr>
          <w:tab/>
        </w:r>
        <w:r w:rsidR="00EB284D">
          <w:rPr>
            <w:noProof/>
            <w:webHidden/>
          </w:rPr>
          <w:fldChar w:fldCharType="begin"/>
        </w:r>
        <w:r w:rsidR="00EB284D">
          <w:rPr>
            <w:noProof/>
            <w:webHidden/>
          </w:rPr>
          <w:instrText xml:space="preserve"> PAGEREF _Toc149752760 \h </w:instrText>
        </w:r>
        <w:r w:rsidR="00EB284D">
          <w:rPr>
            <w:noProof/>
            <w:webHidden/>
          </w:rPr>
        </w:r>
        <w:r w:rsidR="00EB284D">
          <w:rPr>
            <w:noProof/>
            <w:webHidden/>
          </w:rPr>
          <w:fldChar w:fldCharType="separate"/>
        </w:r>
        <w:r w:rsidR="00EB284D">
          <w:rPr>
            <w:noProof/>
            <w:webHidden/>
          </w:rPr>
          <w:t>12</w:t>
        </w:r>
        <w:r w:rsidR="00EB284D">
          <w:rPr>
            <w:noProof/>
            <w:webHidden/>
          </w:rPr>
          <w:fldChar w:fldCharType="end"/>
        </w:r>
      </w:hyperlink>
    </w:p>
    <w:p w14:paraId="6CED2EF7" w14:textId="70837F79"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1" w:history="1">
        <w:r w:rsidR="00EB284D" w:rsidRPr="00D92B16">
          <w:rPr>
            <w:rStyle w:val="Hyperlink"/>
            <w:noProof/>
          </w:rPr>
          <w:t>Outcome measures and reporting discussions</w:t>
        </w:r>
        <w:r w:rsidR="00EB284D">
          <w:rPr>
            <w:noProof/>
            <w:webHidden/>
          </w:rPr>
          <w:tab/>
        </w:r>
        <w:r w:rsidR="00EB284D">
          <w:rPr>
            <w:noProof/>
            <w:webHidden/>
          </w:rPr>
          <w:fldChar w:fldCharType="begin"/>
        </w:r>
        <w:r w:rsidR="00EB284D">
          <w:rPr>
            <w:noProof/>
            <w:webHidden/>
          </w:rPr>
          <w:instrText xml:space="preserve"> PAGEREF _Toc149752761 \h </w:instrText>
        </w:r>
        <w:r w:rsidR="00EB284D">
          <w:rPr>
            <w:noProof/>
            <w:webHidden/>
          </w:rPr>
        </w:r>
        <w:r w:rsidR="00EB284D">
          <w:rPr>
            <w:noProof/>
            <w:webHidden/>
          </w:rPr>
          <w:fldChar w:fldCharType="separate"/>
        </w:r>
        <w:r w:rsidR="00EB284D">
          <w:rPr>
            <w:noProof/>
            <w:webHidden/>
          </w:rPr>
          <w:t>12</w:t>
        </w:r>
        <w:r w:rsidR="00EB284D">
          <w:rPr>
            <w:noProof/>
            <w:webHidden/>
          </w:rPr>
          <w:fldChar w:fldCharType="end"/>
        </w:r>
      </w:hyperlink>
    </w:p>
    <w:p w14:paraId="622FADA5" w14:textId="09FC0B30"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2" w:history="1">
        <w:r w:rsidR="00EB284D" w:rsidRPr="00D92B16">
          <w:rPr>
            <w:rStyle w:val="Hyperlink"/>
            <w:noProof/>
          </w:rPr>
          <w:t>Out of session feedback</w:t>
        </w:r>
        <w:r w:rsidR="00EB284D">
          <w:rPr>
            <w:noProof/>
            <w:webHidden/>
          </w:rPr>
          <w:tab/>
        </w:r>
        <w:r w:rsidR="00EB284D">
          <w:rPr>
            <w:noProof/>
            <w:webHidden/>
          </w:rPr>
          <w:fldChar w:fldCharType="begin"/>
        </w:r>
        <w:r w:rsidR="00EB284D">
          <w:rPr>
            <w:noProof/>
            <w:webHidden/>
          </w:rPr>
          <w:instrText xml:space="preserve"> PAGEREF _Toc149752762 \h </w:instrText>
        </w:r>
        <w:r w:rsidR="00EB284D">
          <w:rPr>
            <w:noProof/>
            <w:webHidden/>
          </w:rPr>
        </w:r>
        <w:r w:rsidR="00EB284D">
          <w:rPr>
            <w:noProof/>
            <w:webHidden/>
          </w:rPr>
          <w:fldChar w:fldCharType="separate"/>
        </w:r>
        <w:r w:rsidR="00EB284D">
          <w:rPr>
            <w:noProof/>
            <w:webHidden/>
          </w:rPr>
          <w:t>13</w:t>
        </w:r>
        <w:r w:rsidR="00EB284D">
          <w:rPr>
            <w:noProof/>
            <w:webHidden/>
          </w:rPr>
          <w:fldChar w:fldCharType="end"/>
        </w:r>
      </w:hyperlink>
    </w:p>
    <w:p w14:paraId="5A256CC7" w14:textId="71FB6CA5"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63" w:history="1">
        <w:r w:rsidR="00EB284D" w:rsidRPr="00D92B16">
          <w:rPr>
            <w:rStyle w:val="Hyperlink"/>
            <w:noProof/>
          </w:rPr>
          <w:t>Investment priorities</w:t>
        </w:r>
        <w:r w:rsidR="00EB284D">
          <w:rPr>
            <w:noProof/>
            <w:webHidden/>
          </w:rPr>
          <w:tab/>
        </w:r>
        <w:r w:rsidR="00EB284D">
          <w:rPr>
            <w:noProof/>
            <w:webHidden/>
          </w:rPr>
          <w:fldChar w:fldCharType="begin"/>
        </w:r>
        <w:r w:rsidR="00EB284D">
          <w:rPr>
            <w:noProof/>
            <w:webHidden/>
          </w:rPr>
          <w:instrText xml:space="preserve"> PAGEREF _Toc149752763 \h </w:instrText>
        </w:r>
        <w:r w:rsidR="00EB284D">
          <w:rPr>
            <w:noProof/>
            <w:webHidden/>
          </w:rPr>
        </w:r>
        <w:r w:rsidR="00EB284D">
          <w:rPr>
            <w:noProof/>
            <w:webHidden/>
          </w:rPr>
          <w:fldChar w:fldCharType="separate"/>
        </w:r>
        <w:r w:rsidR="00EB284D">
          <w:rPr>
            <w:noProof/>
            <w:webHidden/>
          </w:rPr>
          <w:t>14</w:t>
        </w:r>
        <w:r w:rsidR="00EB284D">
          <w:rPr>
            <w:noProof/>
            <w:webHidden/>
          </w:rPr>
          <w:fldChar w:fldCharType="end"/>
        </w:r>
      </w:hyperlink>
    </w:p>
    <w:p w14:paraId="68CB0653" w14:textId="2847BAFC"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4" w:history="1">
        <w:r w:rsidR="00EB284D" w:rsidRPr="00D92B16">
          <w:rPr>
            <w:rStyle w:val="Hyperlink"/>
            <w:noProof/>
          </w:rPr>
          <w:t>Service categories</w:t>
        </w:r>
        <w:r w:rsidR="00EB284D">
          <w:rPr>
            <w:noProof/>
            <w:webHidden/>
          </w:rPr>
          <w:tab/>
        </w:r>
        <w:r w:rsidR="00EB284D">
          <w:rPr>
            <w:noProof/>
            <w:webHidden/>
          </w:rPr>
          <w:fldChar w:fldCharType="begin"/>
        </w:r>
        <w:r w:rsidR="00EB284D">
          <w:rPr>
            <w:noProof/>
            <w:webHidden/>
          </w:rPr>
          <w:instrText xml:space="preserve"> PAGEREF _Toc149752764 \h </w:instrText>
        </w:r>
        <w:r w:rsidR="00EB284D">
          <w:rPr>
            <w:noProof/>
            <w:webHidden/>
          </w:rPr>
        </w:r>
        <w:r w:rsidR="00EB284D">
          <w:rPr>
            <w:noProof/>
            <w:webHidden/>
          </w:rPr>
          <w:fldChar w:fldCharType="separate"/>
        </w:r>
        <w:r w:rsidR="00EB284D">
          <w:rPr>
            <w:noProof/>
            <w:webHidden/>
          </w:rPr>
          <w:t>14</w:t>
        </w:r>
        <w:r w:rsidR="00EB284D">
          <w:rPr>
            <w:noProof/>
            <w:webHidden/>
          </w:rPr>
          <w:fldChar w:fldCharType="end"/>
        </w:r>
      </w:hyperlink>
    </w:p>
    <w:p w14:paraId="4FBE9DE8" w14:textId="02139E81"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5" w:history="1">
        <w:r w:rsidR="00EB284D" w:rsidRPr="00D92B16">
          <w:rPr>
            <w:rStyle w:val="Hyperlink"/>
            <w:noProof/>
          </w:rPr>
          <w:t>Service and program inclusions</w:t>
        </w:r>
        <w:r w:rsidR="00EB284D">
          <w:rPr>
            <w:noProof/>
            <w:webHidden/>
          </w:rPr>
          <w:tab/>
        </w:r>
        <w:r w:rsidR="00EB284D">
          <w:rPr>
            <w:noProof/>
            <w:webHidden/>
          </w:rPr>
          <w:fldChar w:fldCharType="begin"/>
        </w:r>
        <w:r w:rsidR="00EB284D">
          <w:rPr>
            <w:noProof/>
            <w:webHidden/>
          </w:rPr>
          <w:instrText xml:space="preserve"> PAGEREF _Toc149752765 \h </w:instrText>
        </w:r>
        <w:r w:rsidR="00EB284D">
          <w:rPr>
            <w:noProof/>
            <w:webHidden/>
          </w:rPr>
        </w:r>
        <w:r w:rsidR="00EB284D">
          <w:rPr>
            <w:noProof/>
            <w:webHidden/>
          </w:rPr>
          <w:fldChar w:fldCharType="separate"/>
        </w:r>
        <w:r w:rsidR="00EB284D">
          <w:rPr>
            <w:noProof/>
            <w:webHidden/>
          </w:rPr>
          <w:t>14</w:t>
        </w:r>
        <w:r w:rsidR="00EB284D">
          <w:rPr>
            <w:noProof/>
            <w:webHidden/>
          </w:rPr>
          <w:fldChar w:fldCharType="end"/>
        </w:r>
      </w:hyperlink>
    </w:p>
    <w:p w14:paraId="5EBC9B81" w14:textId="7F6299A9"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6" w:history="1">
        <w:r w:rsidR="00EB284D" w:rsidRPr="00D92B16">
          <w:rPr>
            <w:rStyle w:val="Hyperlink"/>
            <w:noProof/>
          </w:rPr>
          <w:t>Service and program delivery approaches</w:t>
        </w:r>
        <w:r w:rsidR="00EB284D">
          <w:rPr>
            <w:noProof/>
            <w:webHidden/>
          </w:rPr>
          <w:tab/>
        </w:r>
        <w:r w:rsidR="00EB284D">
          <w:rPr>
            <w:noProof/>
            <w:webHidden/>
          </w:rPr>
          <w:fldChar w:fldCharType="begin"/>
        </w:r>
        <w:r w:rsidR="00EB284D">
          <w:rPr>
            <w:noProof/>
            <w:webHidden/>
          </w:rPr>
          <w:instrText xml:space="preserve"> PAGEREF _Toc149752766 \h </w:instrText>
        </w:r>
        <w:r w:rsidR="00EB284D">
          <w:rPr>
            <w:noProof/>
            <w:webHidden/>
          </w:rPr>
        </w:r>
        <w:r w:rsidR="00EB284D">
          <w:rPr>
            <w:noProof/>
            <w:webHidden/>
          </w:rPr>
          <w:fldChar w:fldCharType="separate"/>
        </w:r>
        <w:r w:rsidR="00EB284D">
          <w:rPr>
            <w:noProof/>
            <w:webHidden/>
          </w:rPr>
          <w:t>14</w:t>
        </w:r>
        <w:r w:rsidR="00EB284D">
          <w:rPr>
            <w:noProof/>
            <w:webHidden/>
          </w:rPr>
          <w:fldChar w:fldCharType="end"/>
        </w:r>
      </w:hyperlink>
    </w:p>
    <w:p w14:paraId="04A695FC" w14:textId="2597C25A"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7" w:history="1">
        <w:r w:rsidR="00EB284D" w:rsidRPr="00D92B16">
          <w:rPr>
            <w:rStyle w:val="Hyperlink"/>
            <w:noProof/>
          </w:rPr>
          <w:t>Service and program qualities</w:t>
        </w:r>
        <w:r w:rsidR="00EB284D">
          <w:rPr>
            <w:noProof/>
            <w:webHidden/>
          </w:rPr>
          <w:tab/>
        </w:r>
        <w:r w:rsidR="00EB284D">
          <w:rPr>
            <w:noProof/>
            <w:webHidden/>
          </w:rPr>
          <w:fldChar w:fldCharType="begin"/>
        </w:r>
        <w:r w:rsidR="00EB284D">
          <w:rPr>
            <w:noProof/>
            <w:webHidden/>
          </w:rPr>
          <w:instrText xml:space="preserve"> PAGEREF _Toc149752767 \h </w:instrText>
        </w:r>
        <w:r w:rsidR="00EB284D">
          <w:rPr>
            <w:noProof/>
            <w:webHidden/>
          </w:rPr>
        </w:r>
        <w:r w:rsidR="00EB284D">
          <w:rPr>
            <w:noProof/>
            <w:webHidden/>
          </w:rPr>
          <w:fldChar w:fldCharType="separate"/>
        </w:r>
        <w:r w:rsidR="00EB284D">
          <w:rPr>
            <w:noProof/>
            <w:webHidden/>
          </w:rPr>
          <w:t>15</w:t>
        </w:r>
        <w:r w:rsidR="00EB284D">
          <w:rPr>
            <w:noProof/>
            <w:webHidden/>
          </w:rPr>
          <w:fldChar w:fldCharType="end"/>
        </w:r>
      </w:hyperlink>
    </w:p>
    <w:p w14:paraId="05D48A2A" w14:textId="78ACFB76"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8" w:history="1">
        <w:r w:rsidR="00EB284D" w:rsidRPr="00D92B16">
          <w:rPr>
            <w:rStyle w:val="Hyperlink"/>
            <w:noProof/>
          </w:rPr>
          <w:t>Targeted services and programs</w:t>
        </w:r>
        <w:r w:rsidR="00EB284D">
          <w:rPr>
            <w:noProof/>
            <w:webHidden/>
          </w:rPr>
          <w:tab/>
        </w:r>
        <w:r w:rsidR="00EB284D">
          <w:rPr>
            <w:noProof/>
            <w:webHidden/>
          </w:rPr>
          <w:fldChar w:fldCharType="begin"/>
        </w:r>
        <w:r w:rsidR="00EB284D">
          <w:rPr>
            <w:noProof/>
            <w:webHidden/>
          </w:rPr>
          <w:instrText xml:space="preserve"> PAGEREF _Toc149752768 \h </w:instrText>
        </w:r>
        <w:r w:rsidR="00EB284D">
          <w:rPr>
            <w:noProof/>
            <w:webHidden/>
          </w:rPr>
        </w:r>
        <w:r w:rsidR="00EB284D">
          <w:rPr>
            <w:noProof/>
            <w:webHidden/>
          </w:rPr>
          <w:fldChar w:fldCharType="separate"/>
        </w:r>
        <w:r w:rsidR="00EB284D">
          <w:rPr>
            <w:noProof/>
            <w:webHidden/>
          </w:rPr>
          <w:t>15</w:t>
        </w:r>
        <w:r w:rsidR="00EB284D">
          <w:rPr>
            <w:noProof/>
            <w:webHidden/>
          </w:rPr>
          <w:fldChar w:fldCharType="end"/>
        </w:r>
      </w:hyperlink>
    </w:p>
    <w:p w14:paraId="45C527C7" w14:textId="5ACE2BD8"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69" w:history="1">
        <w:r w:rsidR="00EB284D" w:rsidRPr="00D92B16">
          <w:rPr>
            <w:rStyle w:val="Hyperlink"/>
            <w:noProof/>
          </w:rPr>
          <w:t>Geographic needs</w:t>
        </w:r>
        <w:r w:rsidR="00EB284D">
          <w:rPr>
            <w:noProof/>
            <w:webHidden/>
          </w:rPr>
          <w:tab/>
        </w:r>
        <w:r w:rsidR="00EB284D">
          <w:rPr>
            <w:noProof/>
            <w:webHidden/>
          </w:rPr>
          <w:fldChar w:fldCharType="begin"/>
        </w:r>
        <w:r w:rsidR="00EB284D">
          <w:rPr>
            <w:noProof/>
            <w:webHidden/>
          </w:rPr>
          <w:instrText xml:space="preserve"> PAGEREF _Toc149752769 \h </w:instrText>
        </w:r>
        <w:r w:rsidR="00EB284D">
          <w:rPr>
            <w:noProof/>
            <w:webHidden/>
          </w:rPr>
        </w:r>
        <w:r w:rsidR="00EB284D">
          <w:rPr>
            <w:noProof/>
            <w:webHidden/>
          </w:rPr>
          <w:fldChar w:fldCharType="separate"/>
        </w:r>
        <w:r w:rsidR="00EB284D">
          <w:rPr>
            <w:noProof/>
            <w:webHidden/>
          </w:rPr>
          <w:t>15</w:t>
        </w:r>
        <w:r w:rsidR="00EB284D">
          <w:rPr>
            <w:noProof/>
            <w:webHidden/>
          </w:rPr>
          <w:fldChar w:fldCharType="end"/>
        </w:r>
      </w:hyperlink>
    </w:p>
    <w:p w14:paraId="3793D1D0" w14:textId="126D8D71"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0" w:history="1">
        <w:r w:rsidR="00EB284D" w:rsidRPr="00D92B16">
          <w:rPr>
            <w:rStyle w:val="Hyperlink"/>
            <w:noProof/>
          </w:rPr>
          <w:t>Sector and workforce development</w:t>
        </w:r>
        <w:r w:rsidR="00EB284D">
          <w:rPr>
            <w:noProof/>
            <w:webHidden/>
          </w:rPr>
          <w:tab/>
        </w:r>
        <w:r w:rsidR="00EB284D">
          <w:rPr>
            <w:noProof/>
            <w:webHidden/>
          </w:rPr>
          <w:fldChar w:fldCharType="begin"/>
        </w:r>
        <w:r w:rsidR="00EB284D">
          <w:rPr>
            <w:noProof/>
            <w:webHidden/>
          </w:rPr>
          <w:instrText xml:space="preserve"> PAGEREF _Toc149752770 \h </w:instrText>
        </w:r>
        <w:r w:rsidR="00EB284D">
          <w:rPr>
            <w:noProof/>
            <w:webHidden/>
          </w:rPr>
        </w:r>
        <w:r w:rsidR="00EB284D">
          <w:rPr>
            <w:noProof/>
            <w:webHidden/>
          </w:rPr>
          <w:fldChar w:fldCharType="separate"/>
        </w:r>
        <w:r w:rsidR="00EB284D">
          <w:rPr>
            <w:noProof/>
            <w:webHidden/>
          </w:rPr>
          <w:t>15</w:t>
        </w:r>
        <w:r w:rsidR="00EB284D">
          <w:rPr>
            <w:noProof/>
            <w:webHidden/>
          </w:rPr>
          <w:fldChar w:fldCharType="end"/>
        </w:r>
      </w:hyperlink>
    </w:p>
    <w:p w14:paraId="3CE4EE35" w14:textId="1F71D27D"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1" w:history="1">
        <w:r w:rsidR="00EB284D" w:rsidRPr="00D92B16">
          <w:rPr>
            <w:rStyle w:val="Hyperlink"/>
            <w:noProof/>
          </w:rPr>
          <w:t>Accreditation and compliance</w:t>
        </w:r>
        <w:r w:rsidR="00EB284D">
          <w:rPr>
            <w:noProof/>
            <w:webHidden/>
          </w:rPr>
          <w:tab/>
        </w:r>
        <w:r w:rsidR="00EB284D">
          <w:rPr>
            <w:noProof/>
            <w:webHidden/>
          </w:rPr>
          <w:fldChar w:fldCharType="begin"/>
        </w:r>
        <w:r w:rsidR="00EB284D">
          <w:rPr>
            <w:noProof/>
            <w:webHidden/>
          </w:rPr>
          <w:instrText xml:space="preserve"> PAGEREF _Toc149752771 \h </w:instrText>
        </w:r>
        <w:r w:rsidR="00EB284D">
          <w:rPr>
            <w:noProof/>
            <w:webHidden/>
          </w:rPr>
        </w:r>
        <w:r w:rsidR="00EB284D">
          <w:rPr>
            <w:noProof/>
            <w:webHidden/>
          </w:rPr>
          <w:fldChar w:fldCharType="separate"/>
        </w:r>
        <w:r w:rsidR="00EB284D">
          <w:rPr>
            <w:noProof/>
            <w:webHidden/>
          </w:rPr>
          <w:t>16</w:t>
        </w:r>
        <w:r w:rsidR="00EB284D">
          <w:rPr>
            <w:noProof/>
            <w:webHidden/>
          </w:rPr>
          <w:fldChar w:fldCharType="end"/>
        </w:r>
      </w:hyperlink>
    </w:p>
    <w:p w14:paraId="35933255" w14:textId="1B3F9D46"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72" w:history="1">
        <w:r w:rsidR="00EB284D" w:rsidRPr="00D92B16">
          <w:rPr>
            <w:rStyle w:val="Hyperlink"/>
            <w:noProof/>
          </w:rPr>
          <w:t>Service reporting and outcome measures</w:t>
        </w:r>
        <w:r w:rsidR="00EB284D">
          <w:rPr>
            <w:noProof/>
            <w:webHidden/>
          </w:rPr>
          <w:tab/>
        </w:r>
        <w:r w:rsidR="00EB284D">
          <w:rPr>
            <w:noProof/>
            <w:webHidden/>
          </w:rPr>
          <w:fldChar w:fldCharType="begin"/>
        </w:r>
        <w:r w:rsidR="00EB284D">
          <w:rPr>
            <w:noProof/>
            <w:webHidden/>
          </w:rPr>
          <w:instrText xml:space="preserve"> PAGEREF _Toc149752772 \h </w:instrText>
        </w:r>
        <w:r w:rsidR="00EB284D">
          <w:rPr>
            <w:noProof/>
            <w:webHidden/>
          </w:rPr>
        </w:r>
        <w:r w:rsidR="00EB284D">
          <w:rPr>
            <w:noProof/>
            <w:webHidden/>
          </w:rPr>
          <w:fldChar w:fldCharType="separate"/>
        </w:r>
        <w:r w:rsidR="00EB284D">
          <w:rPr>
            <w:noProof/>
            <w:webHidden/>
          </w:rPr>
          <w:t>17</w:t>
        </w:r>
        <w:r w:rsidR="00EB284D">
          <w:rPr>
            <w:noProof/>
            <w:webHidden/>
          </w:rPr>
          <w:fldChar w:fldCharType="end"/>
        </w:r>
      </w:hyperlink>
    </w:p>
    <w:p w14:paraId="6AFEC0DE" w14:textId="707989B8"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3" w:history="1">
        <w:r w:rsidR="00EB284D" w:rsidRPr="00D92B16">
          <w:rPr>
            <w:rStyle w:val="Hyperlink"/>
            <w:noProof/>
          </w:rPr>
          <w:t>Reporting</w:t>
        </w:r>
        <w:r w:rsidR="00EB284D">
          <w:rPr>
            <w:noProof/>
            <w:webHidden/>
          </w:rPr>
          <w:tab/>
        </w:r>
        <w:r w:rsidR="00EB284D">
          <w:rPr>
            <w:noProof/>
            <w:webHidden/>
          </w:rPr>
          <w:fldChar w:fldCharType="begin"/>
        </w:r>
        <w:r w:rsidR="00EB284D">
          <w:rPr>
            <w:noProof/>
            <w:webHidden/>
          </w:rPr>
          <w:instrText xml:space="preserve"> PAGEREF _Toc149752773 \h </w:instrText>
        </w:r>
        <w:r w:rsidR="00EB284D">
          <w:rPr>
            <w:noProof/>
            <w:webHidden/>
          </w:rPr>
        </w:r>
        <w:r w:rsidR="00EB284D">
          <w:rPr>
            <w:noProof/>
            <w:webHidden/>
          </w:rPr>
          <w:fldChar w:fldCharType="separate"/>
        </w:r>
        <w:r w:rsidR="00EB284D">
          <w:rPr>
            <w:noProof/>
            <w:webHidden/>
          </w:rPr>
          <w:t>17</w:t>
        </w:r>
        <w:r w:rsidR="00EB284D">
          <w:rPr>
            <w:noProof/>
            <w:webHidden/>
          </w:rPr>
          <w:fldChar w:fldCharType="end"/>
        </w:r>
      </w:hyperlink>
    </w:p>
    <w:p w14:paraId="4A39E442" w14:textId="1D958921"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4" w:history="1">
        <w:r w:rsidR="00EB284D" w:rsidRPr="00D92B16">
          <w:rPr>
            <w:rStyle w:val="Hyperlink"/>
            <w:noProof/>
          </w:rPr>
          <w:t>Outcome measures</w:t>
        </w:r>
        <w:r w:rsidR="00EB284D">
          <w:rPr>
            <w:noProof/>
            <w:webHidden/>
          </w:rPr>
          <w:tab/>
        </w:r>
        <w:r w:rsidR="00EB284D">
          <w:rPr>
            <w:noProof/>
            <w:webHidden/>
          </w:rPr>
          <w:fldChar w:fldCharType="begin"/>
        </w:r>
        <w:r w:rsidR="00EB284D">
          <w:rPr>
            <w:noProof/>
            <w:webHidden/>
          </w:rPr>
          <w:instrText xml:space="preserve"> PAGEREF _Toc149752774 \h </w:instrText>
        </w:r>
        <w:r w:rsidR="00EB284D">
          <w:rPr>
            <w:noProof/>
            <w:webHidden/>
          </w:rPr>
        </w:r>
        <w:r w:rsidR="00EB284D">
          <w:rPr>
            <w:noProof/>
            <w:webHidden/>
          </w:rPr>
          <w:fldChar w:fldCharType="separate"/>
        </w:r>
        <w:r w:rsidR="00EB284D">
          <w:rPr>
            <w:noProof/>
            <w:webHidden/>
          </w:rPr>
          <w:t>17</w:t>
        </w:r>
        <w:r w:rsidR="00EB284D">
          <w:rPr>
            <w:noProof/>
            <w:webHidden/>
          </w:rPr>
          <w:fldChar w:fldCharType="end"/>
        </w:r>
      </w:hyperlink>
    </w:p>
    <w:p w14:paraId="29F68920" w14:textId="4FEA25AC"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5" w:history="1">
        <w:r w:rsidR="00EB284D" w:rsidRPr="00D92B16">
          <w:rPr>
            <w:rStyle w:val="Hyperlink"/>
            <w:noProof/>
          </w:rPr>
          <w:t>Reporting and outcome measures review</w:t>
        </w:r>
        <w:r w:rsidR="00EB284D">
          <w:rPr>
            <w:noProof/>
            <w:webHidden/>
          </w:rPr>
          <w:tab/>
        </w:r>
        <w:r w:rsidR="00EB284D">
          <w:rPr>
            <w:noProof/>
            <w:webHidden/>
          </w:rPr>
          <w:fldChar w:fldCharType="begin"/>
        </w:r>
        <w:r w:rsidR="00EB284D">
          <w:rPr>
            <w:noProof/>
            <w:webHidden/>
          </w:rPr>
          <w:instrText xml:space="preserve"> PAGEREF _Toc149752775 \h </w:instrText>
        </w:r>
        <w:r w:rsidR="00EB284D">
          <w:rPr>
            <w:noProof/>
            <w:webHidden/>
          </w:rPr>
        </w:r>
        <w:r w:rsidR="00EB284D">
          <w:rPr>
            <w:noProof/>
            <w:webHidden/>
          </w:rPr>
          <w:fldChar w:fldCharType="separate"/>
        </w:r>
        <w:r w:rsidR="00EB284D">
          <w:rPr>
            <w:noProof/>
            <w:webHidden/>
          </w:rPr>
          <w:t>18</w:t>
        </w:r>
        <w:r w:rsidR="00EB284D">
          <w:rPr>
            <w:noProof/>
            <w:webHidden/>
          </w:rPr>
          <w:fldChar w:fldCharType="end"/>
        </w:r>
      </w:hyperlink>
    </w:p>
    <w:p w14:paraId="71F75F99" w14:textId="112148CC"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76" w:history="1">
        <w:r w:rsidR="00EB284D" w:rsidRPr="00D92B16">
          <w:rPr>
            <w:rStyle w:val="Hyperlink"/>
            <w:noProof/>
          </w:rPr>
          <w:t>ATOD commissioning investment process</w:t>
        </w:r>
        <w:r w:rsidR="00EB284D">
          <w:rPr>
            <w:noProof/>
            <w:webHidden/>
          </w:rPr>
          <w:tab/>
        </w:r>
        <w:r w:rsidR="00EB284D">
          <w:rPr>
            <w:noProof/>
            <w:webHidden/>
          </w:rPr>
          <w:fldChar w:fldCharType="begin"/>
        </w:r>
        <w:r w:rsidR="00EB284D">
          <w:rPr>
            <w:noProof/>
            <w:webHidden/>
          </w:rPr>
          <w:instrText xml:space="preserve"> PAGEREF _Toc149752776 \h </w:instrText>
        </w:r>
        <w:r w:rsidR="00EB284D">
          <w:rPr>
            <w:noProof/>
            <w:webHidden/>
          </w:rPr>
        </w:r>
        <w:r w:rsidR="00EB284D">
          <w:rPr>
            <w:noProof/>
            <w:webHidden/>
          </w:rPr>
          <w:fldChar w:fldCharType="separate"/>
        </w:r>
        <w:r w:rsidR="00EB284D">
          <w:rPr>
            <w:noProof/>
            <w:webHidden/>
          </w:rPr>
          <w:t>19</w:t>
        </w:r>
        <w:r w:rsidR="00EB284D">
          <w:rPr>
            <w:noProof/>
            <w:webHidden/>
          </w:rPr>
          <w:fldChar w:fldCharType="end"/>
        </w:r>
      </w:hyperlink>
    </w:p>
    <w:p w14:paraId="3A1B5BA8" w14:textId="2FA5E83F"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7" w:history="1">
        <w:r w:rsidR="00EB284D" w:rsidRPr="00D92B16">
          <w:rPr>
            <w:rStyle w:val="Hyperlink"/>
            <w:noProof/>
          </w:rPr>
          <w:t>Contracts and funding</w:t>
        </w:r>
        <w:r w:rsidR="00EB284D">
          <w:rPr>
            <w:noProof/>
            <w:webHidden/>
          </w:rPr>
          <w:tab/>
        </w:r>
        <w:r w:rsidR="00EB284D">
          <w:rPr>
            <w:noProof/>
            <w:webHidden/>
          </w:rPr>
          <w:fldChar w:fldCharType="begin"/>
        </w:r>
        <w:r w:rsidR="00EB284D">
          <w:rPr>
            <w:noProof/>
            <w:webHidden/>
          </w:rPr>
          <w:instrText xml:space="preserve"> PAGEREF _Toc149752777 \h </w:instrText>
        </w:r>
        <w:r w:rsidR="00EB284D">
          <w:rPr>
            <w:noProof/>
            <w:webHidden/>
          </w:rPr>
        </w:r>
        <w:r w:rsidR="00EB284D">
          <w:rPr>
            <w:noProof/>
            <w:webHidden/>
          </w:rPr>
          <w:fldChar w:fldCharType="separate"/>
        </w:r>
        <w:r w:rsidR="00EB284D">
          <w:rPr>
            <w:noProof/>
            <w:webHidden/>
          </w:rPr>
          <w:t>19</w:t>
        </w:r>
        <w:r w:rsidR="00EB284D">
          <w:rPr>
            <w:noProof/>
            <w:webHidden/>
          </w:rPr>
          <w:fldChar w:fldCharType="end"/>
        </w:r>
      </w:hyperlink>
    </w:p>
    <w:p w14:paraId="4698053C" w14:textId="1E940AD4"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8" w:history="1">
        <w:r w:rsidR="00EB284D" w:rsidRPr="00D92B16">
          <w:rPr>
            <w:rStyle w:val="Hyperlink"/>
            <w:noProof/>
          </w:rPr>
          <w:t>Invest phase timeline</w:t>
        </w:r>
        <w:r w:rsidR="00EB284D">
          <w:rPr>
            <w:noProof/>
            <w:webHidden/>
          </w:rPr>
          <w:tab/>
        </w:r>
        <w:r w:rsidR="00EB284D">
          <w:rPr>
            <w:noProof/>
            <w:webHidden/>
          </w:rPr>
          <w:fldChar w:fldCharType="begin"/>
        </w:r>
        <w:r w:rsidR="00EB284D">
          <w:rPr>
            <w:noProof/>
            <w:webHidden/>
          </w:rPr>
          <w:instrText xml:space="preserve"> PAGEREF _Toc149752778 \h </w:instrText>
        </w:r>
        <w:r w:rsidR="00EB284D">
          <w:rPr>
            <w:noProof/>
            <w:webHidden/>
          </w:rPr>
        </w:r>
        <w:r w:rsidR="00EB284D">
          <w:rPr>
            <w:noProof/>
            <w:webHidden/>
          </w:rPr>
          <w:fldChar w:fldCharType="separate"/>
        </w:r>
        <w:r w:rsidR="00EB284D">
          <w:rPr>
            <w:noProof/>
            <w:webHidden/>
          </w:rPr>
          <w:t>20</w:t>
        </w:r>
        <w:r w:rsidR="00EB284D">
          <w:rPr>
            <w:noProof/>
            <w:webHidden/>
          </w:rPr>
          <w:fldChar w:fldCharType="end"/>
        </w:r>
      </w:hyperlink>
    </w:p>
    <w:p w14:paraId="510DBA65" w14:textId="49537260"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79" w:history="1">
        <w:r w:rsidR="00EB284D" w:rsidRPr="00D92B16">
          <w:rPr>
            <w:rStyle w:val="Hyperlink"/>
            <w:noProof/>
          </w:rPr>
          <w:t>Grant process</w:t>
        </w:r>
        <w:r w:rsidR="00EB284D">
          <w:rPr>
            <w:noProof/>
            <w:webHidden/>
          </w:rPr>
          <w:tab/>
        </w:r>
        <w:r w:rsidR="00EB284D">
          <w:rPr>
            <w:noProof/>
            <w:webHidden/>
          </w:rPr>
          <w:fldChar w:fldCharType="begin"/>
        </w:r>
        <w:r w:rsidR="00EB284D">
          <w:rPr>
            <w:noProof/>
            <w:webHidden/>
          </w:rPr>
          <w:instrText xml:space="preserve"> PAGEREF _Toc149752779 \h </w:instrText>
        </w:r>
        <w:r w:rsidR="00EB284D">
          <w:rPr>
            <w:noProof/>
            <w:webHidden/>
          </w:rPr>
        </w:r>
        <w:r w:rsidR="00EB284D">
          <w:rPr>
            <w:noProof/>
            <w:webHidden/>
          </w:rPr>
          <w:fldChar w:fldCharType="separate"/>
        </w:r>
        <w:r w:rsidR="00EB284D">
          <w:rPr>
            <w:noProof/>
            <w:webHidden/>
          </w:rPr>
          <w:t>22</w:t>
        </w:r>
        <w:r w:rsidR="00EB284D">
          <w:rPr>
            <w:noProof/>
            <w:webHidden/>
          </w:rPr>
          <w:fldChar w:fldCharType="end"/>
        </w:r>
      </w:hyperlink>
    </w:p>
    <w:p w14:paraId="16B4883D" w14:textId="76883D50"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0" w:history="1">
        <w:r w:rsidR="00EB284D" w:rsidRPr="00D92B16">
          <w:rPr>
            <w:rStyle w:val="Hyperlink"/>
            <w:noProof/>
          </w:rPr>
          <w:t>Grant approaches</w:t>
        </w:r>
        <w:r w:rsidR="00EB284D">
          <w:rPr>
            <w:noProof/>
            <w:webHidden/>
          </w:rPr>
          <w:tab/>
        </w:r>
        <w:r w:rsidR="00EB284D">
          <w:rPr>
            <w:noProof/>
            <w:webHidden/>
          </w:rPr>
          <w:fldChar w:fldCharType="begin"/>
        </w:r>
        <w:r w:rsidR="00EB284D">
          <w:rPr>
            <w:noProof/>
            <w:webHidden/>
          </w:rPr>
          <w:instrText xml:space="preserve"> PAGEREF _Toc149752780 \h </w:instrText>
        </w:r>
        <w:r w:rsidR="00EB284D">
          <w:rPr>
            <w:noProof/>
            <w:webHidden/>
          </w:rPr>
        </w:r>
        <w:r w:rsidR="00EB284D">
          <w:rPr>
            <w:noProof/>
            <w:webHidden/>
          </w:rPr>
          <w:fldChar w:fldCharType="separate"/>
        </w:r>
        <w:r w:rsidR="00EB284D">
          <w:rPr>
            <w:noProof/>
            <w:webHidden/>
          </w:rPr>
          <w:t>22</w:t>
        </w:r>
        <w:r w:rsidR="00EB284D">
          <w:rPr>
            <w:noProof/>
            <w:webHidden/>
          </w:rPr>
          <w:fldChar w:fldCharType="end"/>
        </w:r>
      </w:hyperlink>
    </w:p>
    <w:p w14:paraId="26DB53F1" w14:textId="19D68DEA"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1" w:history="1">
        <w:r w:rsidR="00EB284D" w:rsidRPr="00D92B16">
          <w:rPr>
            <w:rStyle w:val="Hyperlink"/>
            <w:noProof/>
          </w:rPr>
          <w:t>Grant streams</w:t>
        </w:r>
        <w:r w:rsidR="00EB284D">
          <w:rPr>
            <w:noProof/>
            <w:webHidden/>
          </w:rPr>
          <w:tab/>
        </w:r>
        <w:r w:rsidR="00EB284D">
          <w:rPr>
            <w:noProof/>
            <w:webHidden/>
          </w:rPr>
          <w:fldChar w:fldCharType="begin"/>
        </w:r>
        <w:r w:rsidR="00EB284D">
          <w:rPr>
            <w:noProof/>
            <w:webHidden/>
          </w:rPr>
          <w:instrText xml:space="preserve"> PAGEREF _Toc149752781 \h </w:instrText>
        </w:r>
        <w:r w:rsidR="00EB284D">
          <w:rPr>
            <w:noProof/>
            <w:webHidden/>
          </w:rPr>
        </w:r>
        <w:r w:rsidR="00EB284D">
          <w:rPr>
            <w:noProof/>
            <w:webHidden/>
          </w:rPr>
          <w:fldChar w:fldCharType="separate"/>
        </w:r>
        <w:r w:rsidR="00EB284D">
          <w:rPr>
            <w:noProof/>
            <w:webHidden/>
          </w:rPr>
          <w:t>23</w:t>
        </w:r>
        <w:r w:rsidR="00EB284D">
          <w:rPr>
            <w:noProof/>
            <w:webHidden/>
          </w:rPr>
          <w:fldChar w:fldCharType="end"/>
        </w:r>
      </w:hyperlink>
    </w:p>
    <w:p w14:paraId="47301ED7" w14:textId="0FDE3B1E"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2" w:history="1">
        <w:r w:rsidR="00EB284D" w:rsidRPr="00D92B16">
          <w:rPr>
            <w:rStyle w:val="Hyperlink"/>
            <w:noProof/>
          </w:rPr>
          <w:t>Responding to grants</w:t>
        </w:r>
        <w:r w:rsidR="00EB284D">
          <w:rPr>
            <w:noProof/>
            <w:webHidden/>
          </w:rPr>
          <w:tab/>
        </w:r>
        <w:r w:rsidR="00EB284D">
          <w:rPr>
            <w:noProof/>
            <w:webHidden/>
          </w:rPr>
          <w:fldChar w:fldCharType="begin"/>
        </w:r>
        <w:r w:rsidR="00EB284D">
          <w:rPr>
            <w:noProof/>
            <w:webHidden/>
          </w:rPr>
          <w:instrText xml:space="preserve"> PAGEREF _Toc149752782 \h </w:instrText>
        </w:r>
        <w:r w:rsidR="00EB284D">
          <w:rPr>
            <w:noProof/>
            <w:webHidden/>
          </w:rPr>
        </w:r>
        <w:r w:rsidR="00EB284D">
          <w:rPr>
            <w:noProof/>
            <w:webHidden/>
          </w:rPr>
          <w:fldChar w:fldCharType="separate"/>
        </w:r>
        <w:r w:rsidR="00EB284D">
          <w:rPr>
            <w:noProof/>
            <w:webHidden/>
          </w:rPr>
          <w:t>24</w:t>
        </w:r>
        <w:r w:rsidR="00EB284D">
          <w:rPr>
            <w:noProof/>
            <w:webHidden/>
          </w:rPr>
          <w:fldChar w:fldCharType="end"/>
        </w:r>
      </w:hyperlink>
    </w:p>
    <w:p w14:paraId="1C1BF33A" w14:textId="3672317A"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3" w:history="1">
        <w:r w:rsidR="00EB284D" w:rsidRPr="00D92B16">
          <w:rPr>
            <w:rStyle w:val="Hyperlink"/>
            <w:noProof/>
          </w:rPr>
          <w:t>Joint applications</w:t>
        </w:r>
        <w:r w:rsidR="00EB284D">
          <w:rPr>
            <w:noProof/>
            <w:webHidden/>
          </w:rPr>
          <w:tab/>
        </w:r>
        <w:r w:rsidR="00EB284D">
          <w:rPr>
            <w:noProof/>
            <w:webHidden/>
          </w:rPr>
          <w:fldChar w:fldCharType="begin"/>
        </w:r>
        <w:r w:rsidR="00EB284D">
          <w:rPr>
            <w:noProof/>
            <w:webHidden/>
          </w:rPr>
          <w:instrText xml:space="preserve"> PAGEREF _Toc149752783 \h </w:instrText>
        </w:r>
        <w:r w:rsidR="00EB284D">
          <w:rPr>
            <w:noProof/>
            <w:webHidden/>
          </w:rPr>
        </w:r>
        <w:r w:rsidR="00EB284D">
          <w:rPr>
            <w:noProof/>
            <w:webHidden/>
          </w:rPr>
          <w:fldChar w:fldCharType="separate"/>
        </w:r>
        <w:r w:rsidR="00EB284D">
          <w:rPr>
            <w:noProof/>
            <w:webHidden/>
          </w:rPr>
          <w:t>25</w:t>
        </w:r>
        <w:r w:rsidR="00EB284D">
          <w:rPr>
            <w:noProof/>
            <w:webHidden/>
          </w:rPr>
          <w:fldChar w:fldCharType="end"/>
        </w:r>
      </w:hyperlink>
    </w:p>
    <w:p w14:paraId="774EB8BB" w14:textId="43A03D1E"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4" w:history="1">
        <w:r w:rsidR="00EB284D" w:rsidRPr="00D92B16">
          <w:rPr>
            <w:rStyle w:val="Hyperlink"/>
            <w:noProof/>
          </w:rPr>
          <w:t>Secure Local Jobs Code</w:t>
        </w:r>
        <w:r w:rsidR="00EB284D">
          <w:rPr>
            <w:noProof/>
            <w:webHidden/>
          </w:rPr>
          <w:tab/>
        </w:r>
        <w:r w:rsidR="00EB284D">
          <w:rPr>
            <w:noProof/>
            <w:webHidden/>
          </w:rPr>
          <w:fldChar w:fldCharType="begin"/>
        </w:r>
        <w:r w:rsidR="00EB284D">
          <w:rPr>
            <w:noProof/>
            <w:webHidden/>
          </w:rPr>
          <w:instrText xml:space="preserve"> PAGEREF _Toc149752784 \h </w:instrText>
        </w:r>
        <w:r w:rsidR="00EB284D">
          <w:rPr>
            <w:noProof/>
            <w:webHidden/>
          </w:rPr>
        </w:r>
        <w:r w:rsidR="00EB284D">
          <w:rPr>
            <w:noProof/>
            <w:webHidden/>
          </w:rPr>
          <w:fldChar w:fldCharType="separate"/>
        </w:r>
        <w:r w:rsidR="00EB284D">
          <w:rPr>
            <w:noProof/>
            <w:webHidden/>
          </w:rPr>
          <w:t>25</w:t>
        </w:r>
        <w:r w:rsidR="00EB284D">
          <w:rPr>
            <w:noProof/>
            <w:webHidden/>
          </w:rPr>
          <w:fldChar w:fldCharType="end"/>
        </w:r>
      </w:hyperlink>
    </w:p>
    <w:p w14:paraId="2211D4C6" w14:textId="41734299"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5" w:history="1">
        <w:r w:rsidR="00EB284D" w:rsidRPr="00D92B16">
          <w:rPr>
            <w:rStyle w:val="Hyperlink"/>
            <w:noProof/>
          </w:rPr>
          <w:t>Probity</w:t>
        </w:r>
        <w:r w:rsidR="00EB284D">
          <w:rPr>
            <w:noProof/>
            <w:webHidden/>
          </w:rPr>
          <w:tab/>
        </w:r>
        <w:r w:rsidR="00EB284D">
          <w:rPr>
            <w:noProof/>
            <w:webHidden/>
          </w:rPr>
          <w:fldChar w:fldCharType="begin"/>
        </w:r>
        <w:r w:rsidR="00EB284D">
          <w:rPr>
            <w:noProof/>
            <w:webHidden/>
          </w:rPr>
          <w:instrText xml:space="preserve"> PAGEREF _Toc149752785 \h </w:instrText>
        </w:r>
        <w:r w:rsidR="00EB284D">
          <w:rPr>
            <w:noProof/>
            <w:webHidden/>
          </w:rPr>
        </w:r>
        <w:r w:rsidR="00EB284D">
          <w:rPr>
            <w:noProof/>
            <w:webHidden/>
          </w:rPr>
          <w:fldChar w:fldCharType="separate"/>
        </w:r>
        <w:r w:rsidR="00EB284D">
          <w:rPr>
            <w:noProof/>
            <w:webHidden/>
          </w:rPr>
          <w:t>25</w:t>
        </w:r>
        <w:r w:rsidR="00EB284D">
          <w:rPr>
            <w:noProof/>
            <w:webHidden/>
          </w:rPr>
          <w:fldChar w:fldCharType="end"/>
        </w:r>
      </w:hyperlink>
    </w:p>
    <w:p w14:paraId="211C66B4" w14:textId="062B154C"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6" w:history="1">
        <w:r w:rsidR="00EB284D" w:rsidRPr="00D92B16">
          <w:rPr>
            <w:rStyle w:val="Hyperlink"/>
            <w:noProof/>
          </w:rPr>
          <w:t>Unsolicited proposals</w:t>
        </w:r>
        <w:r w:rsidR="00EB284D">
          <w:rPr>
            <w:noProof/>
            <w:webHidden/>
          </w:rPr>
          <w:tab/>
        </w:r>
        <w:r w:rsidR="00EB284D">
          <w:rPr>
            <w:noProof/>
            <w:webHidden/>
          </w:rPr>
          <w:fldChar w:fldCharType="begin"/>
        </w:r>
        <w:r w:rsidR="00EB284D">
          <w:rPr>
            <w:noProof/>
            <w:webHidden/>
          </w:rPr>
          <w:instrText xml:space="preserve"> PAGEREF _Toc149752786 \h </w:instrText>
        </w:r>
        <w:r w:rsidR="00EB284D">
          <w:rPr>
            <w:noProof/>
            <w:webHidden/>
          </w:rPr>
        </w:r>
        <w:r w:rsidR="00EB284D">
          <w:rPr>
            <w:noProof/>
            <w:webHidden/>
          </w:rPr>
          <w:fldChar w:fldCharType="separate"/>
        </w:r>
        <w:r w:rsidR="00EB284D">
          <w:rPr>
            <w:noProof/>
            <w:webHidden/>
          </w:rPr>
          <w:t>26</w:t>
        </w:r>
        <w:r w:rsidR="00EB284D">
          <w:rPr>
            <w:noProof/>
            <w:webHidden/>
          </w:rPr>
          <w:fldChar w:fldCharType="end"/>
        </w:r>
      </w:hyperlink>
    </w:p>
    <w:p w14:paraId="599CD8C3" w14:textId="16CBC18E"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87" w:history="1">
        <w:r w:rsidR="00EB284D" w:rsidRPr="00D92B16">
          <w:rPr>
            <w:rStyle w:val="Hyperlink"/>
            <w:noProof/>
          </w:rPr>
          <w:t>Further information</w:t>
        </w:r>
        <w:r w:rsidR="00EB284D">
          <w:rPr>
            <w:noProof/>
            <w:webHidden/>
          </w:rPr>
          <w:tab/>
        </w:r>
        <w:r w:rsidR="00EB284D">
          <w:rPr>
            <w:noProof/>
            <w:webHidden/>
          </w:rPr>
          <w:fldChar w:fldCharType="begin"/>
        </w:r>
        <w:r w:rsidR="00EB284D">
          <w:rPr>
            <w:noProof/>
            <w:webHidden/>
          </w:rPr>
          <w:instrText xml:space="preserve"> PAGEREF _Toc149752787 \h </w:instrText>
        </w:r>
        <w:r w:rsidR="00EB284D">
          <w:rPr>
            <w:noProof/>
            <w:webHidden/>
          </w:rPr>
        </w:r>
        <w:r w:rsidR="00EB284D">
          <w:rPr>
            <w:noProof/>
            <w:webHidden/>
          </w:rPr>
          <w:fldChar w:fldCharType="separate"/>
        </w:r>
        <w:r w:rsidR="00EB284D">
          <w:rPr>
            <w:noProof/>
            <w:webHidden/>
          </w:rPr>
          <w:t>26</w:t>
        </w:r>
        <w:r w:rsidR="00EB284D">
          <w:rPr>
            <w:noProof/>
            <w:webHidden/>
          </w:rPr>
          <w:fldChar w:fldCharType="end"/>
        </w:r>
      </w:hyperlink>
    </w:p>
    <w:p w14:paraId="713494B7" w14:textId="1C7C0F6C"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88" w:history="1">
        <w:r w:rsidR="00EB284D" w:rsidRPr="00D92B16">
          <w:rPr>
            <w:rStyle w:val="Hyperlink"/>
            <w:noProof/>
          </w:rPr>
          <w:t>Conclusion</w:t>
        </w:r>
        <w:r w:rsidR="00EB284D">
          <w:rPr>
            <w:noProof/>
            <w:webHidden/>
          </w:rPr>
          <w:tab/>
        </w:r>
        <w:r w:rsidR="00EB284D">
          <w:rPr>
            <w:noProof/>
            <w:webHidden/>
          </w:rPr>
          <w:fldChar w:fldCharType="begin"/>
        </w:r>
        <w:r w:rsidR="00EB284D">
          <w:rPr>
            <w:noProof/>
            <w:webHidden/>
          </w:rPr>
          <w:instrText xml:space="preserve"> PAGEREF _Toc149752788 \h </w:instrText>
        </w:r>
        <w:r w:rsidR="00EB284D">
          <w:rPr>
            <w:noProof/>
            <w:webHidden/>
          </w:rPr>
        </w:r>
        <w:r w:rsidR="00EB284D">
          <w:rPr>
            <w:noProof/>
            <w:webHidden/>
          </w:rPr>
          <w:fldChar w:fldCharType="separate"/>
        </w:r>
        <w:r w:rsidR="00EB284D">
          <w:rPr>
            <w:noProof/>
            <w:webHidden/>
          </w:rPr>
          <w:t>26</w:t>
        </w:r>
        <w:r w:rsidR="00EB284D">
          <w:rPr>
            <w:noProof/>
            <w:webHidden/>
          </w:rPr>
          <w:fldChar w:fldCharType="end"/>
        </w:r>
      </w:hyperlink>
    </w:p>
    <w:p w14:paraId="093A358F" w14:textId="0B9DE7A7"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89" w:history="1">
        <w:r w:rsidR="00EB284D" w:rsidRPr="00D92B16">
          <w:rPr>
            <w:rStyle w:val="Hyperlink"/>
            <w:noProof/>
          </w:rPr>
          <w:t>Appendix A – Organisations involved in the ATOD Commissioning Cycle</w:t>
        </w:r>
        <w:r w:rsidR="00EB284D">
          <w:rPr>
            <w:noProof/>
            <w:webHidden/>
          </w:rPr>
          <w:tab/>
        </w:r>
        <w:r w:rsidR="00EB284D">
          <w:rPr>
            <w:noProof/>
            <w:webHidden/>
          </w:rPr>
          <w:fldChar w:fldCharType="begin"/>
        </w:r>
        <w:r w:rsidR="00EB284D">
          <w:rPr>
            <w:noProof/>
            <w:webHidden/>
          </w:rPr>
          <w:instrText xml:space="preserve"> PAGEREF _Toc149752789 \h </w:instrText>
        </w:r>
        <w:r w:rsidR="00EB284D">
          <w:rPr>
            <w:noProof/>
            <w:webHidden/>
          </w:rPr>
        </w:r>
        <w:r w:rsidR="00EB284D">
          <w:rPr>
            <w:noProof/>
            <w:webHidden/>
          </w:rPr>
          <w:fldChar w:fldCharType="separate"/>
        </w:r>
        <w:r w:rsidR="00EB284D">
          <w:rPr>
            <w:noProof/>
            <w:webHidden/>
          </w:rPr>
          <w:t>27</w:t>
        </w:r>
        <w:r w:rsidR="00EB284D">
          <w:rPr>
            <w:noProof/>
            <w:webHidden/>
          </w:rPr>
          <w:fldChar w:fldCharType="end"/>
        </w:r>
      </w:hyperlink>
    </w:p>
    <w:p w14:paraId="192552D8" w14:textId="1766DF40"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90" w:history="1">
        <w:r w:rsidR="00EB284D" w:rsidRPr="00D92B16">
          <w:rPr>
            <w:rStyle w:val="Hyperlink"/>
            <w:noProof/>
          </w:rPr>
          <w:t>Appendix B – Supporting documents</w:t>
        </w:r>
        <w:r w:rsidR="00EB284D">
          <w:rPr>
            <w:noProof/>
            <w:webHidden/>
          </w:rPr>
          <w:tab/>
        </w:r>
        <w:r w:rsidR="00EB284D">
          <w:rPr>
            <w:noProof/>
            <w:webHidden/>
          </w:rPr>
          <w:fldChar w:fldCharType="begin"/>
        </w:r>
        <w:r w:rsidR="00EB284D">
          <w:rPr>
            <w:noProof/>
            <w:webHidden/>
          </w:rPr>
          <w:instrText xml:space="preserve"> PAGEREF _Toc149752790 \h </w:instrText>
        </w:r>
        <w:r w:rsidR="00EB284D">
          <w:rPr>
            <w:noProof/>
            <w:webHidden/>
          </w:rPr>
        </w:r>
        <w:r w:rsidR="00EB284D">
          <w:rPr>
            <w:noProof/>
            <w:webHidden/>
          </w:rPr>
          <w:fldChar w:fldCharType="separate"/>
        </w:r>
        <w:r w:rsidR="00EB284D">
          <w:rPr>
            <w:noProof/>
            <w:webHidden/>
          </w:rPr>
          <w:t>28</w:t>
        </w:r>
        <w:r w:rsidR="00EB284D">
          <w:rPr>
            <w:noProof/>
            <w:webHidden/>
          </w:rPr>
          <w:fldChar w:fldCharType="end"/>
        </w:r>
      </w:hyperlink>
    </w:p>
    <w:p w14:paraId="47E7DC2B" w14:textId="69590D80" w:rsidR="00EB284D" w:rsidRDefault="003163B4">
      <w:pPr>
        <w:pStyle w:val="TOC1"/>
        <w:rPr>
          <w:rFonts w:asciiTheme="minorHAnsi" w:eastAsiaTheme="minorEastAsia" w:hAnsiTheme="minorHAnsi" w:cstheme="minorBidi"/>
          <w:b w:val="0"/>
          <w:noProof/>
          <w:kern w:val="2"/>
          <w:sz w:val="22"/>
          <w:szCs w:val="22"/>
          <w:lang w:eastAsia="en-AU"/>
          <w14:ligatures w14:val="standardContextual"/>
        </w:rPr>
      </w:pPr>
      <w:hyperlink w:anchor="_Toc149752791" w:history="1">
        <w:r w:rsidR="00EB284D" w:rsidRPr="00D92B16">
          <w:rPr>
            <w:rStyle w:val="Hyperlink"/>
            <w:noProof/>
          </w:rPr>
          <w:t>Appendix C –Service reporting and outcome measures</w:t>
        </w:r>
        <w:r w:rsidR="00EB284D">
          <w:rPr>
            <w:noProof/>
            <w:webHidden/>
          </w:rPr>
          <w:tab/>
        </w:r>
        <w:r w:rsidR="00EB284D">
          <w:rPr>
            <w:noProof/>
            <w:webHidden/>
          </w:rPr>
          <w:fldChar w:fldCharType="begin"/>
        </w:r>
        <w:r w:rsidR="00EB284D">
          <w:rPr>
            <w:noProof/>
            <w:webHidden/>
          </w:rPr>
          <w:instrText xml:space="preserve"> PAGEREF _Toc149752791 \h </w:instrText>
        </w:r>
        <w:r w:rsidR="00EB284D">
          <w:rPr>
            <w:noProof/>
            <w:webHidden/>
          </w:rPr>
        </w:r>
        <w:r w:rsidR="00EB284D">
          <w:rPr>
            <w:noProof/>
            <w:webHidden/>
          </w:rPr>
          <w:fldChar w:fldCharType="separate"/>
        </w:r>
        <w:r w:rsidR="00EB284D">
          <w:rPr>
            <w:noProof/>
            <w:webHidden/>
          </w:rPr>
          <w:t>29</w:t>
        </w:r>
        <w:r w:rsidR="00EB284D">
          <w:rPr>
            <w:noProof/>
            <w:webHidden/>
          </w:rPr>
          <w:fldChar w:fldCharType="end"/>
        </w:r>
      </w:hyperlink>
    </w:p>
    <w:p w14:paraId="24F64433" w14:textId="01763803"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92" w:history="1">
        <w:r w:rsidR="00EB284D" w:rsidRPr="00D92B16">
          <w:rPr>
            <w:rStyle w:val="Hyperlink"/>
            <w:noProof/>
          </w:rPr>
          <w:t>Core service reporting and outcome measures</w:t>
        </w:r>
        <w:r w:rsidR="00EB284D">
          <w:rPr>
            <w:noProof/>
            <w:webHidden/>
          </w:rPr>
          <w:tab/>
        </w:r>
        <w:r w:rsidR="00EB284D">
          <w:rPr>
            <w:noProof/>
            <w:webHidden/>
          </w:rPr>
          <w:fldChar w:fldCharType="begin"/>
        </w:r>
        <w:r w:rsidR="00EB284D">
          <w:rPr>
            <w:noProof/>
            <w:webHidden/>
          </w:rPr>
          <w:instrText xml:space="preserve"> PAGEREF _Toc149752792 \h </w:instrText>
        </w:r>
        <w:r w:rsidR="00EB284D">
          <w:rPr>
            <w:noProof/>
            <w:webHidden/>
          </w:rPr>
        </w:r>
        <w:r w:rsidR="00EB284D">
          <w:rPr>
            <w:noProof/>
            <w:webHidden/>
          </w:rPr>
          <w:fldChar w:fldCharType="separate"/>
        </w:r>
        <w:r w:rsidR="00EB284D">
          <w:rPr>
            <w:noProof/>
            <w:webHidden/>
          </w:rPr>
          <w:t>29</w:t>
        </w:r>
        <w:r w:rsidR="00EB284D">
          <w:rPr>
            <w:noProof/>
            <w:webHidden/>
          </w:rPr>
          <w:fldChar w:fldCharType="end"/>
        </w:r>
      </w:hyperlink>
    </w:p>
    <w:p w14:paraId="16A3258E" w14:textId="4F58BE3D" w:rsidR="00EB284D" w:rsidRDefault="003163B4">
      <w:pPr>
        <w:pStyle w:val="TOC2"/>
        <w:rPr>
          <w:rFonts w:asciiTheme="minorHAnsi" w:eastAsiaTheme="minorEastAsia" w:hAnsiTheme="minorHAnsi" w:cstheme="minorBidi"/>
          <w:noProof/>
          <w:kern w:val="2"/>
          <w:sz w:val="22"/>
          <w:szCs w:val="22"/>
          <w:lang w:eastAsia="en-AU"/>
          <w14:ligatures w14:val="standardContextual"/>
        </w:rPr>
      </w:pPr>
      <w:hyperlink w:anchor="_Toc149752793" w:history="1">
        <w:r w:rsidR="00EB284D" w:rsidRPr="00D92B16">
          <w:rPr>
            <w:rStyle w:val="Hyperlink"/>
            <w:noProof/>
          </w:rPr>
          <w:t>Optional supplementary service reporting and outcome measures</w:t>
        </w:r>
        <w:r w:rsidR="00EB284D">
          <w:rPr>
            <w:noProof/>
            <w:webHidden/>
          </w:rPr>
          <w:tab/>
        </w:r>
        <w:r w:rsidR="00EB284D">
          <w:rPr>
            <w:noProof/>
            <w:webHidden/>
          </w:rPr>
          <w:fldChar w:fldCharType="begin"/>
        </w:r>
        <w:r w:rsidR="00EB284D">
          <w:rPr>
            <w:noProof/>
            <w:webHidden/>
          </w:rPr>
          <w:instrText xml:space="preserve"> PAGEREF _Toc149752793 \h </w:instrText>
        </w:r>
        <w:r w:rsidR="00EB284D">
          <w:rPr>
            <w:noProof/>
            <w:webHidden/>
          </w:rPr>
        </w:r>
        <w:r w:rsidR="00EB284D">
          <w:rPr>
            <w:noProof/>
            <w:webHidden/>
          </w:rPr>
          <w:fldChar w:fldCharType="separate"/>
        </w:r>
        <w:r w:rsidR="00EB284D">
          <w:rPr>
            <w:noProof/>
            <w:webHidden/>
          </w:rPr>
          <w:t>31</w:t>
        </w:r>
        <w:r w:rsidR="00EB284D">
          <w:rPr>
            <w:noProof/>
            <w:webHidden/>
          </w:rPr>
          <w:fldChar w:fldCharType="end"/>
        </w:r>
      </w:hyperlink>
    </w:p>
    <w:p w14:paraId="53C466B7" w14:textId="0BE487F0" w:rsidR="00573923" w:rsidRDefault="006A6848" w:rsidP="004E74FD">
      <w:pPr>
        <w:pStyle w:val="1-PACT"/>
      </w:pPr>
      <w:r>
        <w:fldChar w:fldCharType="end"/>
      </w:r>
      <w:r w:rsidR="00573923">
        <w:br w:type="page"/>
      </w:r>
    </w:p>
    <w:p w14:paraId="56DA79BA" w14:textId="69777A6A" w:rsidR="00A94781" w:rsidRDefault="00A94781" w:rsidP="004E74FD">
      <w:pPr>
        <w:pStyle w:val="1-PACT"/>
      </w:pPr>
      <w:bookmarkStart w:id="1" w:name="_Toc149752747"/>
      <w:r>
        <w:lastRenderedPageBreak/>
        <w:t>Terms and definitions</w:t>
      </w:r>
      <w:bookmarkEnd w:id="1"/>
    </w:p>
    <w:tbl>
      <w:tblPr>
        <w:tblStyle w:val="GridTable4-Accent1"/>
        <w:tblW w:w="0" w:type="auto"/>
        <w:tblLook w:val="04A0" w:firstRow="1" w:lastRow="0" w:firstColumn="1" w:lastColumn="0" w:noHBand="0" w:noVBand="1"/>
      </w:tblPr>
      <w:tblGrid>
        <w:gridCol w:w="2410"/>
        <w:gridCol w:w="7195"/>
      </w:tblGrid>
      <w:tr w:rsidR="00A94781" w14:paraId="79DE22C1" w14:textId="77777777" w:rsidTr="008F7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9EED669" w14:textId="1E644138" w:rsidR="00A94781" w:rsidRPr="00DA1417" w:rsidRDefault="00DA1417" w:rsidP="00A94781">
            <w:pPr>
              <w:pStyle w:val="BodyCopy"/>
              <w:rPr>
                <w:b w:val="0"/>
                <w:bCs/>
                <w:color w:val="000000" w:themeColor="text1"/>
              </w:rPr>
            </w:pPr>
            <w:r w:rsidRPr="00DA1417">
              <w:rPr>
                <w:color w:val="000000" w:themeColor="text1"/>
              </w:rPr>
              <w:t>Term</w:t>
            </w:r>
          </w:p>
        </w:tc>
        <w:tc>
          <w:tcPr>
            <w:tcW w:w="7195" w:type="dxa"/>
          </w:tcPr>
          <w:p w14:paraId="2AA43DA8" w14:textId="383B876D" w:rsidR="00A94781" w:rsidRPr="00DA1417" w:rsidRDefault="00DA1417" w:rsidP="00A94781">
            <w:pPr>
              <w:pStyle w:val="BodyCopy"/>
              <w:cnfStyle w:val="100000000000" w:firstRow="1" w:lastRow="0" w:firstColumn="0" w:lastColumn="0" w:oddVBand="0" w:evenVBand="0" w:oddHBand="0" w:evenHBand="0" w:firstRowFirstColumn="0" w:firstRowLastColumn="0" w:lastRowFirstColumn="0" w:lastRowLastColumn="0"/>
              <w:rPr>
                <w:b w:val="0"/>
                <w:bCs/>
                <w:color w:val="000000" w:themeColor="text1"/>
              </w:rPr>
            </w:pPr>
            <w:r w:rsidRPr="00DA1417">
              <w:rPr>
                <w:color w:val="000000" w:themeColor="text1"/>
              </w:rPr>
              <w:t>Definition</w:t>
            </w:r>
          </w:p>
        </w:tc>
      </w:tr>
      <w:tr w:rsidR="005D1CBF" w14:paraId="087D4E9A" w14:textId="77777777" w:rsidTr="008F7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BC05012" w14:textId="18110480" w:rsidR="005D1CBF" w:rsidRPr="009061C8" w:rsidRDefault="005D1CBF" w:rsidP="00A94781">
            <w:pPr>
              <w:pStyle w:val="BodyCopy"/>
              <w:rPr>
                <w:color w:val="000000" w:themeColor="text1"/>
                <w:sz w:val="22"/>
                <w:szCs w:val="22"/>
              </w:rPr>
            </w:pPr>
            <w:r w:rsidRPr="009061C8">
              <w:rPr>
                <w:color w:val="000000" w:themeColor="text1"/>
                <w:sz w:val="22"/>
                <w:szCs w:val="22"/>
              </w:rPr>
              <w:t>Investment process</w:t>
            </w:r>
          </w:p>
        </w:tc>
        <w:tc>
          <w:tcPr>
            <w:tcW w:w="7195" w:type="dxa"/>
          </w:tcPr>
          <w:p w14:paraId="4BCCBD0C" w14:textId="096E1017" w:rsidR="005D1CBF" w:rsidRDefault="005D1CBF" w:rsidP="00A94781">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Refers to</w:t>
            </w:r>
            <w:r w:rsidR="00C73C37">
              <w:rPr>
                <w:color w:val="000000" w:themeColor="text1"/>
                <w:sz w:val="22"/>
                <w:szCs w:val="22"/>
              </w:rPr>
              <w:t xml:space="preserve"> ACT </w:t>
            </w:r>
            <w:r w:rsidR="007D4CBB">
              <w:rPr>
                <w:color w:val="000000" w:themeColor="text1"/>
                <w:sz w:val="22"/>
                <w:szCs w:val="22"/>
              </w:rPr>
              <w:t xml:space="preserve">Government </w:t>
            </w:r>
            <w:r w:rsidR="00C73C37">
              <w:rPr>
                <w:color w:val="000000" w:themeColor="text1"/>
                <w:sz w:val="22"/>
                <w:szCs w:val="22"/>
              </w:rPr>
              <w:t xml:space="preserve">process for awarding funding to a non-government organisation, </w:t>
            </w:r>
            <w:r w:rsidR="00971A1D">
              <w:rPr>
                <w:color w:val="000000" w:themeColor="text1"/>
                <w:sz w:val="22"/>
                <w:szCs w:val="22"/>
              </w:rPr>
              <w:t>i.e.,</w:t>
            </w:r>
            <w:r w:rsidR="00C73C37">
              <w:rPr>
                <w:color w:val="000000" w:themeColor="text1"/>
                <w:sz w:val="22"/>
                <w:szCs w:val="22"/>
              </w:rPr>
              <w:t xml:space="preserve"> via</w:t>
            </w:r>
            <w:r>
              <w:rPr>
                <w:color w:val="000000" w:themeColor="text1"/>
                <w:sz w:val="22"/>
                <w:szCs w:val="22"/>
              </w:rPr>
              <w:t xml:space="preserve"> grants, procurement </w:t>
            </w:r>
            <w:r w:rsidR="00C73C37">
              <w:rPr>
                <w:color w:val="000000" w:themeColor="text1"/>
                <w:sz w:val="22"/>
                <w:szCs w:val="22"/>
              </w:rPr>
              <w:t>or</w:t>
            </w:r>
            <w:r>
              <w:rPr>
                <w:color w:val="000000" w:themeColor="text1"/>
                <w:sz w:val="22"/>
                <w:szCs w:val="22"/>
              </w:rPr>
              <w:t xml:space="preserve"> other </w:t>
            </w:r>
            <w:r w:rsidR="005A5E69">
              <w:rPr>
                <w:color w:val="000000" w:themeColor="text1"/>
                <w:sz w:val="22"/>
                <w:szCs w:val="22"/>
              </w:rPr>
              <w:t>funding arrangements</w:t>
            </w:r>
            <w:r w:rsidR="00DF6EB5">
              <w:rPr>
                <w:color w:val="000000" w:themeColor="text1"/>
                <w:sz w:val="22"/>
                <w:szCs w:val="22"/>
              </w:rPr>
              <w:t>.</w:t>
            </w:r>
          </w:p>
        </w:tc>
      </w:tr>
      <w:tr w:rsidR="00A94781" w14:paraId="748F6F57" w14:textId="77777777" w:rsidTr="008F7675">
        <w:tc>
          <w:tcPr>
            <w:cnfStyle w:val="001000000000" w:firstRow="0" w:lastRow="0" w:firstColumn="1" w:lastColumn="0" w:oddVBand="0" w:evenVBand="0" w:oddHBand="0" w:evenHBand="0" w:firstRowFirstColumn="0" w:firstRowLastColumn="0" w:lastRowFirstColumn="0" w:lastRowLastColumn="0"/>
            <w:tcW w:w="2410" w:type="dxa"/>
          </w:tcPr>
          <w:p w14:paraId="59E84650" w14:textId="0C7E6067" w:rsidR="00A94781" w:rsidRPr="009061C8" w:rsidRDefault="00A94781" w:rsidP="00A94781">
            <w:pPr>
              <w:pStyle w:val="BodyCopy"/>
              <w:rPr>
                <w:color w:val="000000" w:themeColor="text1"/>
                <w:sz w:val="22"/>
                <w:szCs w:val="22"/>
              </w:rPr>
            </w:pPr>
            <w:r w:rsidRPr="009061C8">
              <w:rPr>
                <w:color w:val="000000" w:themeColor="text1"/>
                <w:sz w:val="22"/>
                <w:szCs w:val="22"/>
              </w:rPr>
              <w:t>Lived or living experience</w:t>
            </w:r>
          </w:p>
        </w:tc>
        <w:tc>
          <w:tcPr>
            <w:tcW w:w="7195" w:type="dxa"/>
          </w:tcPr>
          <w:p w14:paraId="3EDE632C" w14:textId="1E5E2586" w:rsidR="00A94781" w:rsidRPr="00635E1E" w:rsidRDefault="00635E1E" w:rsidP="00A94781">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635E1E">
              <w:rPr>
                <w:color w:val="000000" w:themeColor="text1"/>
                <w:sz w:val="22"/>
                <w:szCs w:val="22"/>
              </w:rPr>
              <w:t>Personal knowledge about the world gained through direct, first-hand involvement in everyday events</w:t>
            </w:r>
            <w:r w:rsidR="00DF6EB5">
              <w:rPr>
                <w:color w:val="000000" w:themeColor="text1"/>
                <w:sz w:val="22"/>
                <w:szCs w:val="22"/>
              </w:rPr>
              <w:t>.</w:t>
            </w:r>
          </w:p>
        </w:tc>
      </w:tr>
      <w:tr w:rsidR="00A94781" w14:paraId="105805A1" w14:textId="77777777" w:rsidTr="008F7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F91F84E" w14:textId="140A6E80" w:rsidR="00A94781" w:rsidRPr="009061C8" w:rsidRDefault="00A94781" w:rsidP="00A94781">
            <w:pPr>
              <w:pStyle w:val="BodyCopy"/>
              <w:rPr>
                <w:color w:val="000000" w:themeColor="text1"/>
                <w:sz w:val="22"/>
                <w:szCs w:val="22"/>
              </w:rPr>
            </w:pPr>
            <w:r w:rsidRPr="009061C8">
              <w:rPr>
                <w:color w:val="000000" w:themeColor="text1"/>
                <w:sz w:val="22"/>
                <w:szCs w:val="22"/>
              </w:rPr>
              <w:t>Market</w:t>
            </w:r>
          </w:p>
        </w:tc>
        <w:tc>
          <w:tcPr>
            <w:tcW w:w="7195" w:type="dxa"/>
          </w:tcPr>
          <w:p w14:paraId="1DEFB74F" w14:textId="70307B0B" w:rsidR="00A94781" w:rsidRPr="00635E1E" w:rsidRDefault="00A94781" w:rsidP="00A94781">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635E1E">
              <w:rPr>
                <w:color w:val="000000" w:themeColor="text1"/>
                <w:sz w:val="22"/>
                <w:szCs w:val="22"/>
              </w:rPr>
              <w:t>Organisations available to provide a service or program</w:t>
            </w:r>
            <w:r w:rsidR="00C73C37">
              <w:rPr>
                <w:color w:val="000000" w:themeColor="text1"/>
                <w:sz w:val="22"/>
                <w:szCs w:val="22"/>
              </w:rPr>
              <w:t xml:space="preserve"> within a specific </w:t>
            </w:r>
            <w:r w:rsidR="00D86648">
              <w:rPr>
                <w:color w:val="000000" w:themeColor="text1"/>
                <w:sz w:val="22"/>
                <w:szCs w:val="22"/>
              </w:rPr>
              <w:t>sub-</w:t>
            </w:r>
            <w:r w:rsidR="00C73C37">
              <w:rPr>
                <w:color w:val="000000" w:themeColor="text1"/>
                <w:sz w:val="22"/>
                <w:szCs w:val="22"/>
              </w:rPr>
              <w:t>sector</w:t>
            </w:r>
            <w:r w:rsidR="00D86648">
              <w:rPr>
                <w:color w:val="000000" w:themeColor="text1"/>
                <w:sz w:val="22"/>
                <w:szCs w:val="22"/>
              </w:rPr>
              <w:t>.</w:t>
            </w:r>
          </w:p>
        </w:tc>
      </w:tr>
      <w:tr w:rsidR="006A6848" w14:paraId="649476F2" w14:textId="77777777" w:rsidTr="008F7675">
        <w:tc>
          <w:tcPr>
            <w:cnfStyle w:val="001000000000" w:firstRow="0" w:lastRow="0" w:firstColumn="1" w:lastColumn="0" w:oddVBand="0" w:evenVBand="0" w:oddHBand="0" w:evenHBand="0" w:firstRowFirstColumn="0" w:firstRowLastColumn="0" w:lastRowFirstColumn="0" w:lastRowLastColumn="0"/>
            <w:tcW w:w="2410" w:type="dxa"/>
          </w:tcPr>
          <w:p w14:paraId="34BBAB87" w14:textId="61B7F884" w:rsidR="006A6848" w:rsidRPr="009061C8" w:rsidRDefault="006A6848" w:rsidP="006A6848">
            <w:pPr>
              <w:pStyle w:val="BodyCopy"/>
              <w:rPr>
                <w:color w:val="000000" w:themeColor="text1"/>
                <w:sz w:val="22"/>
                <w:szCs w:val="22"/>
              </w:rPr>
            </w:pPr>
            <w:r>
              <w:rPr>
                <w:color w:val="000000" w:themeColor="text1"/>
                <w:sz w:val="22"/>
                <w:szCs w:val="22"/>
              </w:rPr>
              <w:t>Market</w:t>
            </w:r>
            <w:r w:rsidRPr="009061C8">
              <w:rPr>
                <w:color w:val="000000" w:themeColor="text1"/>
                <w:sz w:val="22"/>
                <w:szCs w:val="22"/>
              </w:rPr>
              <w:t xml:space="preserve"> approach</w:t>
            </w:r>
          </w:p>
        </w:tc>
        <w:tc>
          <w:tcPr>
            <w:tcW w:w="7195" w:type="dxa"/>
          </w:tcPr>
          <w:p w14:paraId="1EB017F9" w14:textId="32D0BD2E" w:rsidR="006A6848" w:rsidRPr="00635E1E" w:rsidRDefault="00C73C37" w:rsidP="006A6848">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The scope of an investment processes</w:t>
            </w:r>
            <w:r w:rsidR="00A90016">
              <w:rPr>
                <w:color w:val="000000" w:themeColor="text1"/>
                <w:sz w:val="22"/>
                <w:szCs w:val="22"/>
              </w:rPr>
              <w:t xml:space="preserve">. </w:t>
            </w:r>
            <w:r w:rsidR="005A5E69">
              <w:rPr>
                <w:color w:val="000000" w:themeColor="text1"/>
                <w:sz w:val="22"/>
                <w:szCs w:val="22"/>
              </w:rPr>
              <w:t xml:space="preserve">Market approaches can vary in how open they are, they may be public, limited, or </w:t>
            </w:r>
            <w:r w:rsidR="005043B5">
              <w:rPr>
                <w:color w:val="000000" w:themeColor="text1"/>
                <w:sz w:val="22"/>
                <w:szCs w:val="22"/>
              </w:rPr>
              <w:t>direct</w:t>
            </w:r>
            <w:r w:rsidR="00D86648">
              <w:rPr>
                <w:color w:val="000000" w:themeColor="text1"/>
                <w:sz w:val="22"/>
                <w:szCs w:val="22"/>
              </w:rPr>
              <w:t xml:space="preserve">. </w:t>
            </w:r>
          </w:p>
        </w:tc>
      </w:tr>
      <w:tr w:rsidR="006A6848" w14:paraId="0FBA413C" w14:textId="77777777" w:rsidTr="008F7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DAF4D13" w14:textId="3574581A" w:rsidR="006A6848" w:rsidRPr="009061C8" w:rsidRDefault="006A6848" w:rsidP="006A6848">
            <w:pPr>
              <w:pStyle w:val="BodyCopy"/>
              <w:rPr>
                <w:color w:val="000000" w:themeColor="text1"/>
                <w:sz w:val="22"/>
                <w:szCs w:val="22"/>
              </w:rPr>
            </w:pPr>
            <w:r w:rsidRPr="009061C8">
              <w:rPr>
                <w:color w:val="000000" w:themeColor="text1"/>
                <w:sz w:val="22"/>
                <w:szCs w:val="22"/>
              </w:rPr>
              <w:t>Non-government organisation</w:t>
            </w:r>
          </w:p>
        </w:tc>
        <w:tc>
          <w:tcPr>
            <w:tcW w:w="7195" w:type="dxa"/>
          </w:tcPr>
          <w:p w14:paraId="092C9E1C" w14:textId="1C94BC8D" w:rsidR="006A6848" w:rsidRPr="00635E1E" w:rsidRDefault="002A61FD" w:rsidP="006A6848">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N</w:t>
            </w:r>
            <w:r w:rsidR="006A6848" w:rsidRPr="00635E1E">
              <w:rPr>
                <w:color w:val="000000" w:themeColor="text1"/>
                <w:sz w:val="22"/>
                <w:szCs w:val="22"/>
              </w:rPr>
              <w:t>on-profit or for</w:t>
            </w:r>
            <w:r w:rsidR="00DF6EB5">
              <w:rPr>
                <w:color w:val="000000" w:themeColor="text1"/>
                <w:sz w:val="22"/>
                <w:szCs w:val="22"/>
              </w:rPr>
              <w:t>-</w:t>
            </w:r>
            <w:r w:rsidR="006A6848" w:rsidRPr="00635E1E">
              <w:rPr>
                <w:color w:val="000000" w:themeColor="text1"/>
                <w:sz w:val="22"/>
                <w:szCs w:val="22"/>
              </w:rPr>
              <w:t xml:space="preserve">purpose entities that are independent of government. They can be </w:t>
            </w:r>
            <w:proofErr w:type="gramStart"/>
            <w:r w:rsidR="006A6848" w:rsidRPr="00635E1E">
              <w:rPr>
                <w:color w:val="000000" w:themeColor="text1"/>
                <w:sz w:val="22"/>
                <w:szCs w:val="22"/>
              </w:rPr>
              <w:t>operational</w:t>
            </w:r>
            <w:proofErr w:type="gramEnd"/>
            <w:r w:rsidR="006A6848" w:rsidRPr="00635E1E">
              <w:rPr>
                <w:color w:val="000000" w:themeColor="text1"/>
                <w:sz w:val="22"/>
                <w:szCs w:val="22"/>
              </w:rPr>
              <w:t xml:space="preserve"> or advocacy focused or both. </w:t>
            </w:r>
          </w:p>
        </w:tc>
      </w:tr>
      <w:tr w:rsidR="006A6848" w14:paraId="666664BB" w14:textId="77777777" w:rsidTr="008F7675">
        <w:tc>
          <w:tcPr>
            <w:cnfStyle w:val="001000000000" w:firstRow="0" w:lastRow="0" w:firstColumn="1" w:lastColumn="0" w:oddVBand="0" w:evenVBand="0" w:oddHBand="0" w:evenHBand="0" w:firstRowFirstColumn="0" w:firstRowLastColumn="0" w:lastRowFirstColumn="0" w:lastRowLastColumn="0"/>
            <w:tcW w:w="2410" w:type="dxa"/>
          </w:tcPr>
          <w:p w14:paraId="6A372CCC" w14:textId="13094BCD" w:rsidR="006A6848" w:rsidRPr="009061C8" w:rsidRDefault="006A6848" w:rsidP="006A6848">
            <w:pPr>
              <w:pStyle w:val="BodyCopy"/>
              <w:rPr>
                <w:color w:val="000000" w:themeColor="text1"/>
                <w:sz w:val="22"/>
                <w:szCs w:val="22"/>
              </w:rPr>
            </w:pPr>
            <w:r w:rsidRPr="009061C8">
              <w:rPr>
                <w:color w:val="000000" w:themeColor="text1"/>
                <w:sz w:val="22"/>
                <w:szCs w:val="22"/>
              </w:rPr>
              <w:t>Program</w:t>
            </w:r>
          </w:p>
        </w:tc>
        <w:tc>
          <w:tcPr>
            <w:tcW w:w="7195" w:type="dxa"/>
          </w:tcPr>
          <w:p w14:paraId="61BE8E4F" w14:textId="57D0B5E5" w:rsidR="006A6848" w:rsidRPr="00635E1E" w:rsidRDefault="006A6848" w:rsidP="006A6848">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Sub-set of a service.</w:t>
            </w:r>
            <w:r w:rsidR="00DF6EB5">
              <w:rPr>
                <w:color w:val="000000" w:themeColor="text1"/>
                <w:sz w:val="22"/>
                <w:szCs w:val="22"/>
              </w:rPr>
              <w:t xml:space="preserve"> Example: SMART Recovery </w:t>
            </w:r>
            <w:r w:rsidR="00942E21">
              <w:rPr>
                <w:color w:val="000000" w:themeColor="text1"/>
                <w:sz w:val="22"/>
                <w:szCs w:val="22"/>
              </w:rPr>
              <w:t>–</w:t>
            </w:r>
            <w:r w:rsidR="00DF6EB5">
              <w:rPr>
                <w:color w:val="000000" w:themeColor="text1"/>
                <w:sz w:val="22"/>
                <w:szCs w:val="22"/>
              </w:rPr>
              <w:t xml:space="preserve"> </w:t>
            </w:r>
            <w:r w:rsidR="00942E21">
              <w:rPr>
                <w:color w:val="000000" w:themeColor="text1"/>
                <w:sz w:val="22"/>
                <w:szCs w:val="22"/>
              </w:rPr>
              <w:t>a cognitive behavioural based counselling program delivered in groups</w:t>
            </w:r>
            <w:r w:rsidRPr="00DA1417">
              <w:rPr>
                <w:i/>
                <w:iCs w:val="0"/>
                <w:color w:val="000000" w:themeColor="text1"/>
                <w:sz w:val="22"/>
                <w:szCs w:val="22"/>
              </w:rPr>
              <w:t>.</w:t>
            </w:r>
          </w:p>
        </w:tc>
      </w:tr>
      <w:tr w:rsidR="006A6848" w14:paraId="074CD9D0" w14:textId="77777777" w:rsidTr="008F7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76562F3" w14:textId="0E90F734" w:rsidR="006A6848" w:rsidRPr="009061C8" w:rsidRDefault="006A6848" w:rsidP="006A6848">
            <w:pPr>
              <w:pStyle w:val="BodyCopy"/>
              <w:rPr>
                <w:color w:val="000000" w:themeColor="text1"/>
                <w:sz w:val="22"/>
                <w:szCs w:val="22"/>
              </w:rPr>
            </w:pPr>
            <w:r w:rsidRPr="009061C8">
              <w:rPr>
                <w:color w:val="000000" w:themeColor="text1"/>
                <w:sz w:val="22"/>
                <w:szCs w:val="22"/>
              </w:rPr>
              <w:t>Sector</w:t>
            </w:r>
          </w:p>
        </w:tc>
        <w:tc>
          <w:tcPr>
            <w:tcW w:w="7195" w:type="dxa"/>
          </w:tcPr>
          <w:p w14:paraId="07920169" w14:textId="024344C3" w:rsidR="006A6848" w:rsidRPr="00635E1E" w:rsidRDefault="006A6848" w:rsidP="006A6848">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635E1E">
              <w:rPr>
                <w:color w:val="000000" w:themeColor="text1"/>
                <w:sz w:val="22"/>
                <w:szCs w:val="22"/>
              </w:rPr>
              <w:t>A distinct part of society where an activity is undertaken.</w:t>
            </w:r>
          </w:p>
        </w:tc>
      </w:tr>
      <w:tr w:rsidR="006A6848" w14:paraId="7601D26E" w14:textId="77777777" w:rsidTr="008F7675">
        <w:tc>
          <w:tcPr>
            <w:cnfStyle w:val="001000000000" w:firstRow="0" w:lastRow="0" w:firstColumn="1" w:lastColumn="0" w:oddVBand="0" w:evenVBand="0" w:oddHBand="0" w:evenHBand="0" w:firstRowFirstColumn="0" w:firstRowLastColumn="0" w:lastRowFirstColumn="0" w:lastRowLastColumn="0"/>
            <w:tcW w:w="2410" w:type="dxa"/>
          </w:tcPr>
          <w:p w14:paraId="0760B33F" w14:textId="03BFE406" w:rsidR="006A6848" w:rsidRPr="009061C8" w:rsidRDefault="006A6848" w:rsidP="006A6848">
            <w:pPr>
              <w:pStyle w:val="BodyCopy"/>
              <w:rPr>
                <w:color w:val="000000" w:themeColor="text1"/>
                <w:sz w:val="22"/>
                <w:szCs w:val="22"/>
              </w:rPr>
            </w:pPr>
            <w:r w:rsidRPr="009061C8">
              <w:rPr>
                <w:color w:val="000000" w:themeColor="text1"/>
                <w:sz w:val="22"/>
                <w:szCs w:val="22"/>
              </w:rPr>
              <w:t>Service</w:t>
            </w:r>
            <w:r w:rsidR="003340D5">
              <w:rPr>
                <w:color w:val="000000" w:themeColor="text1"/>
                <w:sz w:val="22"/>
                <w:szCs w:val="22"/>
              </w:rPr>
              <w:t>s</w:t>
            </w:r>
          </w:p>
        </w:tc>
        <w:tc>
          <w:tcPr>
            <w:tcW w:w="7195" w:type="dxa"/>
          </w:tcPr>
          <w:p w14:paraId="23C920F3" w14:textId="31FD3757" w:rsidR="006A6848" w:rsidRPr="00635E1E" w:rsidRDefault="006A6848" w:rsidP="006A6848">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The set of activities the organisations are funded to provide. </w:t>
            </w:r>
            <w:r w:rsidRPr="00DA1417">
              <w:rPr>
                <w:i/>
                <w:iCs w:val="0"/>
                <w:color w:val="000000" w:themeColor="text1"/>
                <w:sz w:val="22"/>
                <w:szCs w:val="22"/>
              </w:rPr>
              <w:t xml:space="preserve">Example: </w:t>
            </w:r>
            <w:r>
              <w:rPr>
                <w:i/>
                <w:iCs w:val="0"/>
                <w:color w:val="000000" w:themeColor="text1"/>
                <w:sz w:val="22"/>
                <w:szCs w:val="22"/>
              </w:rPr>
              <w:t>C</w:t>
            </w:r>
            <w:r w:rsidRPr="00DA1417">
              <w:rPr>
                <w:i/>
                <w:iCs w:val="0"/>
                <w:color w:val="000000" w:themeColor="text1"/>
                <w:sz w:val="22"/>
                <w:szCs w:val="22"/>
              </w:rPr>
              <w:t>ounselling service.</w:t>
            </w:r>
          </w:p>
        </w:tc>
      </w:tr>
      <w:tr w:rsidR="006A6848" w14:paraId="216063FC" w14:textId="77777777" w:rsidTr="008F7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F139D1A" w14:textId="1B04B6A9" w:rsidR="006A6848" w:rsidRPr="009061C8" w:rsidRDefault="006A6848" w:rsidP="006A6848">
            <w:pPr>
              <w:pStyle w:val="BodyCopy"/>
              <w:rPr>
                <w:color w:val="000000" w:themeColor="text1"/>
                <w:sz w:val="22"/>
                <w:szCs w:val="22"/>
              </w:rPr>
            </w:pPr>
            <w:r w:rsidRPr="009061C8">
              <w:rPr>
                <w:color w:val="000000" w:themeColor="text1"/>
                <w:sz w:val="22"/>
                <w:szCs w:val="22"/>
              </w:rPr>
              <w:t>Stakeholder</w:t>
            </w:r>
          </w:p>
        </w:tc>
        <w:tc>
          <w:tcPr>
            <w:tcW w:w="7195" w:type="dxa"/>
          </w:tcPr>
          <w:p w14:paraId="3E7ECBE2" w14:textId="11A887AE" w:rsidR="006A6848" w:rsidRDefault="006A6848" w:rsidP="006A6848">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Used as an all-encompassing term for non-government organisations, people with lived and living experience and government workers with an interest or stake in commissioning.</w:t>
            </w:r>
          </w:p>
        </w:tc>
      </w:tr>
    </w:tbl>
    <w:p w14:paraId="553760E1" w14:textId="6A4036C7" w:rsidR="009061C8" w:rsidRDefault="009061C8" w:rsidP="00A94781">
      <w:pPr>
        <w:pStyle w:val="BodyCopy"/>
      </w:pPr>
    </w:p>
    <w:p w14:paraId="3C8269C1" w14:textId="77777777" w:rsidR="009061C8" w:rsidRDefault="009061C8">
      <w:pPr>
        <w:spacing w:before="0" w:after="160" w:line="259" w:lineRule="auto"/>
        <w:rPr>
          <w:rFonts w:cs="Arial"/>
          <w:bCs/>
          <w:iCs/>
          <w:color w:val="7B7B7B" w:themeColor="accent3" w:themeShade="BF"/>
          <w:sz w:val="24"/>
          <w:szCs w:val="24"/>
        </w:rPr>
      </w:pPr>
      <w:r>
        <w:br w:type="page"/>
      </w:r>
    </w:p>
    <w:p w14:paraId="52C2A7F8" w14:textId="2E807C05" w:rsidR="25903210" w:rsidRPr="004E0C5E" w:rsidRDefault="2588776D" w:rsidP="004E74FD">
      <w:pPr>
        <w:pStyle w:val="1-PACT"/>
      </w:pPr>
      <w:bookmarkStart w:id="2" w:name="_Toc149752748"/>
      <w:r w:rsidRPr="004E0C5E">
        <w:lastRenderedPageBreak/>
        <w:t>Introduction</w:t>
      </w:r>
      <w:bookmarkEnd w:id="0"/>
      <w:bookmarkEnd w:id="2"/>
    </w:p>
    <w:p w14:paraId="3E6EB233" w14:textId="634686C9" w:rsidR="009061C8" w:rsidRDefault="00745074" w:rsidP="000E1590">
      <w:pPr>
        <w:spacing w:after="120"/>
        <w:rPr>
          <w:rFonts w:asciiTheme="minorHAnsi" w:hAnsiTheme="minorHAnsi" w:cstheme="minorHAnsi"/>
          <w:szCs w:val="22"/>
        </w:rPr>
      </w:pPr>
      <w:r>
        <w:rPr>
          <w:rFonts w:asciiTheme="minorHAnsi" w:hAnsiTheme="minorHAnsi" w:cstheme="minorHAnsi"/>
          <w:szCs w:val="22"/>
        </w:rPr>
        <w:t xml:space="preserve">The </w:t>
      </w:r>
      <w:r w:rsidRPr="009902CA">
        <w:rPr>
          <w:rFonts w:asciiTheme="minorHAnsi" w:hAnsiTheme="minorHAnsi" w:cstheme="minorHAnsi"/>
          <w:szCs w:val="22"/>
        </w:rPr>
        <w:t xml:space="preserve">Strategic Investment Plan </w:t>
      </w:r>
      <w:r>
        <w:rPr>
          <w:rFonts w:asciiTheme="minorHAnsi" w:hAnsiTheme="minorHAnsi" w:cstheme="minorHAnsi"/>
          <w:szCs w:val="22"/>
        </w:rPr>
        <w:t>outlines</w:t>
      </w:r>
      <w:r w:rsidRPr="009902CA">
        <w:rPr>
          <w:rFonts w:asciiTheme="minorHAnsi" w:hAnsiTheme="minorHAnsi" w:cstheme="minorHAnsi"/>
          <w:szCs w:val="22"/>
        </w:rPr>
        <w:t xml:space="preserve"> how engagement of </w:t>
      </w:r>
      <w:r w:rsidR="00970C28">
        <w:rPr>
          <w:rFonts w:asciiTheme="minorHAnsi" w:hAnsiTheme="minorHAnsi" w:cstheme="minorHAnsi"/>
          <w:szCs w:val="22"/>
        </w:rPr>
        <w:t>health and community</w:t>
      </w:r>
      <w:r w:rsidR="006D0D54">
        <w:rPr>
          <w:rFonts w:asciiTheme="minorHAnsi" w:hAnsiTheme="minorHAnsi" w:cstheme="minorHAnsi"/>
          <w:szCs w:val="22"/>
        </w:rPr>
        <w:t xml:space="preserve"> non-government organisations</w:t>
      </w:r>
      <w:r w:rsidR="00630942">
        <w:rPr>
          <w:rFonts w:asciiTheme="minorHAnsi" w:hAnsiTheme="minorHAnsi" w:cstheme="minorHAnsi"/>
          <w:szCs w:val="22"/>
        </w:rPr>
        <w:t xml:space="preserve"> (NGOs)</w:t>
      </w:r>
      <w:r w:rsidRPr="009902CA">
        <w:rPr>
          <w:rFonts w:asciiTheme="minorHAnsi" w:hAnsiTheme="minorHAnsi" w:cstheme="minorHAnsi"/>
          <w:szCs w:val="22"/>
        </w:rPr>
        <w:t xml:space="preserve">, people with lived </w:t>
      </w:r>
      <w:r>
        <w:rPr>
          <w:rFonts w:asciiTheme="minorHAnsi" w:hAnsiTheme="minorHAnsi" w:cstheme="minorHAnsi"/>
          <w:szCs w:val="22"/>
        </w:rPr>
        <w:t xml:space="preserve">and living </w:t>
      </w:r>
      <w:r w:rsidRPr="009902CA">
        <w:rPr>
          <w:rFonts w:asciiTheme="minorHAnsi" w:hAnsiTheme="minorHAnsi" w:cstheme="minorHAnsi"/>
          <w:szCs w:val="22"/>
        </w:rPr>
        <w:t>experience, and</w:t>
      </w:r>
      <w:r w:rsidR="00970C28">
        <w:rPr>
          <w:rFonts w:asciiTheme="minorHAnsi" w:hAnsiTheme="minorHAnsi" w:cstheme="minorHAnsi"/>
          <w:szCs w:val="22"/>
        </w:rPr>
        <w:t xml:space="preserve"> other</w:t>
      </w:r>
      <w:r w:rsidR="006D0D54">
        <w:rPr>
          <w:rFonts w:asciiTheme="minorHAnsi" w:hAnsiTheme="minorHAnsi" w:cstheme="minorHAnsi"/>
          <w:szCs w:val="22"/>
        </w:rPr>
        <w:t xml:space="preserve"> </w:t>
      </w:r>
      <w:r w:rsidRPr="009902CA">
        <w:rPr>
          <w:rFonts w:asciiTheme="minorHAnsi" w:hAnsiTheme="minorHAnsi" w:cstheme="minorHAnsi"/>
          <w:szCs w:val="22"/>
        </w:rPr>
        <w:t xml:space="preserve">stakeholders </w:t>
      </w:r>
      <w:r>
        <w:rPr>
          <w:rFonts w:asciiTheme="minorHAnsi" w:hAnsiTheme="minorHAnsi" w:cstheme="minorHAnsi"/>
          <w:szCs w:val="22"/>
        </w:rPr>
        <w:t xml:space="preserve">has informed </w:t>
      </w:r>
      <w:r w:rsidRPr="009902CA">
        <w:rPr>
          <w:rFonts w:asciiTheme="minorHAnsi" w:hAnsiTheme="minorHAnsi" w:cstheme="minorHAnsi"/>
          <w:szCs w:val="22"/>
        </w:rPr>
        <w:t xml:space="preserve">the </w:t>
      </w:r>
      <w:r>
        <w:rPr>
          <w:rFonts w:asciiTheme="minorHAnsi" w:hAnsiTheme="minorHAnsi" w:cstheme="minorHAnsi"/>
          <w:szCs w:val="22"/>
        </w:rPr>
        <w:t>i</w:t>
      </w:r>
      <w:r w:rsidRPr="009902CA">
        <w:rPr>
          <w:rFonts w:asciiTheme="minorHAnsi" w:hAnsiTheme="minorHAnsi" w:cstheme="minorHAnsi"/>
          <w:szCs w:val="22"/>
        </w:rPr>
        <w:t xml:space="preserve">nvest </w:t>
      </w:r>
      <w:r>
        <w:rPr>
          <w:rFonts w:asciiTheme="minorHAnsi" w:hAnsiTheme="minorHAnsi" w:cstheme="minorHAnsi"/>
          <w:szCs w:val="22"/>
        </w:rPr>
        <w:t>p</w:t>
      </w:r>
      <w:r w:rsidRPr="009902CA">
        <w:rPr>
          <w:rFonts w:asciiTheme="minorHAnsi" w:hAnsiTheme="minorHAnsi" w:cstheme="minorHAnsi"/>
          <w:szCs w:val="22"/>
        </w:rPr>
        <w:t>hase</w:t>
      </w:r>
      <w:r>
        <w:rPr>
          <w:rFonts w:asciiTheme="minorHAnsi" w:hAnsiTheme="minorHAnsi" w:cstheme="minorHAnsi"/>
          <w:szCs w:val="22"/>
        </w:rPr>
        <w:t xml:space="preserve"> of the </w:t>
      </w:r>
      <w:r w:rsidR="009061C8">
        <w:rPr>
          <w:rFonts w:asciiTheme="minorHAnsi" w:hAnsiTheme="minorHAnsi" w:cstheme="minorHAnsi"/>
          <w:szCs w:val="22"/>
        </w:rPr>
        <w:t>alcohol, tobacco and other drug (</w:t>
      </w:r>
      <w:r>
        <w:rPr>
          <w:rFonts w:asciiTheme="minorHAnsi" w:hAnsiTheme="minorHAnsi" w:cstheme="minorHAnsi"/>
          <w:szCs w:val="22"/>
        </w:rPr>
        <w:t>ATOD</w:t>
      </w:r>
      <w:r w:rsidR="009061C8">
        <w:rPr>
          <w:rFonts w:asciiTheme="minorHAnsi" w:hAnsiTheme="minorHAnsi" w:cstheme="minorHAnsi"/>
          <w:szCs w:val="22"/>
        </w:rPr>
        <w:t>)</w:t>
      </w:r>
      <w:r>
        <w:rPr>
          <w:rFonts w:asciiTheme="minorHAnsi" w:hAnsiTheme="minorHAnsi" w:cstheme="minorHAnsi"/>
          <w:szCs w:val="22"/>
        </w:rPr>
        <w:t xml:space="preserve"> commissioning cycle</w:t>
      </w:r>
      <w:r w:rsidR="00BB17A2">
        <w:rPr>
          <w:rFonts w:asciiTheme="minorHAnsi" w:hAnsiTheme="minorHAnsi" w:cstheme="minorHAnsi"/>
          <w:szCs w:val="22"/>
        </w:rPr>
        <w:t>. It</w:t>
      </w:r>
      <w:r>
        <w:rPr>
          <w:rFonts w:asciiTheme="minorHAnsi" w:hAnsiTheme="minorHAnsi" w:cstheme="minorHAnsi"/>
          <w:szCs w:val="22"/>
        </w:rPr>
        <w:t xml:space="preserve"> provides a summary of</w:t>
      </w:r>
      <w:r w:rsidR="00D86648">
        <w:rPr>
          <w:rFonts w:asciiTheme="minorHAnsi" w:hAnsiTheme="minorHAnsi" w:cstheme="minorHAnsi"/>
          <w:szCs w:val="22"/>
        </w:rPr>
        <w:t xml:space="preserve"> the</w:t>
      </w:r>
      <w:r>
        <w:rPr>
          <w:rFonts w:asciiTheme="minorHAnsi" w:hAnsiTheme="minorHAnsi" w:cstheme="minorHAnsi"/>
          <w:szCs w:val="22"/>
        </w:rPr>
        <w:t xml:space="preserve"> services the </w:t>
      </w:r>
      <w:r w:rsidR="009061C8">
        <w:rPr>
          <w:rFonts w:asciiTheme="minorHAnsi" w:hAnsiTheme="minorHAnsi" w:cstheme="minorHAnsi"/>
          <w:szCs w:val="22"/>
        </w:rPr>
        <w:t>ACT Health Directorate (</w:t>
      </w:r>
      <w:r>
        <w:rPr>
          <w:rFonts w:asciiTheme="minorHAnsi" w:hAnsiTheme="minorHAnsi" w:cstheme="minorHAnsi"/>
          <w:szCs w:val="22"/>
        </w:rPr>
        <w:t>ACTHD</w:t>
      </w:r>
      <w:r w:rsidR="009061C8">
        <w:rPr>
          <w:rFonts w:asciiTheme="minorHAnsi" w:hAnsiTheme="minorHAnsi" w:cstheme="minorHAnsi"/>
          <w:szCs w:val="22"/>
        </w:rPr>
        <w:t>)</w:t>
      </w:r>
      <w:r>
        <w:rPr>
          <w:rFonts w:asciiTheme="minorHAnsi" w:hAnsiTheme="minorHAnsi" w:cstheme="minorHAnsi"/>
          <w:szCs w:val="22"/>
        </w:rPr>
        <w:t xml:space="preserve"> intends to invest in</w:t>
      </w:r>
      <w:r w:rsidR="00D86648">
        <w:rPr>
          <w:rFonts w:asciiTheme="minorHAnsi" w:hAnsiTheme="minorHAnsi" w:cstheme="minorHAnsi"/>
          <w:szCs w:val="22"/>
        </w:rPr>
        <w:t xml:space="preserve"> for this cycle</w:t>
      </w:r>
      <w:r>
        <w:rPr>
          <w:rFonts w:asciiTheme="minorHAnsi" w:hAnsiTheme="minorHAnsi" w:cstheme="minorHAnsi"/>
          <w:szCs w:val="22"/>
        </w:rPr>
        <w:t xml:space="preserve">, </w:t>
      </w:r>
      <w:r w:rsidR="00BB17A2">
        <w:rPr>
          <w:rFonts w:asciiTheme="minorHAnsi" w:hAnsiTheme="minorHAnsi" w:cstheme="minorHAnsi"/>
          <w:szCs w:val="22"/>
        </w:rPr>
        <w:t>as well as guidance on the intended process.</w:t>
      </w:r>
    </w:p>
    <w:p w14:paraId="08D87962" w14:textId="2C7C7A5B" w:rsidR="00745074" w:rsidRDefault="009061C8" w:rsidP="000E1590">
      <w:pPr>
        <w:spacing w:after="120"/>
        <w:rPr>
          <w:rFonts w:asciiTheme="minorHAnsi" w:hAnsiTheme="minorHAnsi" w:cstheme="minorHAnsi"/>
          <w:szCs w:val="22"/>
        </w:rPr>
      </w:pPr>
      <w:r w:rsidRPr="009902CA">
        <w:rPr>
          <w:rFonts w:asciiTheme="minorHAnsi" w:hAnsiTheme="minorHAnsi" w:cstheme="minorHAnsi"/>
          <w:szCs w:val="22"/>
        </w:rPr>
        <w:t xml:space="preserve">The aim of the </w:t>
      </w:r>
      <w:r>
        <w:rPr>
          <w:rFonts w:asciiTheme="minorHAnsi" w:hAnsiTheme="minorHAnsi" w:cstheme="minorHAnsi"/>
          <w:szCs w:val="22"/>
        </w:rPr>
        <w:t>ATOD commissioning invest phase</w:t>
      </w:r>
      <w:r w:rsidRPr="009902CA">
        <w:rPr>
          <w:rFonts w:asciiTheme="minorHAnsi" w:hAnsiTheme="minorHAnsi" w:cstheme="minorHAnsi"/>
          <w:szCs w:val="22"/>
        </w:rPr>
        <w:t xml:space="preserve"> is for ACTHD to purchase the right services</w:t>
      </w:r>
      <w:r>
        <w:rPr>
          <w:rFonts w:asciiTheme="minorHAnsi" w:hAnsiTheme="minorHAnsi" w:cstheme="minorHAnsi"/>
          <w:szCs w:val="22"/>
        </w:rPr>
        <w:t>,</w:t>
      </w:r>
      <w:r w:rsidRPr="009902CA">
        <w:rPr>
          <w:rFonts w:asciiTheme="minorHAnsi" w:hAnsiTheme="minorHAnsi" w:cstheme="minorHAnsi"/>
          <w:szCs w:val="22"/>
        </w:rPr>
        <w:t xml:space="preserve"> from the right providers</w:t>
      </w:r>
      <w:r>
        <w:rPr>
          <w:rFonts w:asciiTheme="minorHAnsi" w:hAnsiTheme="minorHAnsi" w:cstheme="minorHAnsi"/>
          <w:szCs w:val="22"/>
        </w:rPr>
        <w:t>,</w:t>
      </w:r>
      <w:r w:rsidRPr="009902CA">
        <w:rPr>
          <w:rFonts w:asciiTheme="minorHAnsi" w:hAnsiTheme="minorHAnsi" w:cstheme="minorHAnsi"/>
          <w:szCs w:val="22"/>
        </w:rPr>
        <w:t xml:space="preserve"> at the right price</w:t>
      </w:r>
      <w:r>
        <w:rPr>
          <w:rFonts w:asciiTheme="minorHAnsi" w:hAnsiTheme="minorHAnsi" w:cstheme="minorHAnsi"/>
          <w:szCs w:val="22"/>
        </w:rPr>
        <w:t>,</w:t>
      </w:r>
      <w:r w:rsidRPr="009902CA">
        <w:rPr>
          <w:rFonts w:asciiTheme="minorHAnsi" w:hAnsiTheme="minorHAnsi" w:cstheme="minorHAnsi"/>
          <w:szCs w:val="22"/>
        </w:rPr>
        <w:t xml:space="preserve"> through a fair and transparent process</w:t>
      </w:r>
      <w:r>
        <w:rPr>
          <w:rFonts w:asciiTheme="minorHAnsi" w:hAnsiTheme="minorHAnsi" w:cstheme="minorHAnsi"/>
          <w:szCs w:val="22"/>
        </w:rPr>
        <w:t>, and ensure the Canberra community has access to the services they need, when they need them.</w:t>
      </w:r>
    </w:p>
    <w:p w14:paraId="4660583A" w14:textId="54DA0C1A" w:rsidR="00745074" w:rsidRDefault="00D4724B" w:rsidP="003B4479">
      <w:pPr>
        <w:pStyle w:val="11-PACT"/>
      </w:pPr>
      <w:bookmarkStart w:id="3" w:name="_Toc149752749"/>
      <w:r>
        <w:t>ATOD commissioning cycle in context</w:t>
      </w:r>
      <w:bookmarkEnd w:id="3"/>
    </w:p>
    <w:p w14:paraId="2E95ED1A" w14:textId="260FC56E" w:rsidR="00745074" w:rsidRDefault="389AB403" w:rsidP="000E1590">
      <w:pPr>
        <w:spacing w:after="120"/>
        <w:rPr>
          <w:rFonts w:asciiTheme="minorHAnsi" w:hAnsiTheme="minorHAnsi" w:cstheme="minorBidi"/>
        </w:rPr>
      </w:pPr>
      <w:r w:rsidRPr="119FA517">
        <w:rPr>
          <w:rFonts w:asciiTheme="minorHAnsi" w:hAnsiTheme="minorHAnsi" w:cstheme="minorBidi"/>
        </w:rPr>
        <w:t>ACTHD</w:t>
      </w:r>
      <w:r w:rsidR="42C551B9" w:rsidRPr="119FA517">
        <w:rPr>
          <w:rFonts w:asciiTheme="minorHAnsi" w:eastAsia="Source Sans Pro" w:hAnsiTheme="minorHAnsi" w:cstheme="minorBidi"/>
          <w:color w:val="000000" w:themeColor="text1"/>
        </w:rPr>
        <w:t xml:space="preserve"> is working with </w:t>
      </w:r>
      <w:r w:rsidR="00970C28" w:rsidRPr="119FA517">
        <w:rPr>
          <w:rFonts w:asciiTheme="minorHAnsi" w:hAnsiTheme="minorHAnsi" w:cstheme="minorBidi"/>
        </w:rPr>
        <w:t>health and community</w:t>
      </w:r>
      <w:r w:rsidR="006D0D54" w:rsidRPr="119FA517">
        <w:rPr>
          <w:rFonts w:asciiTheme="minorHAnsi" w:hAnsiTheme="minorHAnsi" w:cstheme="minorBidi"/>
        </w:rPr>
        <w:t xml:space="preserve"> </w:t>
      </w:r>
      <w:r w:rsidR="00630942" w:rsidRPr="119FA517">
        <w:rPr>
          <w:rFonts w:asciiTheme="minorHAnsi" w:hAnsiTheme="minorHAnsi" w:cstheme="minorBidi"/>
        </w:rPr>
        <w:t>NGOs</w:t>
      </w:r>
      <w:r w:rsidR="006D0D54" w:rsidRPr="119FA517">
        <w:rPr>
          <w:rFonts w:asciiTheme="minorHAnsi" w:hAnsiTheme="minorHAnsi" w:cstheme="minorBidi"/>
        </w:rPr>
        <w:t>, people with lived and living experience, and other stakeholders</w:t>
      </w:r>
      <w:r w:rsidR="006D0D54" w:rsidRPr="119FA517">
        <w:rPr>
          <w:rFonts w:asciiTheme="minorHAnsi" w:eastAsia="Source Sans Pro" w:hAnsiTheme="minorHAnsi" w:cstheme="minorBidi"/>
          <w:color w:val="000000" w:themeColor="text1"/>
        </w:rPr>
        <w:t xml:space="preserve"> </w:t>
      </w:r>
      <w:r w:rsidR="001448BE" w:rsidRPr="119FA517">
        <w:rPr>
          <w:rFonts w:asciiTheme="minorHAnsi" w:eastAsia="Source Sans Pro" w:hAnsiTheme="minorHAnsi" w:cstheme="minorBidi"/>
          <w:color w:val="000000" w:themeColor="text1"/>
        </w:rPr>
        <w:t xml:space="preserve">to design the </w:t>
      </w:r>
      <w:r w:rsidR="00BB17A2" w:rsidRPr="119FA517">
        <w:rPr>
          <w:rFonts w:asciiTheme="minorHAnsi" w:eastAsia="Source Sans Pro" w:hAnsiTheme="minorHAnsi" w:cstheme="minorBidi"/>
          <w:color w:val="000000" w:themeColor="text1"/>
        </w:rPr>
        <w:t>future of the ACT</w:t>
      </w:r>
      <w:r w:rsidR="00942E21" w:rsidRPr="119FA517">
        <w:rPr>
          <w:rFonts w:asciiTheme="minorHAnsi" w:eastAsia="Source Sans Pro" w:hAnsiTheme="minorHAnsi" w:cstheme="minorBidi"/>
          <w:color w:val="000000" w:themeColor="text1"/>
        </w:rPr>
        <w:t>-</w:t>
      </w:r>
      <w:r w:rsidR="00BB17A2" w:rsidRPr="119FA517">
        <w:rPr>
          <w:rFonts w:asciiTheme="minorHAnsi" w:eastAsia="Source Sans Pro" w:hAnsiTheme="minorHAnsi" w:cstheme="minorBidi"/>
          <w:color w:val="000000" w:themeColor="text1"/>
        </w:rPr>
        <w:t>Government</w:t>
      </w:r>
      <w:r w:rsidR="00942E21" w:rsidRPr="119FA517">
        <w:rPr>
          <w:rFonts w:asciiTheme="minorHAnsi" w:eastAsia="Source Sans Pro" w:hAnsiTheme="minorHAnsi" w:cstheme="minorBidi"/>
          <w:color w:val="000000" w:themeColor="text1"/>
        </w:rPr>
        <w:t>-</w:t>
      </w:r>
      <w:r w:rsidR="00BB17A2" w:rsidRPr="119FA517">
        <w:rPr>
          <w:rFonts w:asciiTheme="minorHAnsi" w:eastAsia="Source Sans Pro" w:hAnsiTheme="minorHAnsi" w:cstheme="minorBidi"/>
          <w:color w:val="000000" w:themeColor="text1"/>
        </w:rPr>
        <w:t xml:space="preserve">funded </w:t>
      </w:r>
      <w:r w:rsidR="42C551B9" w:rsidRPr="119FA517">
        <w:rPr>
          <w:rFonts w:asciiTheme="minorHAnsi" w:eastAsia="Source Sans Pro" w:hAnsiTheme="minorHAnsi" w:cstheme="minorBidi"/>
          <w:color w:val="000000" w:themeColor="text1"/>
        </w:rPr>
        <w:t xml:space="preserve">ATOD </w:t>
      </w:r>
      <w:r w:rsidR="00630942" w:rsidRPr="119FA517">
        <w:rPr>
          <w:rFonts w:asciiTheme="minorHAnsi" w:eastAsia="Source Sans Pro" w:hAnsiTheme="minorHAnsi" w:cstheme="minorBidi"/>
          <w:color w:val="000000" w:themeColor="text1"/>
        </w:rPr>
        <w:t xml:space="preserve">NGO </w:t>
      </w:r>
      <w:r w:rsidR="001448BE" w:rsidRPr="119FA517">
        <w:rPr>
          <w:rFonts w:asciiTheme="minorHAnsi" w:eastAsia="Source Sans Pro" w:hAnsiTheme="minorHAnsi" w:cstheme="minorBidi"/>
          <w:color w:val="000000" w:themeColor="text1"/>
        </w:rPr>
        <w:t xml:space="preserve">treatment, support and harm </w:t>
      </w:r>
      <w:r w:rsidR="00745074" w:rsidRPr="119FA517">
        <w:rPr>
          <w:rFonts w:asciiTheme="minorHAnsi" w:eastAsia="Source Sans Pro" w:hAnsiTheme="minorHAnsi" w:cstheme="minorBidi"/>
          <w:color w:val="000000" w:themeColor="text1"/>
        </w:rPr>
        <w:t xml:space="preserve">reduction </w:t>
      </w:r>
      <w:r w:rsidR="001448BE" w:rsidRPr="119FA517">
        <w:rPr>
          <w:rFonts w:asciiTheme="minorHAnsi" w:eastAsia="Source Sans Pro" w:hAnsiTheme="minorHAnsi" w:cstheme="minorBidi"/>
          <w:color w:val="000000" w:themeColor="text1"/>
        </w:rPr>
        <w:t>sector</w:t>
      </w:r>
      <w:r w:rsidR="00193986" w:rsidRPr="119FA517">
        <w:rPr>
          <w:rFonts w:asciiTheme="minorHAnsi" w:eastAsia="Source Sans Pro" w:hAnsiTheme="minorHAnsi" w:cstheme="minorBidi"/>
          <w:color w:val="000000" w:themeColor="text1"/>
        </w:rPr>
        <w:t xml:space="preserve"> (ATOD NGO </w:t>
      </w:r>
      <w:r w:rsidR="000E1590">
        <w:rPr>
          <w:rFonts w:asciiTheme="minorHAnsi" w:eastAsia="Source Sans Pro" w:hAnsiTheme="minorHAnsi" w:cstheme="minorBidi"/>
          <w:color w:val="000000" w:themeColor="text1"/>
        </w:rPr>
        <w:t>s</w:t>
      </w:r>
      <w:r w:rsidR="000E1590" w:rsidRPr="119FA517">
        <w:rPr>
          <w:rFonts w:asciiTheme="minorHAnsi" w:eastAsia="Source Sans Pro" w:hAnsiTheme="minorHAnsi" w:cstheme="minorBidi"/>
          <w:color w:val="000000" w:themeColor="text1"/>
        </w:rPr>
        <w:t>ector</w:t>
      </w:r>
      <w:r w:rsidR="00193986" w:rsidRPr="119FA517">
        <w:rPr>
          <w:rFonts w:asciiTheme="minorHAnsi" w:eastAsia="Source Sans Pro" w:hAnsiTheme="minorHAnsi" w:cstheme="minorBidi"/>
          <w:color w:val="000000" w:themeColor="text1"/>
        </w:rPr>
        <w:t>)</w:t>
      </w:r>
      <w:r w:rsidR="00942E21" w:rsidRPr="119FA517">
        <w:rPr>
          <w:rFonts w:asciiTheme="minorHAnsi" w:eastAsia="Source Sans Pro" w:hAnsiTheme="minorHAnsi" w:cstheme="minorBidi"/>
          <w:color w:val="000000" w:themeColor="text1"/>
        </w:rPr>
        <w:t>,</w:t>
      </w:r>
      <w:r w:rsidR="42C551B9" w:rsidRPr="119FA517">
        <w:rPr>
          <w:rFonts w:asciiTheme="minorHAnsi" w:eastAsia="Source Sans Pro" w:hAnsiTheme="minorHAnsi" w:cstheme="minorBidi"/>
          <w:color w:val="000000" w:themeColor="text1"/>
        </w:rPr>
        <w:t xml:space="preserve"> and contract </w:t>
      </w:r>
      <w:r w:rsidR="5C7C9359" w:rsidRPr="119FA517">
        <w:rPr>
          <w:rFonts w:asciiTheme="minorHAnsi" w:eastAsia="Source Sans Pro" w:hAnsiTheme="minorHAnsi" w:cstheme="minorBidi"/>
          <w:color w:val="000000" w:themeColor="text1"/>
        </w:rPr>
        <w:t xml:space="preserve">arrangements, </w:t>
      </w:r>
      <w:r w:rsidR="00745074" w:rsidRPr="119FA517">
        <w:rPr>
          <w:rFonts w:asciiTheme="minorHAnsi" w:eastAsia="Source Sans Pro" w:hAnsiTheme="minorHAnsi" w:cstheme="minorBidi"/>
          <w:color w:val="000000" w:themeColor="text1"/>
        </w:rPr>
        <w:t xml:space="preserve">using the ACT </w:t>
      </w:r>
      <w:r w:rsidR="005F73F7" w:rsidRPr="119FA517">
        <w:rPr>
          <w:rFonts w:asciiTheme="minorHAnsi" w:eastAsia="Source Sans Pro" w:hAnsiTheme="minorHAnsi" w:cstheme="minorBidi"/>
          <w:color w:val="000000" w:themeColor="text1"/>
        </w:rPr>
        <w:t xml:space="preserve">whole of government </w:t>
      </w:r>
      <w:r w:rsidR="00745074" w:rsidRPr="119FA517">
        <w:rPr>
          <w:rFonts w:asciiTheme="minorHAnsi" w:eastAsia="Source Sans Pro" w:hAnsiTheme="minorHAnsi" w:cstheme="minorBidi"/>
          <w:color w:val="000000" w:themeColor="text1"/>
        </w:rPr>
        <w:t>commissioning approach</w:t>
      </w:r>
      <w:r w:rsidR="42C551B9" w:rsidRPr="119FA517">
        <w:rPr>
          <w:rFonts w:asciiTheme="minorHAnsi" w:eastAsia="Source Sans Pro" w:hAnsiTheme="minorHAnsi" w:cstheme="minorBidi"/>
          <w:color w:val="000000" w:themeColor="text1"/>
        </w:rPr>
        <w:t>.</w:t>
      </w:r>
      <w:r w:rsidR="00745074" w:rsidRPr="119FA517">
        <w:rPr>
          <w:rFonts w:asciiTheme="minorHAnsi" w:eastAsia="Source Sans Pro" w:hAnsiTheme="minorHAnsi" w:cstheme="minorBidi"/>
          <w:color w:val="000000" w:themeColor="text1"/>
        </w:rPr>
        <w:t xml:space="preserve"> </w:t>
      </w:r>
    </w:p>
    <w:p w14:paraId="45FD7FA2" w14:textId="357030FC" w:rsidR="00184F74" w:rsidRPr="009902CA" w:rsidRDefault="00670E9A" w:rsidP="000E1590">
      <w:pPr>
        <w:spacing w:after="120"/>
        <w:rPr>
          <w:rFonts w:asciiTheme="minorHAnsi" w:eastAsia="Source Sans Pro" w:hAnsiTheme="minorHAnsi" w:cstheme="minorHAnsi"/>
          <w:color w:val="000000" w:themeColor="text1"/>
          <w:szCs w:val="22"/>
        </w:rPr>
      </w:pPr>
      <w:r w:rsidRPr="009902CA">
        <w:rPr>
          <w:rFonts w:asciiTheme="minorHAnsi" w:eastAsia="Source Sans Pro" w:hAnsiTheme="minorHAnsi" w:cstheme="minorHAnsi"/>
          <w:color w:val="000000" w:themeColor="text1"/>
          <w:szCs w:val="22"/>
        </w:rPr>
        <w:t xml:space="preserve">ACTHD is committed to working collaboratively to shape and deliver services </w:t>
      </w:r>
      <w:r w:rsidR="00EE6656">
        <w:rPr>
          <w:rFonts w:asciiTheme="minorHAnsi" w:eastAsia="Source Sans Pro" w:hAnsiTheme="minorHAnsi" w:cstheme="minorHAnsi"/>
          <w:color w:val="000000" w:themeColor="text1"/>
          <w:szCs w:val="22"/>
        </w:rPr>
        <w:t>that meet community needs</w:t>
      </w:r>
      <w:r w:rsidR="00193986">
        <w:rPr>
          <w:rFonts w:asciiTheme="minorHAnsi" w:eastAsia="Source Sans Pro" w:hAnsiTheme="minorHAnsi" w:cstheme="minorHAnsi"/>
          <w:color w:val="000000" w:themeColor="text1"/>
          <w:szCs w:val="22"/>
        </w:rPr>
        <w:t xml:space="preserve"> through the ACT whole of government commissioning approach.</w:t>
      </w:r>
    </w:p>
    <w:p w14:paraId="4CFE28D3" w14:textId="5061025C" w:rsidR="00670E9A" w:rsidRDefault="00670E9A" w:rsidP="000E1590">
      <w:pPr>
        <w:spacing w:after="120"/>
        <w:rPr>
          <w:szCs w:val="22"/>
        </w:rPr>
      </w:pPr>
      <w:r w:rsidRPr="009A2B69">
        <w:rPr>
          <w:szCs w:val="22"/>
        </w:rPr>
        <w:t>Commissioning is a</w:t>
      </w:r>
      <w:r w:rsidR="00193986">
        <w:rPr>
          <w:szCs w:val="22"/>
        </w:rPr>
        <w:t>n approach</w:t>
      </w:r>
      <w:r w:rsidRPr="009A2B69">
        <w:rPr>
          <w:szCs w:val="22"/>
        </w:rPr>
        <w:t xml:space="preserve"> through which </w:t>
      </w:r>
      <w:proofErr w:type="gramStart"/>
      <w:r>
        <w:rPr>
          <w:szCs w:val="22"/>
        </w:rPr>
        <w:t>ACTHD</w:t>
      </w:r>
      <w:proofErr w:type="gramEnd"/>
      <w:r>
        <w:rPr>
          <w:szCs w:val="22"/>
        </w:rPr>
        <w:t xml:space="preserve"> and </w:t>
      </w:r>
      <w:r w:rsidR="00630942">
        <w:rPr>
          <w:szCs w:val="22"/>
        </w:rPr>
        <w:t>stakeholders</w:t>
      </w:r>
      <w:r w:rsidRPr="009A2B69">
        <w:rPr>
          <w:szCs w:val="22"/>
        </w:rPr>
        <w:t xml:space="preserve"> examine community needs together</w:t>
      </w:r>
      <w:r w:rsidR="00193986">
        <w:rPr>
          <w:szCs w:val="22"/>
        </w:rPr>
        <w:t>,</w:t>
      </w:r>
      <w:r w:rsidRPr="009A2B69">
        <w:rPr>
          <w:szCs w:val="22"/>
        </w:rPr>
        <w:t xml:space="preserve"> collaborate across the </w:t>
      </w:r>
      <w:r w:rsidR="00193986">
        <w:rPr>
          <w:szCs w:val="22"/>
        </w:rPr>
        <w:t xml:space="preserve">health and community </w:t>
      </w:r>
      <w:r w:rsidRPr="009A2B69">
        <w:rPr>
          <w:szCs w:val="22"/>
        </w:rPr>
        <w:t>sector</w:t>
      </w:r>
      <w:r w:rsidR="00193986">
        <w:rPr>
          <w:szCs w:val="22"/>
        </w:rPr>
        <w:t>s</w:t>
      </w:r>
      <w:r w:rsidRPr="009A2B69">
        <w:rPr>
          <w:szCs w:val="22"/>
        </w:rPr>
        <w:t xml:space="preserve"> and </w:t>
      </w:r>
      <w:r w:rsidR="00BD74E9">
        <w:rPr>
          <w:szCs w:val="22"/>
        </w:rPr>
        <w:t xml:space="preserve">ACT </w:t>
      </w:r>
      <w:r w:rsidR="000E1590">
        <w:rPr>
          <w:szCs w:val="22"/>
        </w:rPr>
        <w:t>G</w:t>
      </w:r>
      <w:r w:rsidR="000E1590" w:rsidRPr="009A2B69">
        <w:rPr>
          <w:szCs w:val="22"/>
        </w:rPr>
        <w:t xml:space="preserve">overnment </w:t>
      </w:r>
      <w:r w:rsidRPr="009A2B69">
        <w:rPr>
          <w:szCs w:val="22"/>
        </w:rPr>
        <w:t>to address service gaps</w:t>
      </w:r>
      <w:r w:rsidR="00193986">
        <w:rPr>
          <w:szCs w:val="22"/>
        </w:rPr>
        <w:t>,</w:t>
      </w:r>
      <w:r w:rsidRPr="009A2B69">
        <w:rPr>
          <w:szCs w:val="22"/>
        </w:rPr>
        <w:t xml:space="preserve"> and explore opportunities to provide services</w:t>
      </w:r>
      <w:r w:rsidR="00193986">
        <w:rPr>
          <w:szCs w:val="22"/>
        </w:rPr>
        <w:t xml:space="preserve"> and programs</w:t>
      </w:r>
      <w:r w:rsidRPr="009A2B69">
        <w:rPr>
          <w:szCs w:val="22"/>
        </w:rPr>
        <w:t xml:space="preserve"> in new ways. </w:t>
      </w:r>
      <w:r w:rsidRPr="009902CA">
        <w:rPr>
          <w:rFonts w:asciiTheme="minorHAnsi" w:eastAsia="Source Sans Pro" w:hAnsiTheme="minorHAnsi" w:cstheme="minorHAnsi"/>
          <w:color w:val="000000" w:themeColor="text1"/>
          <w:szCs w:val="22"/>
        </w:rPr>
        <w:t xml:space="preserve">A full list of </w:t>
      </w:r>
      <w:r w:rsidR="00193986">
        <w:rPr>
          <w:rFonts w:asciiTheme="minorHAnsi" w:eastAsia="Source Sans Pro" w:hAnsiTheme="minorHAnsi" w:cstheme="minorHAnsi"/>
          <w:color w:val="000000" w:themeColor="text1"/>
          <w:szCs w:val="22"/>
        </w:rPr>
        <w:t>organisations</w:t>
      </w:r>
      <w:r w:rsidRPr="009902CA">
        <w:rPr>
          <w:rFonts w:asciiTheme="minorHAnsi" w:eastAsia="Source Sans Pro" w:hAnsiTheme="minorHAnsi" w:cstheme="minorHAnsi"/>
          <w:color w:val="000000" w:themeColor="text1"/>
          <w:szCs w:val="22"/>
        </w:rPr>
        <w:t xml:space="preserve"> involved in the ATOD </w:t>
      </w:r>
      <w:r w:rsidR="00EE6656">
        <w:rPr>
          <w:rFonts w:asciiTheme="minorHAnsi" w:eastAsia="Source Sans Pro" w:hAnsiTheme="minorHAnsi" w:cstheme="minorHAnsi"/>
          <w:color w:val="000000" w:themeColor="text1"/>
          <w:szCs w:val="22"/>
        </w:rPr>
        <w:t>c</w:t>
      </w:r>
      <w:r w:rsidRPr="009902CA">
        <w:rPr>
          <w:rFonts w:asciiTheme="minorHAnsi" w:eastAsia="Source Sans Pro" w:hAnsiTheme="minorHAnsi" w:cstheme="minorHAnsi"/>
          <w:color w:val="000000" w:themeColor="text1"/>
          <w:szCs w:val="22"/>
        </w:rPr>
        <w:t xml:space="preserve">ommissioning cycle to date can be found at </w:t>
      </w:r>
      <w:r w:rsidRPr="009902CA">
        <w:rPr>
          <w:rFonts w:asciiTheme="minorHAnsi" w:eastAsia="Source Sans Pro" w:hAnsiTheme="minorHAnsi" w:cstheme="minorHAnsi"/>
          <w:color w:val="000000" w:themeColor="text1"/>
          <w:szCs w:val="22"/>
          <w:u w:val="single"/>
        </w:rPr>
        <w:t>Appendix A</w:t>
      </w:r>
      <w:r w:rsidRPr="009902CA">
        <w:rPr>
          <w:rFonts w:asciiTheme="minorHAnsi" w:eastAsia="Source Sans Pro" w:hAnsiTheme="minorHAnsi" w:cstheme="minorHAnsi"/>
          <w:color w:val="000000" w:themeColor="text1"/>
          <w:szCs w:val="22"/>
        </w:rPr>
        <w:t>.</w:t>
      </w:r>
    </w:p>
    <w:p w14:paraId="61B8EED5" w14:textId="61F229C1" w:rsidR="00184F74" w:rsidRDefault="00441C67" w:rsidP="000E1590">
      <w:pPr>
        <w:spacing w:after="120"/>
        <w:rPr>
          <w:rFonts w:asciiTheme="minorHAnsi" w:eastAsia="Source Sans Pro" w:hAnsiTheme="minorHAnsi" w:cstheme="minorHAnsi"/>
          <w:color w:val="000000" w:themeColor="text1"/>
          <w:szCs w:val="22"/>
        </w:rPr>
      </w:pPr>
      <w:r>
        <w:rPr>
          <w:rFonts w:asciiTheme="minorHAnsi" w:eastAsia="Source Sans Pro" w:hAnsiTheme="minorHAnsi" w:cstheme="minorHAnsi"/>
          <w:color w:val="000000" w:themeColor="text1"/>
          <w:szCs w:val="22"/>
        </w:rPr>
        <w:t xml:space="preserve">The </w:t>
      </w:r>
      <w:r w:rsidR="0037768B" w:rsidRPr="009902CA">
        <w:rPr>
          <w:rFonts w:asciiTheme="minorHAnsi" w:eastAsia="Source Sans Pro" w:hAnsiTheme="minorHAnsi" w:cstheme="minorHAnsi"/>
          <w:color w:val="000000" w:themeColor="text1"/>
          <w:szCs w:val="22"/>
        </w:rPr>
        <w:t xml:space="preserve">ATOD </w:t>
      </w:r>
      <w:r w:rsidR="00EE6656">
        <w:rPr>
          <w:rFonts w:asciiTheme="minorHAnsi" w:eastAsia="Source Sans Pro" w:hAnsiTheme="minorHAnsi" w:cstheme="minorHAnsi"/>
          <w:color w:val="000000" w:themeColor="text1"/>
          <w:szCs w:val="22"/>
        </w:rPr>
        <w:t>c</w:t>
      </w:r>
      <w:r w:rsidR="0037768B" w:rsidRPr="009902CA">
        <w:rPr>
          <w:rFonts w:asciiTheme="minorHAnsi" w:eastAsia="Source Sans Pro" w:hAnsiTheme="minorHAnsi" w:cstheme="minorHAnsi"/>
          <w:color w:val="000000" w:themeColor="text1"/>
          <w:szCs w:val="22"/>
        </w:rPr>
        <w:t>ommissioning cycle</w:t>
      </w:r>
      <w:r>
        <w:rPr>
          <w:rFonts w:asciiTheme="minorHAnsi" w:eastAsia="Source Sans Pro" w:hAnsiTheme="minorHAnsi" w:cstheme="minorHAnsi"/>
          <w:color w:val="000000" w:themeColor="text1"/>
          <w:szCs w:val="22"/>
        </w:rPr>
        <w:t xml:space="preserve"> </w:t>
      </w:r>
      <w:r w:rsidR="00193986">
        <w:rPr>
          <w:rFonts w:asciiTheme="minorHAnsi" w:eastAsia="Source Sans Pro" w:hAnsiTheme="minorHAnsi" w:cstheme="minorHAnsi"/>
          <w:color w:val="000000" w:themeColor="text1"/>
          <w:szCs w:val="22"/>
        </w:rPr>
        <w:t>began</w:t>
      </w:r>
      <w:r>
        <w:rPr>
          <w:rFonts w:asciiTheme="minorHAnsi" w:eastAsia="Source Sans Pro" w:hAnsiTheme="minorHAnsi" w:cstheme="minorHAnsi"/>
          <w:color w:val="000000" w:themeColor="text1"/>
          <w:szCs w:val="22"/>
        </w:rPr>
        <w:t xml:space="preserve"> under the first iteration of the </w:t>
      </w:r>
      <w:r w:rsidR="00193986">
        <w:rPr>
          <w:rFonts w:asciiTheme="minorHAnsi" w:eastAsia="Source Sans Pro" w:hAnsiTheme="minorHAnsi" w:cstheme="minorHAnsi"/>
          <w:color w:val="000000" w:themeColor="text1"/>
          <w:szCs w:val="22"/>
        </w:rPr>
        <w:t xml:space="preserve">commissioning approach </w:t>
      </w:r>
      <w:r w:rsidR="00FC7CBA">
        <w:rPr>
          <w:rFonts w:asciiTheme="minorHAnsi" w:eastAsia="Source Sans Pro" w:hAnsiTheme="minorHAnsi" w:cstheme="minorHAnsi"/>
          <w:color w:val="000000" w:themeColor="text1"/>
          <w:szCs w:val="22"/>
        </w:rPr>
        <w:t xml:space="preserve">as outlined in the </w:t>
      </w:r>
      <w:r w:rsidR="00193986">
        <w:rPr>
          <w:rFonts w:asciiTheme="minorHAnsi" w:eastAsia="Source Sans Pro" w:hAnsiTheme="minorHAnsi" w:cstheme="minorHAnsi"/>
          <w:color w:val="000000" w:themeColor="text1"/>
          <w:szCs w:val="22"/>
        </w:rPr>
        <w:t>‘</w:t>
      </w:r>
      <w:r w:rsidRPr="00EE6656">
        <w:rPr>
          <w:rFonts w:asciiTheme="minorHAnsi" w:eastAsia="Source Sans Pro" w:hAnsiTheme="minorHAnsi" w:cstheme="minorHAnsi"/>
          <w:i/>
          <w:iCs/>
          <w:color w:val="000000" w:themeColor="text1"/>
          <w:szCs w:val="22"/>
        </w:rPr>
        <w:t>Commissioning Roadmap</w:t>
      </w:r>
      <w:r w:rsidR="00193986">
        <w:rPr>
          <w:rFonts w:asciiTheme="minorHAnsi" w:eastAsia="Source Sans Pro" w:hAnsiTheme="minorHAnsi" w:cstheme="minorHAnsi"/>
          <w:i/>
          <w:iCs/>
          <w:color w:val="000000" w:themeColor="text1"/>
          <w:szCs w:val="22"/>
        </w:rPr>
        <w:t xml:space="preserve"> for NGO Services in the Community 2021-2023’</w:t>
      </w:r>
      <w:r>
        <w:rPr>
          <w:rFonts w:asciiTheme="minorHAnsi" w:eastAsia="Source Sans Pro" w:hAnsiTheme="minorHAnsi" w:cstheme="minorHAnsi"/>
          <w:color w:val="000000" w:themeColor="text1"/>
          <w:szCs w:val="22"/>
        </w:rPr>
        <w:t>, and</w:t>
      </w:r>
      <w:r w:rsidR="0037768B" w:rsidRPr="009902CA">
        <w:rPr>
          <w:rFonts w:asciiTheme="minorHAnsi" w:eastAsia="Source Sans Pro" w:hAnsiTheme="minorHAnsi" w:cstheme="minorHAnsi"/>
          <w:color w:val="000000" w:themeColor="text1"/>
          <w:szCs w:val="22"/>
        </w:rPr>
        <w:t xml:space="preserve"> </w:t>
      </w:r>
      <w:r>
        <w:rPr>
          <w:rFonts w:asciiTheme="minorHAnsi" w:eastAsia="Source Sans Pro" w:hAnsiTheme="minorHAnsi" w:cstheme="minorHAnsi"/>
          <w:color w:val="000000" w:themeColor="text1"/>
          <w:szCs w:val="22"/>
        </w:rPr>
        <w:t xml:space="preserve">has since been </w:t>
      </w:r>
      <w:r w:rsidR="00FC7CBA">
        <w:rPr>
          <w:rFonts w:asciiTheme="minorHAnsi" w:eastAsia="Source Sans Pro" w:hAnsiTheme="minorHAnsi" w:cstheme="minorHAnsi"/>
          <w:color w:val="000000" w:themeColor="text1"/>
          <w:szCs w:val="22"/>
        </w:rPr>
        <w:t>refreshed</w:t>
      </w:r>
      <w:r>
        <w:rPr>
          <w:rFonts w:asciiTheme="minorHAnsi" w:eastAsia="Source Sans Pro" w:hAnsiTheme="minorHAnsi" w:cstheme="minorHAnsi"/>
          <w:color w:val="000000" w:themeColor="text1"/>
          <w:szCs w:val="22"/>
        </w:rPr>
        <w:t xml:space="preserve"> </w:t>
      </w:r>
      <w:r w:rsidR="00FC7CBA">
        <w:rPr>
          <w:rFonts w:asciiTheme="minorHAnsi" w:eastAsia="Source Sans Pro" w:hAnsiTheme="minorHAnsi" w:cstheme="minorHAnsi"/>
          <w:color w:val="000000" w:themeColor="text1"/>
          <w:szCs w:val="22"/>
        </w:rPr>
        <w:t>through the ‘</w:t>
      </w:r>
      <w:hyperlink r:id="rId21" w:history="1">
        <w:r w:rsidR="00FC7CBA" w:rsidRPr="00FC7CBA">
          <w:rPr>
            <w:rStyle w:val="Hyperlink"/>
            <w:rFonts w:asciiTheme="minorHAnsi" w:eastAsia="Source Sans Pro" w:hAnsiTheme="minorHAnsi" w:cstheme="minorHAnsi"/>
            <w:i/>
            <w:iCs/>
            <w:szCs w:val="22"/>
          </w:rPr>
          <w:t>Commission</w:t>
        </w:r>
        <w:r w:rsidR="00CA68E3">
          <w:rPr>
            <w:rStyle w:val="Hyperlink"/>
            <w:rFonts w:asciiTheme="minorHAnsi" w:eastAsia="Source Sans Pro" w:hAnsiTheme="minorHAnsi" w:cstheme="minorHAnsi"/>
            <w:i/>
            <w:iCs/>
            <w:szCs w:val="22"/>
          </w:rPr>
          <w:t>ing</w:t>
        </w:r>
        <w:r w:rsidR="00FC7CBA" w:rsidRPr="00FC7CBA">
          <w:rPr>
            <w:rStyle w:val="Hyperlink"/>
            <w:rFonts w:asciiTheme="minorHAnsi" w:eastAsia="Source Sans Pro" w:hAnsiTheme="minorHAnsi" w:cstheme="minorHAnsi"/>
            <w:i/>
            <w:iCs/>
            <w:szCs w:val="22"/>
          </w:rPr>
          <w:t xml:space="preserve"> Roadmap 2022-2024</w:t>
        </w:r>
      </w:hyperlink>
      <w:r w:rsidR="00FC7CBA">
        <w:rPr>
          <w:rFonts w:asciiTheme="minorHAnsi" w:eastAsia="Source Sans Pro" w:hAnsiTheme="minorHAnsi" w:cstheme="minorHAnsi"/>
          <w:color w:val="000000" w:themeColor="text1"/>
          <w:szCs w:val="22"/>
        </w:rPr>
        <w:t>’</w:t>
      </w:r>
      <w:r w:rsidRPr="009902CA">
        <w:rPr>
          <w:rFonts w:asciiTheme="minorHAnsi" w:eastAsia="Source Sans Pro" w:hAnsiTheme="minorHAnsi" w:cstheme="minorHAnsi"/>
          <w:color w:val="000000" w:themeColor="text1"/>
          <w:szCs w:val="22"/>
        </w:rPr>
        <w:t>.</w:t>
      </w:r>
      <w:r w:rsidR="00FC7CBA">
        <w:rPr>
          <w:rFonts w:asciiTheme="minorHAnsi" w:eastAsia="Source Sans Pro" w:hAnsiTheme="minorHAnsi" w:cstheme="minorHAnsi"/>
          <w:color w:val="000000" w:themeColor="text1"/>
          <w:szCs w:val="22"/>
        </w:rPr>
        <w:t xml:space="preserve"> A summary of the </w:t>
      </w:r>
      <w:r w:rsidR="005F73F7">
        <w:rPr>
          <w:rFonts w:asciiTheme="minorHAnsi" w:eastAsia="Source Sans Pro" w:hAnsiTheme="minorHAnsi" w:cstheme="minorHAnsi"/>
          <w:color w:val="000000" w:themeColor="text1"/>
          <w:szCs w:val="22"/>
        </w:rPr>
        <w:t xml:space="preserve">development of the </w:t>
      </w:r>
      <w:r w:rsidR="00FC7CBA">
        <w:rPr>
          <w:rFonts w:asciiTheme="minorHAnsi" w:eastAsia="Source Sans Pro" w:hAnsiTheme="minorHAnsi" w:cstheme="minorHAnsi"/>
          <w:color w:val="000000" w:themeColor="text1"/>
          <w:szCs w:val="22"/>
        </w:rPr>
        <w:t xml:space="preserve">ACT whole of government commissioning </w:t>
      </w:r>
      <w:r w:rsidR="005F73F7">
        <w:rPr>
          <w:rFonts w:asciiTheme="minorHAnsi" w:eastAsia="Source Sans Pro" w:hAnsiTheme="minorHAnsi" w:cstheme="minorHAnsi"/>
          <w:color w:val="000000" w:themeColor="text1"/>
          <w:szCs w:val="22"/>
        </w:rPr>
        <w:t xml:space="preserve">approach </w:t>
      </w:r>
      <w:r w:rsidR="00FC7CBA">
        <w:rPr>
          <w:rFonts w:asciiTheme="minorHAnsi" w:eastAsia="Source Sans Pro" w:hAnsiTheme="minorHAnsi" w:cstheme="minorHAnsi"/>
          <w:color w:val="000000" w:themeColor="text1"/>
          <w:szCs w:val="22"/>
        </w:rPr>
        <w:t xml:space="preserve">can be found on the </w:t>
      </w:r>
      <w:hyperlink r:id="rId22" w:history="1">
        <w:r w:rsidR="00FC7CBA" w:rsidRPr="00FC7CBA">
          <w:rPr>
            <w:rStyle w:val="Hyperlink"/>
            <w:rFonts w:asciiTheme="minorHAnsi" w:eastAsia="Source Sans Pro" w:hAnsiTheme="minorHAnsi" w:cstheme="minorHAnsi"/>
            <w:szCs w:val="22"/>
          </w:rPr>
          <w:t>commissioning website</w:t>
        </w:r>
      </w:hyperlink>
      <w:r w:rsidR="00FC7CBA">
        <w:rPr>
          <w:rFonts w:asciiTheme="minorHAnsi" w:eastAsia="Source Sans Pro" w:hAnsiTheme="minorHAnsi" w:cstheme="minorHAnsi"/>
          <w:color w:val="000000" w:themeColor="text1"/>
          <w:szCs w:val="22"/>
        </w:rPr>
        <w:t>.</w:t>
      </w:r>
    </w:p>
    <w:p w14:paraId="0B5EDDE1" w14:textId="6C714CF1" w:rsidR="00670E9A" w:rsidRPr="009902CA" w:rsidRDefault="00670E9A" w:rsidP="000E1590">
      <w:pPr>
        <w:spacing w:after="120"/>
        <w:contextualSpacing/>
        <w:rPr>
          <w:szCs w:val="22"/>
        </w:rPr>
      </w:pPr>
      <w:r>
        <w:rPr>
          <w:szCs w:val="22"/>
        </w:rPr>
        <w:t xml:space="preserve">Throughout the </w:t>
      </w:r>
      <w:r w:rsidR="00EE6656">
        <w:rPr>
          <w:szCs w:val="22"/>
        </w:rPr>
        <w:t>c</w:t>
      </w:r>
      <w:r>
        <w:rPr>
          <w:szCs w:val="22"/>
        </w:rPr>
        <w:t xml:space="preserve">ommissioning process ACTHD is integrating lessons learned from the ATOD cycle and connecting </w:t>
      </w:r>
      <w:r w:rsidR="00FC7CBA">
        <w:rPr>
          <w:szCs w:val="22"/>
        </w:rPr>
        <w:t xml:space="preserve">with </w:t>
      </w:r>
      <w:r>
        <w:rPr>
          <w:szCs w:val="22"/>
        </w:rPr>
        <w:t>other</w:t>
      </w:r>
      <w:r w:rsidR="00FC7CBA">
        <w:rPr>
          <w:szCs w:val="22"/>
        </w:rPr>
        <w:t xml:space="preserve"> health and community services commissioning</w:t>
      </w:r>
      <w:r>
        <w:rPr>
          <w:szCs w:val="22"/>
        </w:rPr>
        <w:t xml:space="preserve"> cycles.</w:t>
      </w:r>
      <w:r w:rsidR="00EE6656">
        <w:rPr>
          <w:szCs w:val="22"/>
        </w:rPr>
        <w:t xml:space="preserve"> Details of cycles </w:t>
      </w:r>
      <w:r w:rsidR="00FC7CBA">
        <w:rPr>
          <w:szCs w:val="22"/>
        </w:rPr>
        <w:t>related to the ATOD commissioning cy</w:t>
      </w:r>
      <w:r w:rsidR="00D86648">
        <w:rPr>
          <w:szCs w:val="22"/>
        </w:rPr>
        <w:t>c</w:t>
      </w:r>
      <w:r w:rsidR="00FC7CBA">
        <w:rPr>
          <w:szCs w:val="22"/>
        </w:rPr>
        <w:t xml:space="preserve">le </w:t>
      </w:r>
      <w:r w:rsidR="00EE6656">
        <w:rPr>
          <w:szCs w:val="22"/>
        </w:rPr>
        <w:t xml:space="preserve">can be found on the </w:t>
      </w:r>
      <w:hyperlink r:id="rId23" w:history="1">
        <w:r w:rsidR="00EE6656" w:rsidRPr="00EE6656">
          <w:rPr>
            <w:rStyle w:val="Hyperlink"/>
            <w:szCs w:val="22"/>
          </w:rPr>
          <w:t>ATOD commissioning webpage</w:t>
        </w:r>
      </w:hyperlink>
      <w:r w:rsidRPr="009902CA">
        <w:rPr>
          <w:szCs w:val="22"/>
        </w:rPr>
        <w:t>.</w:t>
      </w:r>
    </w:p>
    <w:p w14:paraId="5172A96C" w14:textId="12D92348" w:rsidR="00670E9A" w:rsidRPr="006C70C4" w:rsidRDefault="002E0BAC" w:rsidP="00185CEC">
      <w:pPr>
        <w:spacing w:after="120"/>
        <w:ind w:left="720"/>
        <w:contextualSpacing/>
        <w:rPr>
          <w:szCs w:val="22"/>
        </w:rPr>
      </w:pPr>
      <w:r>
        <w:rPr>
          <w:noProof/>
          <w:sz w:val="16"/>
          <w:szCs w:val="16"/>
        </w:rPr>
        <mc:AlternateContent>
          <mc:Choice Requires="wpg">
            <w:drawing>
              <wp:anchor distT="0" distB="0" distL="114300" distR="114300" simplePos="0" relativeHeight="251677696" behindDoc="0" locked="0" layoutInCell="1" allowOverlap="1" wp14:anchorId="6DE5120F" wp14:editId="649F2077">
                <wp:simplePos x="0" y="0"/>
                <wp:positionH relativeFrom="column">
                  <wp:posOffset>2307763</wp:posOffset>
                </wp:positionH>
                <wp:positionV relativeFrom="paragraph">
                  <wp:posOffset>1359824</wp:posOffset>
                </wp:positionV>
                <wp:extent cx="2151380" cy="342900"/>
                <wp:effectExtent l="14605" t="17145" r="15240" b="1143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1380" cy="342900"/>
                          <a:chOff x="4988" y="13167"/>
                          <a:chExt cx="3388" cy="540"/>
                        </a:xfrm>
                      </wpg:grpSpPr>
                      <wps:wsp>
                        <wps:cNvPr id="6" name="AutoShape 22"/>
                        <wps:cNvSpPr>
                          <a:spLocks noChangeArrowheads="1"/>
                        </wps:cNvSpPr>
                        <wps:spPr bwMode="auto">
                          <a:xfrm>
                            <a:off x="4988" y="13167"/>
                            <a:ext cx="634" cy="438"/>
                          </a:xfrm>
                          <a:prstGeom prst="roundRect">
                            <a:avLst>
                              <a:gd name="adj" fmla="val 16667"/>
                            </a:avLst>
                          </a:prstGeom>
                          <a:noFill/>
                          <a:ln w="22225">
                            <a:solidFill>
                              <a:srgbClr val="99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23"/>
                        <wps:cNvSpPr>
                          <a:spLocks noChangeArrowheads="1"/>
                        </wps:cNvSpPr>
                        <wps:spPr bwMode="auto">
                          <a:xfrm>
                            <a:off x="6636" y="13201"/>
                            <a:ext cx="1740" cy="506"/>
                          </a:xfrm>
                          <a:prstGeom prst="roundRect">
                            <a:avLst>
                              <a:gd name="adj" fmla="val 16667"/>
                            </a:avLst>
                          </a:prstGeom>
                          <a:noFill/>
                          <a:ln w="22225">
                            <a:solidFill>
                              <a:srgbClr val="9966FF"/>
                            </a:solidFill>
                            <a:round/>
                            <a:headEnd/>
                            <a:tailEnd/>
                          </a:ln>
                          <a:extLst>
                            <a:ext uri="{909E8E84-426E-40DD-AFC4-6F175D3DCCD1}">
                              <a14:hiddenFill xmlns:a14="http://schemas.microsoft.com/office/drawing/2010/main">
                                <a:solidFill>
                                  <a:srgbClr val="9966FF"/>
                                </a:solidFill>
                              </a14:hiddenFill>
                            </a:ext>
                          </a:extLst>
                        </wps:spPr>
                        <wps:txbx>
                          <w:txbxContent>
                            <w:p w14:paraId="7A323962" w14:textId="114BB36F" w:rsidR="00D050CD" w:rsidRPr="00D050CD" w:rsidRDefault="00D050CD" w:rsidP="00D050CD">
                              <w:pPr>
                                <w:spacing w:before="0"/>
                                <w:rPr>
                                  <w:sz w:val="20"/>
                                  <w:szCs w:val="18"/>
                                </w:rPr>
                              </w:pPr>
                              <w:r w:rsidRPr="00D050CD">
                                <w:rPr>
                                  <w:sz w:val="20"/>
                                  <w:szCs w:val="18"/>
                                </w:rPr>
                                <w:t>Current phase</w:t>
                              </w:r>
                            </w:p>
                          </w:txbxContent>
                        </wps:txbx>
                        <wps:bodyPr rot="0" vert="horz" wrap="square" lIns="91440" tIns="45720" rIns="91440" bIns="45720" anchor="t" anchorCtr="0" upright="1">
                          <a:noAutofit/>
                        </wps:bodyPr>
                      </wps:wsp>
                      <wps:wsp>
                        <wps:cNvPr id="9" name="AutoShape 25"/>
                        <wps:cNvCnPr>
                          <a:cxnSpLocks noChangeShapeType="1"/>
                        </wps:cNvCnPr>
                        <wps:spPr bwMode="auto">
                          <a:xfrm>
                            <a:off x="5622" y="13402"/>
                            <a:ext cx="1014" cy="0"/>
                          </a:xfrm>
                          <a:prstGeom prst="straightConnector1">
                            <a:avLst/>
                          </a:prstGeom>
                          <a:noFill/>
                          <a:ln w="22225">
                            <a:solidFill>
                              <a:srgbClr val="99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5120F" id="Group 26" o:spid="_x0000_s1028" style="position:absolute;left:0;text-align:left;margin-left:181.7pt;margin-top:107.05pt;width:169.4pt;height:27pt;z-index:251677696" coordorigin="4988,13167" coordsize="338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BYIgMAACEKAAAOAAAAZHJzL2Uyb0RvYy54bWzsVm1v2yAQ/j5p/wHxfbUdO25i1amqtKkm&#10;dVu1dj+AYPyy2eABiZP9+h1gJ+6LtKmTqklbPliQ447jueceODvfNTXaMqkqwVMcnPgYMU5FVvEi&#10;xV/uV+9mGClNeEZqwVmK90zh88XbN2ddm7CJKEWdMYkgCFdJ16a41LpNPE/RkjVEnYiWcTDmQjZE&#10;w1QWXiZJB9Gb2pv4fux1QmatFJQpBf9eOiNe2Ph5zqj+lOeKaVSnGHLT9ivtd22+3uKMJIUkbVnR&#10;Pg3ygiwaUnHY9BDqkmiCNrJ6EqqpqBRK5PqEisYTeV5RZs8Apwn8R6e5lmLT2rMUSVe0B5gA2kc4&#10;vTgs/bi9lu1deytd9jC8EfSbAly8ri2Ssd3MC7cYrbsPIoN6ko0W9uC7XDYmBBwJ7Sy++wO+bKcR&#10;hT8nwTQIZ1AGCrYwmsz9vgC0hCoZt2g+A8KANQiD+NRVh5ZXvX8YGqtxnkbW0yOJ29fm2udmag9k&#10;Uke81J/hdVeSltkyKIPHrURVluIYI04agOACILBL0GRiMja7w7IBU+UARVwsS8ILdiGl6EpGMsgq&#10;MOsh95GDmSgoxy8Rfg6qAeg4jBxOUTizWww4kaSVSl8z0SAzSDEwjGefoU1sEcn2RmlLhKw/HMm+&#10;YpQ3NTTFltQoiGNXFkC+XwyjIabx5GJV1bVtq5qjDooOv6mNrkRdZcZq1ilZrJe1RBA1xfN5HK9W&#10;faYPltn8bDQD2RXP7FiTqnZj2L3mPYYGNgf/WmR7gFAK1++gTzAohfyBUQe9nmL1fUMkw6h+z6EM&#10;8yACPiFtJ9H0dAITObasxxbCKYRKscbIDZfaCcqmlVVRwk6BPS4Xhhl5pYcau6z6ZIGfr0RUaJkn&#10;RA1fkahxHEKv2J4GjTMbk2QganBqgLcd7cf/IlP1br2zcnKQjv/cHYns/BnuTkfcXXJ3cdEd7y+u&#10;g85aSb7ft6DQD2TWufy2zE5jUHXH3si3RRqx1w96nX14Gx0VsVdZpSUx0rAUnIPWCukUwiqoUYej&#10;w18moYN0WbWylyy8Q2zC/ZvJPHTGc6tux5fd4icAAAD//wMAUEsDBBQABgAIAAAAIQBPWmZI4QAA&#10;AAsBAAAPAAAAZHJzL2Rvd25yZXYueG1sTI/BSsNAEIbvgu+wjODNbjapscRsSinqqQi2gnjbJtMk&#10;NDsbstskfXvHkx5n5uOf78/Xs+3EiINvHWlQiwgEUumqlmoNn4fXhxUIHwxVpnOEGq7oYV3c3uQm&#10;q9xEHzjuQy04hHxmNDQh9JmUvmzQGr9wPRLfTm6wJvA41LIazMThtpNxFKXSmpb4Q2N63DZYnvcX&#10;q+FtMtMmUS/j7nzaXr8Pj+9fO4Va39/Nm2cQAefwB8OvPqtDwU5Hd6HKi05DkiZLRjXEaqlAMPEU&#10;xTGII2/SlQJZ5PJ/h+IHAAD//wMAUEsBAi0AFAAGAAgAAAAhALaDOJL+AAAA4QEAABMAAAAAAAAA&#10;AAAAAAAAAAAAAFtDb250ZW50X1R5cGVzXS54bWxQSwECLQAUAAYACAAAACEAOP0h/9YAAACUAQAA&#10;CwAAAAAAAAAAAAAAAAAvAQAAX3JlbHMvLnJlbHNQSwECLQAUAAYACAAAACEAohZAWCIDAAAhCgAA&#10;DgAAAAAAAAAAAAAAAAAuAgAAZHJzL2Uyb0RvYy54bWxQSwECLQAUAAYACAAAACEAT1pmSOEAAAAL&#10;AQAADwAAAAAAAAAAAAAAAAB8BQAAZHJzL2Rvd25yZXYueG1sUEsFBgAAAAAEAAQA8wAAAIoGAAAA&#10;AA==&#10;">
                <v:roundrect id="AutoShape 22" o:spid="_x0000_s1029" style="position:absolute;left:4988;top:13167;width:634;height: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wAlwwAAANoAAAAPAAAAZHJzL2Rvd25yZXYueG1sRI9BawIx&#10;FITvBf9DeEJvNaug6GqUVpGWige3Va+Pzetm6eZl2URd/70RBI/DzHzDzBatrcSZGl86VtDvJSCI&#10;c6dLLhT8/qzfxiB8QNZYOSYFV/KwmHdeZphqd+EdnbNQiAhhn6ICE0KdSulzQxZ9z9XE0ftzjcUQ&#10;ZVNI3eAlwm0lB0kykhZLjgsGa1oayv+zk1WwCtft9nM52dji8H0yH/vjrj9kpV677fsURKA2PMOP&#10;9pdWMIL7lXgD5PwGAAD//wMAUEsBAi0AFAAGAAgAAAAhANvh9svuAAAAhQEAABMAAAAAAAAAAAAA&#10;AAAAAAAAAFtDb250ZW50X1R5cGVzXS54bWxQSwECLQAUAAYACAAAACEAWvQsW78AAAAVAQAACwAA&#10;AAAAAAAAAAAAAAAfAQAAX3JlbHMvLnJlbHNQSwECLQAUAAYACAAAACEAOLcAJcMAAADaAAAADwAA&#10;AAAAAAAAAAAAAAAHAgAAZHJzL2Rvd25yZXYueG1sUEsFBgAAAAADAAMAtwAAAPcCAAAAAA==&#10;" filled="f" strokecolor="#96f" strokeweight="1.75pt"/>
                <v:roundrect id="AutoShape 23" o:spid="_x0000_s1030" style="position:absolute;left:6636;top:13201;width:1740;height:5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jLvgAAANoAAAAPAAAAZHJzL2Rvd25yZXYueG1sRE/LisIw&#10;FN0L/kO4ghvRVAWRapQqyMzOJ7i9Nte22NyUJlM7fr1ZCC4P571ct6YUDdWusKxgPIpAEKdWF5wp&#10;uJx3wzkI55E1lpZJwT85WK+6nSXG2j75SM3JZyKEsItRQe59FUvp0pwMupGtiAN3t7VBH2CdSV3j&#10;M4SbUk6iaCYNFhwacqxom1P6OP0ZBYcdpq/Nzeko+Rk0ye263U8PhVL9XpssQHhq/Vf8cf9qBWFr&#10;uBJugFy9AQAA//8DAFBLAQItABQABgAIAAAAIQDb4fbL7gAAAIUBAAATAAAAAAAAAAAAAAAAAAAA&#10;AABbQ29udGVudF9UeXBlc10ueG1sUEsBAi0AFAAGAAgAAAAhAFr0LFu/AAAAFQEAAAsAAAAAAAAA&#10;AAAAAAAAHwEAAF9yZWxzLy5yZWxzUEsBAi0AFAAGAAgAAAAhAIJoGMu+AAAA2gAAAA8AAAAAAAAA&#10;AAAAAAAABwIAAGRycy9kb3ducmV2LnhtbFBLBQYAAAAAAwADALcAAADyAgAAAAA=&#10;" filled="f" fillcolor="#96f" strokecolor="#96f" strokeweight="1.75pt">
                  <v:textbox>
                    <w:txbxContent>
                      <w:p w14:paraId="7A323962" w14:textId="114BB36F" w:rsidR="00D050CD" w:rsidRPr="00D050CD" w:rsidRDefault="00D050CD" w:rsidP="00D050CD">
                        <w:pPr>
                          <w:spacing w:before="0"/>
                          <w:rPr>
                            <w:sz w:val="20"/>
                            <w:szCs w:val="18"/>
                          </w:rPr>
                        </w:pPr>
                        <w:r w:rsidRPr="00D050CD">
                          <w:rPr>
                            <w:sz w:val="20"/>
                            <w:szCs w:val="18"/>
                          </w:rPr>
                          <w:t>Current phase</w:t>
                        </w:r>
                      </w:p>
                    </w:txbxContent>
                  </v:textbox>
                </v:roundrect>
                <v:shapetype id="_x0000_t32" coordsize="21600,21600" o:spt="32" o:oned="t" path="m,l21600,21600e" filled="f">
                  <v:path arrowok="t" fillok="f" o:connecttype="none"/>
                  <o:lock v:ext="edit" shapetype="t"/>
                </v:shapetype>
                <v:shape id="AutoShape 25" o:spid="_x0000_s1031" type="#_x0000_t32" style="position:absolute;left:5622;top:13402;width:1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A6xAAAANoAAAAPAAAAZHJzL2Rvd25yZXYueG1sRI9Ba8JA&#10;FITvBf/D8gQvoht7kDa6ipUGBaW0KtLjI/uaDc2+DdnVxH/vFoQeh5n5hpkvO1uJKzW+dKxgMk5A&#10;EOdOl1woOB2z0QsIH5A1Vo5JwY08LBe9pzmm2rX8RddDKESEsE9RgQmhTqX0uSGLfuxq4uj9uMZi&#10;iLIppG6wjXBbyeckmUqLJccFgzWtDeW/h4tVkGQZ7d/O591+s5LfH+a97Yb+U6lBv1vNQATqwn/4&#10;0d5qBa/wdyXeALm4AwAA//8DAFBLAQItABQABgAIAAAAIQDb4fbL7gAAAIUBAAATAAAAAAAAAAAA&#10;AAAAAAAAAABbQ29udGVudF9UeXBlc10ueG1sUEsBAi0AFAAGAAgAAAAhAFr0LFu/AAAAFQEAAAsA&#10;AAAAAAAAAAAAAAAAHwEAAF9yZWxzLy5yZWxzUEsBAi0AFAAGAAgAAAAhAMNKwDrEAAAA2gAAAA8A&#10;AAAAAAAAAAAAAAAABwIAAGRycy9kb3ducmV2LnhtbFBLBQYAAAAAAwADALcAAAD4AgAAAAA=&#10;" strokecolor="#96f" strokeweight="1.75pt"/>
              </v:group>
            </w:pict>
          </mc:Fallback>
        </mc:AlternateContent>
      </w:r>
      <w:r w:rsidR="00670E9A" w:rsidRPr="00197BD2">
        <w:rPr>
          <w:noProof/>
          <w:color w:val="2B579A"/>
          <w:szCs w:val="22"/>
          <w:shd w:val="clear" w:color="auto" w:fill="E6E6E6"/>
        </w:rPr>
        <w:drawing>
          <wp:inline distT="0" distB="0" distL="0" distR="0" wp14:anchorId="0B5A3B61" wp14:editId="2838FB03">
            <wp:extent cx="2664075" cy="2284095"/>
            <wp:effectExtent l="0" t="0" r="3175" b="1905"/>
            <wp:docPr id="13" name="Picture 13">
              <a:extLst xmlns:a="http://schemas.openxmlformats.org/drawingml/2006/main">
                <a:ext uri="{FF2B5EF4-FFF2-40B4-BE49-F238E27FC236}">
                  <a16:creationId xmlns:a16="http://schemas.microsoft.com/office/drawing/2014/main" id="{7BE91CDE-4997-983D-E81A-D471EAF199F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FF2B5EF4-FFF2-40B4-BE49-F238E27FC236}">
                          <a16:creationId xmlns:a16="http://schemas.microsoft.com/office/drawing/2014/main" id="{7BE91CDE-4997-983D-E81A-D471EAF199F3}"/>
                        </a:ext>
                        <a:ext uri="{C183D7F6-B498-43B3-948B-1728B52AA6E4}">
                          <adec:decorative xmlns:adec="http://schemas.microsoft.com/office/drawing/2017/decorative" val="1"/>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664075" cy="2284095"/>
                    </a:xfrm>
                    <a:prstGeom prst="rect">
                      <a:avLst/>
                    </a:prstGeom>
                    <a:ln>
                      <a:noFill/>
                    </a:ln>
                  </pic:spPr>
                </pic:pic>
              </a:graphicData>
            </a:graphic>
          </wp:inline>
        </w:drawing>
      </w:r>
    </w:p>
    <w:p w14:paraId="36DA8647" w14:textId="77777777" w:rsidR="00670E9A" w:rsidRPr="00024E33" w:rsidRDefault="00670E9A" w:rsidP="000E1590">
      <w:pPr>
        <w:spacing w:after="120"/>
        <w:contextualSpacing/>
        <w:rPr>
          <w:color w:val="000000" w:themeColor="text1"/>
        </w:rPr>
      </w:pPr>
      <w:r w:rsidRPr="00024E33">
        <w:rPr>
          <w:color w:val="000000" w:themeColor="text1"/>
        </w:rPr>
        <w:t>Figure 1: Commissioning cycle and phases</w:t>
      </w:r>
    </w:p>
    <w:p w14:paraId="258D3388" w14:textId="1B942104" w:rsidR="00D4724B" w:rsidRPr="004E0C5E" w:rsidRDefault="00D4724B" w:rsidP="003B4479">
      <w:pPr>
        <w:pStyle w:val="11-PACT"/>
      </w:pPr>
      <w:bookmarkStart w:id="4" w:name="_Toc149752750"/>
      <w:r w:rsidRPr="004E0C5E">
        <w:lastRenderedPageBreak/>
        <w:t>Current</w:t>
      </w:r>
      <w:r>
        <w:t xml:space="preserve"> ACT</w:t>
      </w:r>
      <w:r w:rsidRPr="004E0C5E">
        <w:t xml:space="preserve"> </w:t>
      </w:r>
      <w:r>
        <w:t xml:space="preserve">ATOD </w:t>
      </w:r>
      <w:r w:rsidRPr="004E0C5E">
        <w:t xml:space="preserve">service </w:t>
      </w:r>
      <w:r>
        <w:t>sector</w:t>
      </w:r>
      <w:bookmarkEnd w:id="4"/>
    </w:p>
    <w:p w14:paraId="787C160D" w14:textId="07C03A90" w:rsidR="008F7675" w:rsidRDefault="00D4724B" w:rsidP="000E1590">
      <w:pPr>
        <w:spacing w:after="120"/>
        <w:rPr>
          <w:rFonts w:eastAsia="Calibri" w:cs="Calibri"/>
          <w:szCs w:val="22"/>
        </w:rPr>
      </w:pPr>
      <w:r w:rsidRPr="66CDCC97">
        <w:rPr>
          <w:rFonts w:eastAsia="Calibri" w:cs="Calibri"/>
          <w:szCs w:val="22"/>
          <w:lang w:val="en-GB"/>
        </w:rPr>
        <w:t xml:space="preserve">ATOD services in the ACT are delivered by a mix of </w:t>
      </w:r>
      <w:r>
        <w:rPr>
          <w:rFonts w:eastAsia="Calibri" w:cs="Calibri"/>
          <w:szCs w:val="22"/>
          <w:lang w:val="en-GB"/>
        </w:rPr>
        <w:t>public</w:t>
      </w:r>
      <w:r w:rsidRPr="66CDCC97">
        <w:rPr>
          <w:rFonts w:eastAsia="Calibri" w:cs="Calibri"/>
          <w:szCs w:val="22"/>
          <w:lang w:val="en-GB"/>
        </w:rPr>
        <w:t xml:space="preserve"> organisations</w:t>
      </w:r>
      <w:r>
        <w:rPr>
          <w:rFonts w:eastAsia="Calibri" w:cs="Calibri"/>
          <w:szCs w:val="22"/>
          <w:lang w:val="en-GB"/>
        </w:rPr>
        <w:t>,</w:t>
      </w:r>
      <w:r w:rsidRPr="66CDCC97">
        <w:rPr>
          <w:rFonts w:eastAsia="Calibri" w:cs="Calibri"/>
          <w:szCs w:val="22"/>
          <w:lang w:val="en-GB"/>
        </w:rPr>
        <w:t xml:space="preserve"> </w:t>
      </w:r>
      <w:proofErr w:type="gramStart"/>
      <w:r w:rsidRPr="66CDCC97">
        <w:rPr>
          <w:rFonts w:eastAsia="Calibri" w:cs="Calibri"/>
          <w:szCs w:val="22"/>
          <w:lang w:val="en-GB"/>
        </w:rPr>
        <w:t>NGOs</w:t>
      </w:r>
      <w:proofErr w:type="gramEnd"/>
      <w:r>
        <w:rPr>
          <w:rFonts w:eastAsia="Calibri" w:cs="Calibri"/>
          <w:szCs w:val="22"/>
          <w:lang w:val="en-GB"/>
        </w:rPr>
        <w:t xml:space="preserve"> and private providers.</w:t>
      </w:r>
      <w:r w:rsidRPr="66CDCC97">
        <w:rPr>
          <w:rFonts w:eastAsia="Calibri" w:cs="Calibri"/>
          <w:szCs w:val="22"/>
          <w:lang w:val="en-GB"/>
        </w:rPr>
        <w:t xml:space="preserve"> </w:t>
      </w:r>
      <w:r>
        <w:rPr>
          <w:rFonts w:eastAsia="Calibri" w:cs="Calibri"/>
          <w:szCs w:val="22"/>
          <w:lang w:val="en-GB"/>
        </w:rPr>
        <w:t xml:space="preserve">Public and NGO services </w:t>
      </w:r>
      <w:r w:rsidRPr="66CDCC97">
        <w:rPr>
          <w:rFonts w:eastAsia="Calibri" w:cs="Calibri"/>
          <w:szCs w:val="22"/>
          <w:lang w:val="en-GB"/>
        </w:rPr>
        <w:t xml:space="preserve">are </w:t>
      </w:r>
      <w:r>
        <w:rPr>
          <w:rFonts w:eastAsia="Calibri" w:cs="Calibri"/>
          <w:szCs w:val="22"/>
          <w:lang w:val="en-GB"/>
        </w:rPr>
        <w:t xml:space="preserve">generally </w:t>
      </w:r>
      <w:r w:rsidRPr="66CDCC97">
        <w:rPr>
          <w:rFonts w:eastAsia="Calibri" w:cs="Calibri"/>
          <w:szCs w:val="22"/>
          <w:lang w:val="en-GB"/>
        </w:rPr>
        <w:t>provided free or at low cost to clients. ACT residents also have access</w:t>
      </w:r>
      <w:r>
        <w:rPr>
          <w:rFonts w:eastAsia="Calibri" w:cs="Calibri"/>
          <w:szCs w:val="22"/>
          <w:lang w:val="en-GB"/>
        </w:rPr>
        <w:t xml:space="preserve"> to</w:t>
      </w:r>
      <w:r w:rsidRPr="66CDCC97">
        <w:rPr>
          <w:rFonts w:eastAsia="Calibri" w:cs="Calibri"/>
          <w:szCs w:val="22"/>
          <w:lang w:val="en-GB"/>
        </w:rPr>
        <w:t xml:space="preserve"> several national online and telephone support services.</w:t>
      </w:r>
      <w:r w:rsidR="001750EA">
        <w:rPr>
          <w:rFonts w:eastAsia="Calibri" w:cs="Calibri"/>
          <w:szCs w:val="22"/>
          <w:lang w:val="en-GB"/>
        </w:rPr>
        <w:t xml:space="preserve"> </w:t>
      </w:r>
      <w:r w:rsidR="000B1A3B">
        <w:rPr>
          <w:rFonts w:eastAsia="Calibri" w:cs="Calibri"/>
          <w:szCs w:val="22"/>
          <w:lang w:val="en-GB"/>
        </w:rPr>
        <w:t>A 2021 analysis determined t</w:t>
      </w:r>
      <w:r w:rsidR="001750EA">
        <w:rPr>
          <w:rFonts w:eastAsia="Calibri" w:cs="Calibri"/>
          <w:szCs w:val="22"/>
          <w:lang w:val="en-GB"/>
        </w:rPr>
        <w:t xml:space="preserve">here are multiple funding sources for </w:t>
      </w:r>
      <w:r w:rsidR="008C736A">
        <w:rPr>
          <w:rFonts w:eastAsia="Calibri" w:cs="Calibri"/>
          <w:szCs w:val="22"/>
          <w:lang w:val="en-GB"/>
        </w:rPr>
        <w:t>ACT ATOD NGOs</w:t>
      </w:r>
      <w:r w:rsidR="001750EA">
        <w:rPr>
          <w:rFonts w:eastAsia="Calibri" w:cs="Calibri"/>
          <w:szCs w:val="22"/>
          <w:lang w:val="en-GB"/>
        </w:rPr>
        <w:t xml:space="preserve">, including </w:t>
      </w:r>
      <w:r w:rsidR="008C736A">
        <w:rPr>
          <w:rFonts w:eastAsia="Calibri" w:cs="Calibri"/>
          <w:szCs w:val="22"/>
          <w:lang w:val="en-GB"/>
        </w:rPr>
        <w:t xml:space="preserve">ACT </w:t>
      </w:r>
      <w:r w:rsidR="001750EA">
        <w:rPr>
          <w:rFonts w:eastAsia="Calibri" w:cs="Calibri"/>
          <w:szCs w:val="22"/>
          <w:lang w:val="en-GB"/>
        </w:rPr>
        <w:t>Health</w:t>
      </w:r>
      <w:r w:rsidR="008C736A">
        <w:rPr>
          <w:rFonts w:eastAsia="Calibri" w:cs="Calibri"/>
          <w:szCs w:val="22"/>
          <w:lang w:val="en-GB"/>
        </w:rPr>
        <w:t xml:space="preserve">, </w:t>
      </w:r>
      <w:r w:rsidR="001750EA">
        <w:rPr>
          <w:rFonts w:eastAsia="Calibri" w:cs="Calibri"/>
          <w:szCs w:val="22"/>
          <w:lang w:val="en-GB"/>
        </w:rPr>
        <w:t>Capital Health Network, Commonwealth Department of Health, National Indigenous Australian Agency, philanthropy, and client fees</w:t>
      </w:r>
      <w:r w:rsidR="000B1A3B">
        <w:rPr>
          <w:rFonts w:eastAsia="Calibri" w:cs="Calibri"/>
          <w:szCs w:val="22"/>
          <w:lang w:val="en-GB"/>
        </w:rPr>
        <w:t>, with ACT Health providing approximately two thirds of total sector funding</w:t>
      </w:r>
      <w:r w:rsidR="001750EA">
        <w:rPr>
          <w:rStyle w:val="FootnoteReference"/>
          <w:rFonts w:eastAsia="Calibri" w:cs="Calibri"/>
          <w:szCs w:val="22"/>
          <w:lang w:val="en-GB"/>
        </w:rPr>
        <w:footnoteReference w:id="1"/>
      </w:r>
      <w:r w:rsidR="00737654">
        <w:rPr>
          <w:rFonts w:eastAsia="Calibri" w:cs="Calibri"/>
          <w:szCs w:val="22"/>
          <w:lang w:val="en-GB"/>
        </w:rPr>
        <w:t>.</w:t>
      </w:r>
      <w:r w:rsidR="008F7675">
        <w:rPr>
          <w:rFonts w:eastAsia="Calibri" w:cs="Calibri"/>
          <w:szCs w:val="22"/>
        </w:rPr>
        <w:t>A detailed summary of current public and NGO ATOD services in the ACT and geographic mapping of services can be found in the</w:t>
      </w:r>
      <w:r w:rsidR="007B626D">
        <w:rPr>
          <w:rFonts w:eastAsia="Calibri" w:cs="Calibri"/>
          <w:szCs w:val="22"/>
        </w:rPr>
        <w:t xml:space="preserve"> </w:t>
      </w:r>
      <w:r w:rsidR="007B626D">
        <w:rPr>
          <w:szCs w:val="22"/>
        </w:rPr>
        <w:t>Alcohol, Tobacco and Other Drug Association ACT (</w:t>
      </w:r>
      <w:r w:rsidR="008F7675" w:rsidRPr="00334F68">
        <w:rPr>
          <w:rFonts w:eastAsia="Calibri" w:cs="Calibri"/>
          <w:szCs w:val="22"/>
        </w:rPr>
        <w:t>ATODA</w:t>
      </w:r>
      <w:r w:rsidR="007B626D">
        <w:rPr>
          <w:rFonts w:eastAsia="Calibri" w:cs="Calibri"/>
          <w:szCs w:val="22"/>
        </w:rPr>
        <w:t>)</w:t>
      </w:r>
      <w:r w:rsidR="008F7675" w:rsidRPr="00334F68">
        <w:rPr>
          <w:rFonts w:eastAsia="Calibri" w:cs="Calibri"/>
          <w:szCs w:val="22"/>
        </w:rPr>
        <w:t xml:space="preserve"> </w:t>
      </w:r>
      <w:hyperlink r:id="rId25" w:history="1">
        <w:r w:rsidR="008F7675" w:rsidRPr="00334F68">
          <w:rPr>
            <w:rStyle w:val="Hyperlink"/>
            <w:rFonts w:eastAsia="Calibri" w:cs="Calibri"/>
            <w:szCs w:val="22"/>
          </w:rPr>
          <w:t>Quick Reference Guide</w:t>
        </w:r>
      </w:hyperlink>
      <w:r w:rsidR="008F7675" w:rsidRPr="00334F68">
        <w:rPr>
          <w:rFonts w:eastAsia="Calibri" w:cs="Calibri"/>
          <w:szCs w:val="22"/>
        </w:rPr>
        <w:t>,</w:t>
      </w:r>
      <w:r w:rsidR="008F7675">
        <w:rPr>
          <w:rFonts w:eastAsia="Calibri" w:cs="Calibri"/>
          <w:szCs w:val="22"/>
        </w:rPr>
        <w:t xml:space="preserve"> </w:t>
      </w:r>
      <w:hyperlink r:id="rId26" w:history="1">
        <w:r w:rsidR="008F7675" w:rsidRPr="00334F68">
          <w:rPr>
            <w:rStyle w:val="Hyperlink"/>
            <w:rFonts w:eastAsia="Calibri" w:cs="Calibri"/>
            <w:szCs w:val="22"/>
          </w:rPr>
          <w:t>Program Directory</w:t>
        </w:r>
      </w:hyperlink>
      <w:r w:rsidR="008F7675">
        <w:rPr>
          <w:rFonts w:eastAsia="Calibri" w:cs="Calibri"/>
          <w:szCs w:val="22"/>
        </w:rPr>
        <w:t xml:space="preserve"> and </w:t>
      </w:r>
      <w:hyperlink r:id="rId27" w:history="1">
        <w:r w:rsidR="008F7675" w:rsidRPr="00525C43">
          <w:rPr>
            <w:rStyle w:val="Hyperlink"/>
            <w:rFonts w:eastAsia="Calibri" w:cs="Calibri"/>
            <w:szCs w:val="22"/>
          </w:rPr>
          <w:t>Service Directory Map</w:t>
        </w:r>
      </w:hyperlink>
      <w:r w:rsidR="008F7675">
        <w:rPr>
          <w:rFonts w:eastAsia="Calibri" w:cs="Calibri"/>
          <w:szCs w:val="22"/>
        </w:rPr>
        <w:t>.</w:t>
      </w:r>
    </w:p>
    <w:p w14:paraId="2BA8657C" w14:textId="6FD11D48" w:rsidR="00D4724B" w:rsidRDefault="00D4724B" w:rsidP="000E1590">
      <w:pPr>
        <w:spacing w:after="120"/>
        <w:rPr>
          <w:rFonts w:eastAsia="Calibri" w:cs="Calibri"/>
          <w:szCs w:val="22"/>
        </w:rPr>
      </w:pPr>
      <w:r w:rsidRPr="009902CA">
        <w:rPr>
          <w:rFonts w:eastAsia="Calibri" w:cs="Calibri"/>
          <w:szCs w:val="22"/>
          <w:lang w:val="en-GB"/>
        </w:rPr>
        <w:t>T</w:t>
      </w:r>
      <w:bookmarkStart w:id="5" w:name="_Hlk136432985"/>
      <w:r w:rsidRPr="009902CA">
        <w:rPr>
          <w:rFonts w:eastAsia="Calibri" w:cs="Calibri"/>
          <w:szCs w:val="22"/>
          <w:lang w:val="en-GB"/>
        </w:rPr>
        <w:t xml:space="preserve">he </w:t>
      </w:r>
      <w:r w:rsidR="005F73F7">
        <w:rPr>
          <w:rFonts w:eastAsia="Calibri" w:cs="Calibri"/>
          <w:szCs w:val="22"/>
          <w:lang w:val="en-GB"/>
        </w:rPr>
        <w:t xml:space="preserve">Canberra </w:t>
      </w:r>
      <w:r>
        <w:rPr>
          <w:rFonts w:eastAsia="Calibri" w:cs="Calibri"/>
          <w:szCs w:val="22"/>
          <w:lang w:val="en-GB"/>
        </w:rPr>
        <w:t xml:space="preserve">community </w:t>
      </w:r>
      <w:r w:rsidRPr="009902CA">
        <w:rPr>
          <w:rFonts w:eastAsia="Calibri" w:cs="Calibri"/>
          <w:szCs w:val="22"/>
          <w:lang w:val="en-GB"/>
        </w:rPr>
        <w:t xml:space="preserve">has a high level of </w:t>
      </w:r>
      <w:r>
        <w:rPr>
          <w:rFonts w:eastAsia="Calibri" w:cs="Calibri"/>
          <w:szCs w:val="22"/>
          <w:lang w:val="en-GB"/>
        </w:rPr>
        <w:t xml:space="preserve">utilisation of </w:t>
      </w:r>
      <w:r w:rsidRPr="009902CA">
        <w:rPr>
          <w:rFonts w:eastAsia="Calibri" w:cs="Calibri"/>
          <w:szCs w:val="22"/>
          <w:lang w:val="en-GB"/>
        </w:rPr>
        <w:t>ATOD services</w:t>
      </w:r>
      <w:r>
        <w:rPr>
          <w:rFonts w:eastAsia="Calibri" w:cs="Calibri"/>
          <w:szCs w:val="22"/>
          <w:lang w:val="en-GB"/>
        </w:rPr>
        <w:t xml:space="preserve"> </w:t>
      </w:r>
      <w:r w:rsidR="007E471C">
        <w:rPr>
          <w:rFonts w:eastAsia="Calibri" w:cs="Calibri"/>
          <w:szCs w:val="22"/>
          <w:lang w:val="en-GB"/>
        </w:rPr>
        <w:t>compared to the</w:t>
      </w:r>
      <w:r>
        <w:rPr>
          <w:rFonts w:eastAsia="Calibri" w:cs="Calibri"/>
          <w:szCs w:val="22"/>
          <w:lang w:val="en-GB"/>
        </w:rPr>
        <w:t xml:space="preserve"> </w:t>
      </w:r>
      <w:r w:rsidR="00BB17A2">
        <w:rPr>
          <w:rFonts w:eastAsia="Calibri" w:cs="Calibri"/>
          <w:szCs w:val="22"/>
          <w:lang w:val="en-GB"/>
        </w:rPr>
        <w:t>Australi</w:t>
      </w:r>
      <w:r w:rsidR="007E471C">
        <w:rPr>
          <w:rFonts w:eastAsia="Calibri" w:cs="Calibri"/>
          <w:szCs w:val="22"/>
          <w:lang w:val="en-GB"/>
        </w:rPr>
        <w:t>an average</w:t>
      </w:r>
      <w:r>
        <w:rPr>
          <w:rFonts w:eastAsia="Calibri" w:cs="Calibri"/>
          <w:szCs w:val="22"/>
          <w:lang w:val="en-GB"/>
        </w:rPr>
        <w:t xml:space="preserve">. The ACT ATOD sector has the second highest rate of clients per 100,000 population in </w:t>
      </w:r>
      <w:r w:rsidR="005F73F7">
        <w:rPr>
          <w:rFonts w:eastAsia="Calibri" w:cs="Calibri"/>
          <w:szCs w:val="22"/>
          <w:lang w:val="en-GB"/>
        </w:rPr>
        <w:t>Australia</w:t>
      </w:r>
      <w:r>
        <w:rPr>
          <w:rFonts w:eastAsia="Calibri" w:cs="Calibri"/>
          <w:szCs w:val="22"/>
          <w:lang w:val="en-GB"/>
        </w:rPr>
        <w:t xml:space="preserve"> at 966 per 100,000 population compared to 576 per 100,000 nationally.</w:t>
      </w:r>
      <w:r w:rsidRPr="009902CA">
        <w:rPr>
          <w:rFonts w:eastAsia="Calibri" w:cs="Calibri"/>
          <w:szCs w:val="22"/>
          <w:lang w:val="en-GB"/>
        </w:rPr>
        <w:t xml:space="preserve"> </w:t>
      </w:r>
      <w:r>
        <w:rPr>
          <w:rFonts w:eastAsia="Calibri" w:cs="Calibri"/>
          <w:szCs w:val="22"/>
          <w:lang w:val="en-GB"/>
        </w:rPr>
        <w:t>I</w:t>
      </w:r>
      <w:r w:rsidRPr="009902CA">
        <w:rPr>
          <w:rFonts w:eastAsia="Calibri" w:cs="Calibri"/>
          <w:szCs w:val="22"/>
          <w:lang w:val="en-GB"/>
        </w:rPr>
        <w:t>n 202</w:t>
      </w:r>
      <w:r w:rsidR="00D044FA">
        <w:rPr>
          <w:rFonts w:eastAsia="Calibri" w:cs="Calibri"/>
          <w:szCs w:val="22"/>
          <w:lang w:val="en-GB"/>
        </w:rPr>
        <w:t>1</w:t>
      </w:r>
      <w:r w:rsidRPr="009902CA">
        <w:rPr>
          <w:rFonts w:eastAsia="Calibri" w:cs="Calibri"/>
          <w:szCs w:val="22"/>
          <w:lang w:val="en-GB"/>
        </w:rPr>
        <w:t>-2</w:t>
      </w:r>
      <w:r w:rsidR="00D044FA">
        <w:rPr>
          <w:rFonts w:eastAsia="Calibri" w:cs="Calibri"/>
          <w:szCs w:val="22"/>
          <w:lang w:val="en-GB"/>
        </w:rPr>
        <w:t>2</w:t>
      </w:r>
      <w:r w:rsidRPr="009902CA">
        <w:rPr>
          <w:rFonts w:eastAsia="Calibri" w:cs="Calibri"/>
          <w:szCs w:val="22"/>
          <w:lang w:val="en-GB"/>
        </w:rPr>
        <w:t>, 1</w:t>
      </w:r>
      <w:r>
        <w:rPr>
          <w:rFonts w:eastAsia="Calibri" w:cs="Calibri"/>
          <w:szCs w:val="22"/>
          <w:lang w:val="en-GB"/>
        </w:rPr>
        <w:t>7</w:t>
      </w:r>
      <w:r w:rsidRPr="009902CA">
        <w:rPr>
          <w:rFonts w:eastAsia="Calibri" w:cs="Calibri"/>
          <w:szCs w:val="22"/>
          <w:lang w:val="en-GB"/>
        </w:rPr>
        <w:t xml:space="preserve"> publicly</w:t>
      </w:r>
      <w:r w:rsidR="00D86648">
        <w:rPr>
          <w:rFonts w:eastAsia="Calibri" w:cs="Calibri"/>
          <w:szCs w:val="22"/>
          <w:lang w:val="en-GB"/>
        </w:rPr>
        <w:t xml:space="preserve"> </w:t>
      </w:r>
      <w:r w:rsidRPr="009902CA">
        <w:rPr>
          <w:rFonts w:eastAsia="Calibri" w:cs="Calibri"/>
          <w:szCs w:val="22"/>
          <w:lang w:val="en-GB"/>
        </w:rPr>
        <w:t xml:space="preserve">funded ATOD </w:t>
      </w:r>
      <w:r w:rsidR="00D044FA">
        <w:rPr>
          <w:rFonts w:eastAsia="Calibri" w:cs="Calibri"/>
          <w:szCs w:val="22"/>
          <w:lang w:val="en-GB"/>
        </w:rPr>
        <w:t>services</w:t>
      </w:r>
      <w:r w:rsidR="00D044FA">
        <w:rPr>
          <w:rStyle w:val="FootnoteReference"/>
          <w:rFonts w:eastAsia="Calibri" w:cs="Calibri"/>
          <w:szCs w:val="22"/>
          <w:lang w:val="en-GB"/>
        </w:rPr>
        <w:footnoteReference w:id="2"/>
      </w:r>
      <w:r w:rsidRPr="009902CA">
        <w:rPr>
          <w:rFonts w:eastAsia="Calibri" w:cs="Calibri"/>
          <w:szCs w:val="22"/>
          <w:lang w:val="en-GB"/>
        </w:rPr>
        <w:t xml:space="preserve"> in the ACT provided 6,</w:t>
      </w:r>
      <w:r>
        <w:rPr>
          <w:rFonts w:eastAsia="Calibri" w:cs="Calibri"/>
          <w:szCs w:val="22"/>
          <w:lang w:val="en-GB"/>
        </w:rPr>
        <w:t>931</w:t>
      </w:r>
      <w:r w:rsidRPr="009902CA">
        <w:rPr>
          <w:rFonts w:eastAsia="Calibri" w:cs="Calibri"/>
          <w:szCs w:val="22"/>
          <w:lang w:val="en-GB"/>
        </w:rPr>
        <w:t xml:space="preserve"> treatment episodes </w:t>
      </w:r>
      <w:r>
        <w:rPr>
          <w:rFonts w:eastAsia="Calibri" w:cs="Calibri"/>
          <w:szCs w:val="22"/>
          <w:lang w:val="en-GB"/>
        </w:rPr>
        <w:t xml:space="preserve">to </w:t>
      </w:r>
      <w:r w:rsidRPr="009902CA">
        <w:rPr>
          <w:rFonts w:eastAsia="Calibri" w:cs="Calibri"/>
          <w:szCs w:val="22"/>
          <w:lang w:val="en-GB"/>
        </w:rPr>
        <w:t>3,</w:t>
      </w:r>
      <w:r>
        <w:rPr>
          <w:rFonts w:eastAsia="Calibri" w:cs="Calibri"/>
          <w:szCs w:val="22"/>
          <w:lang w:val="en-GB"/>
        </w:rPr>
        <w:t>838</w:t>
      </w:r>
      <w:r w:rsidRPr="009902CA">
        <w:rPr>
          <w:rFonts w:eastAsia="Calibri" w:cs="Calibri"/>
          <w:szCs w:val="22"/>
          <w:lang w:val="en-GB"/>
        </w:rPr>
        <w:t xml:space="preserve"> clients</w:t>
      </w:r>
      <w:bookmarkEnd w:id="5"/>
      <w:r>
        <w:rPr>
          <w:rFonts w:eastAsia="Calibri"/>
        </w:rPr>
        <w:t xml:space="preserve">. </w:t>
      </w:r>
      <w:r w:rsidR="00D86648">
        <w:rPr>
          <w:rFonts w:eastAsia="Calibri"/>
        </w:rPr>
        <w:t>T</w:t>
      </w:r>
      <w:r>
        <w:rPr>
          <w:rFonts w:eastAsia="Calibri"/>
        </w:rPr>
        <w:t xml:space="preserve">here has </w:t>
      </w:r>
      <w:r>
        <w:rPr>
          <w:rFonts w:eastAsia="Calibri" w:cs="Calibri"/>
          <w:szCs w:val="22"/>
          <w:lang w:val="en-GB"/>
        </w:rPr>
        <w:t>been</w:t>
      </w:r>
      <w:r w:rsidRPr="009902CA">
        <w:rPr>
          <w:rFonts w:eastAsia="Calibri" w:cs="Calibri"/>
          <w:szCs w:val="22"/>
          <w:lang w:val="en-GB"/>
        </w:rPr>
        <w:t xml:space="preserve"> a 5</w:t>
      </w:r>
      <w:r>
        <w:rPr>
          <w:rFonts w:eastAsia="Calibri" w:cs="Calibri"/>
          <w:szCs w:val="22"/>
          <w:lang w:val="en-GB"/>
        </w:rPr>
        <w:t>7</w:t>
      </w:r>
      <w:r w:rsidRPr="009902CA">
        <w:rPr>
          <w:rFonts w:eastAsia="Calibri" w:cs="Calibri"/>
          <w:szCs w:val="22"/>
          <w:lang w:val="en-GB"/>
        </w:rPr>
        <w:t xml:space="preserve"> per cent increase in treatment episodes</w:t>
      </w:r>
      <w:r>
        <w:rPr>
          <w:rFonts w:eastAsia="Calibri" w:cs="Calibri"/>
          <w:szCs w:val="22"/>
          <w:lang w:val="en-GB"/>
        </w:rPr>
        <w:t xml:space="preserve"> in the ACT</w:t>
      </w:r>
      <w:r w:rsidR="00D86648">
        <w:rPr>
          <w:rFonts w:eastAsia="Calibri" w:cs="Calibri"/>
          <w:szCs w:val="22"/>
          <w:lang w:val="en-GB"/>
        </w:rPr>
        <w:t xml:space="preserve"> </w:t>
      </w:r>
      <w:r w:rsidR="00D86648">
        <w:rPr>
          <w:rFonts w:eastAsia="Calibri"/>
        </w:rPr>
        <w:t>between 2011-12 to 2021-22</w:t>
      </w:r>
      <w:r>
        <w:rPr>
          <w:rFonts w:eastAsia="Calibri" w:cs="Calibri"/>
          <w:szCs w:val="22"/>
          <w:lang w:val="en-GB"/>
        </w:rPr>
        <w:t xml:space="preserve">. </w:t>
      </w:r>
      <w:r>
        <w:rPr>
          <w:rFonts w:eastAsia="Calibri" w:cs="Calibri"/>
          <w:szCs w:val="22"/>
        </w:rPr>
        <w:t>M</w:t>
      </w:r>
      <w:r w:rsidRPr="66CDCC97">
        <w:rPr>
          <w:rFonts w:eastAsia="Calibri" w:cs="Calibri"/>
          <w:szCs w:val="22"/>
        </w:rPr>
        <w:t>ost clients</w:t>
      </w:r>
      <w:r>
        <w:rPr>
          <w:rFonts w:eastAsia="Calibri" w:cs="Calibri"/>
          <w:szCs w:val="22"/>
        </w:rPr>
        <w:t xml:space="preserve"> in the ACT</w:t>
      </w:r>
      <w:r w:rsidRPr="66CDCC97">
        <w:rPr>
          <w:rFonts w:eastAsia="Calibri" w:cs="Calibri"/>
          <w:szCs w:val="22"/>
        </w:rPr>
        <w:t xml:space="preserve"> attend a single </w:t>
      </w:r>
      <w:r>
        <w:rPr>
          <w:rFonts w:eastAsia="Calibri" w:cs="Calibri"/>
          <w:szCs w:val="22"/>
        </w:rPr>
        <w:t>service</w:t>
      </w:r>
      <w:r w:rsidR="00D050CD">
        <w:rPr>
          <w:rFonts w:eastAsia="Calibri" w:cs="Calibri"/>
          <w:szCs w:val="22"/>
        </w:rPr>
        <w:t xml:space="preserve"> location</w:t>
      </w:r>
      <w:r w:rsidRPr="66CDCC97">
        <w:rPr>
          <w:rFonts w:eastAsia="Calibri" w:cs="Calibri"/>
          <w:szCs w:val="22"/>
        </w:rPr>
        <w:t xml:space="preserve"> for treatment (8</w:t>
      </w:r>
      <w:r w:rsidR="00D044FA">
        <w:rPr>
          <w:rFonts w:eastAsia="Calibri" w:cs="Calibri"/>
          <w:szCs w:val="22"/>
        </w:rPr>
        <w:t>4</w:t>
      </w:r>
      <w:r w:rsidRPr="66CDCC97">
        <w:rPr>
          <w:rFonts w:eastAsia="Calibri" w:cs="Calibri"/>
          <w:szCs w:val="22"/>
        </w:rPr>
        <w:t xml:space="preserve"> per cent</w:t>
      </w:r>
      <w:r>
        <w:rPr>
          <w:rFonts w:eastAsia="Calibri" w:cs="Calibri"/>
          <w:szCs w:val="22"/>
        </w:rPr>
        <w:t xml:space="preserve">) and </w:t>
      </w:r>
      <w:r w:rsidR="00D044FA">
        <w:rPr>
          <w:rFonts w:eastAsia="Calibri" w:cs="Calibri"/>
          <w:szCs w:val="22"/>
        </w:rPr>
        <w:t>will engage with</w:t>
      </w:r>
      <w:r>
        <w:rPr>
          <w:rFonts w:eastAsia="Calibri" w:cs="Calibri"/>
          <w:szCs w:val="22"/>
        </w:rPr>
        <w:t xml:space="preserve"> the </w:t>
      </w:r>
      <w:r w:rsidRPr="66CDCC97">
        <w:rPr>
          <w:rFonts w:eastAsia="Calibri" w:cs="Calibri"/>
          <w:szCs w:val="22"/>
        </w:rPr>
        <w:t xml:space="preserve">service </w:t>
      </w:r>
      <w:r w:rsidR="00D044FA">
        <w:rPr>
          <w:rFonts w:eastAsia="Calibri" w:cs="Calibri"/>
          <w:szCs w:val="22"/>
        </w:rPr>
        <w:t>for</w:t>
      </w:r>
      <w:r w:rsidRPr="66CDCC97">
        <w:rPr>
          <w:rFonts w:eastAsia="Calibri" w:cs="Calibri"/>
          <w:szCs w:val="22"/>
        </w:rPr>
        <w:t xml:space="preserve"> one </w:t>
      </w:r>
      <w:r>
        <w:rPr>
          <w:rFonts w:eastAsia="Calibri" w:cs="Calibri"/>
          <w:szCs w:val="22"/>
        </w:rPr>
        <w:t>to</w:t>
      </w:r>
      <w:r w:rsidRPr="66CDCC97">
        <w:rPr>
          <w:rFonts w:eastAsia="Calibri" w:cs="Calibri"/>
          <w:szCs w:val="22"/>
        </w:rPr>
        <w:t xml:space="preserve"> two years.</w:t>
      </w:r>
    </w:p>
    <w:p w14:paraId="764A08E1" w14:textId="4EE17732" w:rsidR="00D4724B" w:rsidRPr="009902CA" w:rsidRDefault="00D4724B" w:rsidP="000E1590">
      <w:pPr>
        <w:spacing w:after="120"/>
        <w:rPr>
          <w:szCs w:val="22"/>
          <w:highlight w:val="yellow"/>
        </w:rPr>
      </w:pPr>
      <w:r>
        <w:rPr>
          <w:rFonts w:eastAsia="Calibri" w:cs="Calibri"/>
          <w:szCs w:val="22"/>
          <w:lang w:val="en-GB"/>
        </w:rPr>
        <w:t>Data from the Alcohol and Other Drug Treatment Services (AODTS) National Minimum Dataset (NMDS) 2021-22</w:t>
      </w:r>
      <w:r w:rsidR="00682240">
        <w:rPr>
          <w:rStyle w:val="FootnoteReference"/>
          <w:rFonts w:eastAsia="Calibri" w:cs="Calibri"/>
          <w:szCs w:val="22"/>
          <w:lang w:val="en-GB"/>
        </w:rPr>
        <w:footnoteReference w:id="3"/>
      </w:r>
      <w:r>
        <w:rPr>
          <w:rFonts w:eastAsia="Calibri" w:cs="Calibri"/>
          <w:szCs w:val="22"/>
          <w:lang w:val="en-GB"/>
        </w:rPr>
        <w:t xml:space="preserve"> for the ACT showed</w:t>
      </w:r>
      <w:r w:rsidR="004605FE">
        <w:rPr>
          <w:rStyle w:val="FootnoteReference"/>
          <w:rFonts w:eastAsia="Calibri" w:cs="Calibri"/>
          <w:szCs w:val="22"/>
          <w:lang w:val="en-GB"/>
        </w:rPr>
        <w:footnoteReference w:id="4"/>
      </w:r>
      <w:r>
        <w:rPr>
          <w:rFonts w:eastAsia="Calibri" w:cs="Calibri"/>
          <w:szCs w:val="22"/>
          <w:lang w:val="en-GB"/>
        </w:rPr>
        <w:t>:</w:t>
      </w:r>
    </w:p>
    <w:p w14:paraId="1143A0D8" w14:textId="77777777"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The most common treatment types provided (by closed episode) were counselling (23 per cent); support and case management (19 per cent); information and education (19 per cent); assessment only (16 per cent); withdrawal management (6 per cent); and rehabilitation (5 per cent)</w:t>
      </w:r>
    </w:p>
    <w:p w14:paraId="6A7E30BE" w14:textId="36467DCC"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Nearly all (97 per cent) clients in the ACT received treatment for their own alcohol or drug use, of wh</w:t>
      </w:r>
      <w:r w:rsidR="007E471C" w:rsidRPr="00646ECF">
        <w:rPr>
          <w:rFonts w:eastAsia="Calibri" w:cs="Calibri"/>
          <w:szCs w:val="22"/>
        </w:rPr>
        <w:t>om</w:t>
      </w:r>
      <w:r w:rsidRPr="00646ECF">
        <w:rPr>
          <w:rFonts w:eastAsia="Calibri" w:cs="Calibri"/>
          <w:szCs w:val="22"/>
        </w:rPr>
        <w:t xml:space="preserve"> 65 per cent people were </w:t>
      </w:r>
      <w:proofErr w:type="gramStart"/>
      <w:r w:rsidRPr="00646ECF">
        <w:rPr>
          <w:rFonts w:eastAsia="Calibri" w:cs="Calibri"/>
          <w:szCs w:val="22"/>
        </w:rPr>
        <w:t>male</w:t>
      </w:r>
      <w:proofErr w:type="gramEnd"/>
    </w:p>
    <w:p w14:paraId="0620E4A9" w14:textId="1D4BC051"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People seeking treatment for someone else’s ATOD use were mostly female (73 per cent)</w:t>
      </w:r>
    </w:p>
    <w:p w14:paraId="36F0CFA2" w14:textId="53212BD6"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Almost one in two (47 per cent) of all clients were aged 20–39 </w:t>
      </w:r>
      <w:proofErr w:type="gramStart"/>
      <w:r w:rsidRPr="00646ECF">
        <w:rPr>
          <w:rFonts w:eastAsia="Calibri" w:cs="Calibri"/>
          <w:szCs w:val="22"/>
        </w:rPr>
        <w:t>years</w:t>
      </w:r>
      <w:proofErr w:type="gramEnd"/>
    </w:p>
    <w:p w14:paraId="4F5A4215" w14:textId="1FCC3BED"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13 per cent of all clients identified as Indigenous Australians</w:t>
      </w:r>
    </w:p>
    <w:p w14:paraId="54A5FD5D" w14:textId="6522D3B8"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The majority (87 per cent) of all clients were born in Australia and nearly all (98 per cent) reported English as their preferred </w:t>
      </w:r>
      <w:proofErr w:type="gramStart"/>
      <w:r w:rsidRPr="00646ECF">
        <w:rPr>
          <w:rFonts w:eastAsia="Calibri" w:cs="Calibri"/>
          <w:szCs w:val="22"/>
        </w:rPr>
        <w:t>language</w:t>
      </w:r>
      <w:proofErr w:type="gramEnd"/>
    </w:p>
    <w:p w14:paraId="7EF5BB8A" w14:textId="7A5FED4A"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Alcohol was the most common principal drug of concern for clients (43 per cent or 2,900 episodes), followed by amphetamines (20 per cent – primarily methamphetamine), heroin (15 per cent) and cannabis (11 per cent)</w:t>
      </w:r>
    </w:p>
    <w:p w14:paraId="34288668" w14:textId="7923AB37"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When a client reported an additional drug of concern, cannabis was the most common additional drug (13 per cent), followed by nicotine (11 per cent)</w:t>
      </w:r>
    </w:p>
    <w:p w14:paraId="06E2E0BB" w14:textId="571F754B" w:rsidR="00D4724B" w:rsidRPr="00646ECF" w:rsidRDefault="00D4724B"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Use of nicotine was noted as being of concern to clients in </w:t>
      </w:r>
      <w:r w:rsidR="007E471C" w:rsidRPr="00646ECF">
        <w:rPr>
          <w:rFonts w:eastAsia="Calibri" w:cs="Calibri"/>
          <w:szCs w:val="22"/>
        </w:rPr>
        <w:t>988 treatment episodes (14 per cent)</w:t>
      </w:r>
      <w:r w:rsidRPr="00646ECF">
        <w:rPr>
          <w:rFonts w:eastAsia="Calibri" w:cs="Calibri"/>
          <w:szCs w:val="22"/>
        </w:rPr>
        <w:t>. Closed treatment episodes with nicotine as the main drug of concern rose from 67 in 2020-21 to 234 in 2021-22, while nicotine was nominated as a secondary drug of concern in 754 treatment episodes</w:t>
      </w:r>
      <w:r w:rsidR="00D044FA" w:rsidRPr="00646ECF">
        <w:rPr>
          <w:rFonts w:eastAsia="Calibri" w:cs="Calibri"/>
          <w:szCs w:val="22"/>
        </w:rPr>
        <w:t xml:space="preserve">. </w:t>
      </w:r>
      <w:r w:rsidRPr="00646ECF">
        <w:rPr>
          <w:rFonts w:eastAsia="Calibri" w:cs="Calibri"/>
          <w:szCs w:val="22"/>
        </w:rPr>
        <w:t>The Service Users Satisfaction and Outcomes Survey 2018 also indicated 77 per cent of ATOD clients reported tobacco use when they first engaged with a service</w:t>
      </w:r>
      <w:r w:rsidR="00682240" w:rsidRPr="00C05493">
        <w:rPr>
          <w:rFonts w:eastAsia="Calibri" w:cs="Calibri"/>
          <w:vertAlign w:val="superscript"/>
        </w:rPr>
        <w:footnoteReference w:id="5"/>
      </w:r>
      <w:r w:rsidRPr="00646ECF">
        <w:rPr>
          <w:rFonts w:eastAsia="Calibri" w:cs="Calibri"/>
          <w:szCs w:val="22"/>
        </w:rPr>
        <w:t>.</w:t>
      </w:r>
    </w:p>
    <w:p w14:paraId="24A9DD9A" w14:textId="004037AD" w:rsidR="008F7675" w:rsidRDefault="00D4724B" w:rsidP="000E1590">
      <w:pPr>
        <w:spacing w:after="120"/>
        <w:rPr>
          <w:rFonts w:eastAsia="Calibri" w:cs="Calibri"/>
          <w:szCs w:val="22"/>
          <w:lang w:val="en-GB"/>
        </w:rPr>
      </w:pPr>
      <w:r>
        <w:rPr>
          <w:rFonts w:eastAsia="Calibri" w:cs="Calibri"/>
          <w:szCs w:val="22"/>
          <w:lang w:val="en-GB"/>
        </w:rPr>
        <w:lastRenderedPageBreak/>
        <w:t>D</w:t>
      </w:r>
      <w:r w:rsidRPr="009902CA">
        <w:rPr>
          <w:rFonts w:eastAsia="Calibri" w:cs="Calibri"/>
          <w:szCs w:val="22"/>
          <w:lang w:val="en-GB"/>
        </w:rPr>
        <w:t>istribution of treatment type</w:t>
      </w:r>
      <w:r>
        <w:rPr>
          <w:rFonts w:eastAsia="Calibri" w:cs="Calibri"/>
          <w:szCs w:val="22"/>
          <w:lang w:val="en-GB"/>
        </w:rPr>
        <w:t xml:space="preserve"> usage</w:t>
      </w:r>
      <w:r w:rsidRPr="009902CA">
        <w:rPr>
          <w:rFonts w:eastAsia="Calibri" w:cs="Calibri"/>
          <w:szCs w:val="22"/>
          <w:lang w:val="en-GB"/>
        </w:rPr>
        <w:t xml:space="preserve"> in 2020-21 can be fou</w:t>
      </w:r>
      <w:r w:rsidRPr="000719E8">
        <w:rPr>
          <w:rFonts w:eastAsia="Calibri" w:cs="Calibri"/>
          <w:szCs w:val="22"/>
          <w:lang w:val="en-GB"/>
        </w:rPr>
        <w:t xml:space="preserve">nd in </w:t>
      </w:r>
      <w:r w:rsidRPr="00A93F81">
        <w:rPr>
          <w:rFonts w:eastAsia="Calibri" w:cs="Calibri"/>
          <w:szCs w:val="22"/>
          <w:lang w:val="en-GB"/>
        </w:rPr>
        <w:t>Table 1</w:t>
      </w:r>
      <w:r w:rsidRPr="000719E8">
        <w:rPr>
          <w:rFonts w:eastAsia="Calibri" w:cs="Calibri"/>
          <w:szCs w:val="22"/>
          <w:lang w:val="en-GB"/>
        </w:rPr>
        <w:t xml:space="preserve"> below</w:t>
      </w:r>
      <w:r w:rsidR="00D86648">
        <w:rPr>
          <w:rFonts w:eastAsia="Calibri" w:cs="Calibri"/>
          <w:szCs w:val="22"/>
          <w:lang w:val="en-GB"/>
        </w:rPr>
        <w:t>.</w:t>
      </w:r>
      <w:r w:rsidRPr="000719E8">
        <w:rPr>
          <w:rFonts w:eastAsia="Calibri" w:cs="Calibri"/>
          <w:szCs w:val="22"/>
          <w:lang w:val="en-GB"/>
        </w:rPr>
        <w:t xml:space="preserve"> </w:t>
      </w:r>
      <w:r w:rsidR="00D86648">
        <w:rPr>
          <w:rFonts w:eastAsia="Calibri" w:cs="Calibri"/>
          <w:szCs w:val="22"/>
          <w:lang w:val="en-GB"/>
        </w:rPr>
        <w:t>D</w:t>
      </w:r>
      <w:r w:rsidRPr="000719E8">
        <w:rPr>
          <w:rFonts w:eastAsia="Calibri" w:cs="Calibri"/>
          <w:szCs w:val="22"/>
          <w:lang w:val="en-GB"/>
        </w:rPr>
        <w:t xml:space="preserve">istribution over time can be found in </w:t>
      </w:r>
      <w:r w:rsidRPr="00A93F81">
        <w:rPr>
          <w:rFonts w:eastAsia="Calibri" w:cs="Calibri"/>
          <w:szCs w:val="22"/>
          <w:lang w:val="en-GB"/>
        </w:rPr>
        <w:t>Figure 2</w:t>
      </w:r>
      <w:r w:rsidRPr="000719E8">
        <w:rPr>
          <w:rFonts w:eastAsia="Calibri" w:cs="Calibri"/>
          <w:szCs w:val="22"/>
          <w:lang w:val="en-GB"/>
        </w:rPr>
        <w:t>.</w:t>
      </w:r>
    </w:p>
    <w:p w14:paraId="5D2AAD25" w14:textId="4BBF3D5E" w:rsidR="00D4724B" w:rsidRDefault="00D4724B" w:rsidP="000E1590">
      <w:pPr>
        <w:spacing w:after="120"/>
        <w:rPr>
          <w:rFonts w:eastAsia="Calibri" w:cs="Calibri"/>
          <w:szCs w:val="22"/>
          <w:lang w:val="en-GB"/>
        </w:rPr>
      </w:pPr>
      <w:r w:rsidRPr="009902CA">
        <w:rPr>
          <w:rFonts w:eastAsia="Calibri" w:cs="Calibri"/>
          <w:szCs w:val="22"/>
          <w:lang w:val="en-GB"/>
        </w:rPr>
        <w:t>Table 1. Distribution of treatment types</w:t>
      </w:r>
      <w:r>
        <w:rPr>
          <w:rFonts w:eastAsia="Calibri" w:cs="Calibri"/>
          <w:szCs w:val="22"/>
          <w:lang w:val="en-GB"/>
        </w:rPr>
        <w:t xml:space="preserve"> (own </w:t>
      </w:r>
      <w:r w:rsidR="00B9178A">
        <w:rPr>
          <w:rFonts w:eastAsia="Calibri" w:cs="Calibri"/>
          <w:szCs w:val="22"/>
          <w:lang w:val="en-GB"/>
        </w:rPr>
        <w:t xml:space="preserve">or others </w:t>
      </w:r>
      <w:r>
        <w:rPr>
          <w:rFonts w:eastAsia="Calibri" w:cs="Calibri"/>
          <w:szCs w:val="22"/>
          <w:lang w:val="en-GB"/>
        </w:rPr>
        <w:t>drug use)</w:t>
      </w:r>
      <w:r w:rsidRPr="009902CA">
        <w:rPr>
          <w:rFonts w:eastAsia="Calibri" w:cs="Calibri"/>
          <w:szCs w:val="22"/>
          <w:lang w:val="en-GB"/>
        </w:rPr>
        <w:t xml:space="preserve"> in the ACT and compared to other states and territories</w:t>
      </w:r>
      <w:r>
        <w:rPr>
          <w:rFonts w:eastAsia="Calibri" w:cs="Calibri"/>
          <w:szCs w:val="22"/>
          <w:lang w:val="en-GB"/>
        </w:rPr>
        <w:t xml:space="preserve"> (in order of highest to lowest ACT rate per 100,000 population).</w:t>
      </w:r>
    </w:p>
    <w:tbl>
      <w:tblPr>
        <w:tblStyle w:val="GridTable4-Accent5"/>
        <w:tblW w:w="9668" w:type="dxa"/>
        <w:tblInd w:w="108" w:type="dxa"/>
        <w:tblLook w:val="04A0" w:firstRow="1" w:lastRow="0" w:firstColumn="1" w:lastColumn="0" w:noHBand="0" w:noVBand="1"/>
      </w:tblPr>
      <w:tblGrid>
        <w:gridCol w:w="3030"/>
        <w:gridCol w:w="1941"/>
        <w:gridCol w:w="2586"/>
        <w:gridCol w:w="2111"/>
      </w:tblGrid>
      <w:tr w:rsidR="00190F13" w14:paraId="39C7D581" w14:textId="77777777" w:rsidTr="00971A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78BE98BD" w14:textId="77777777" w:rsidR="00190F13" w:rsidRPr="00190F13" w:rsidRDefault="00190F13" w:rsidP="00FA675D">
            <w:pPr>
              <w:spacing w:before="0" w:after="0" w:line="240" w:lineRule="auto"/>
              <w:jc w:val="center"/>
              <w:rPr>
                <w:rFonts w:ascii="Times New Roman" w:hAnsi="Times New Roman"/>
                <w:b w:val="0"/>
                <w:bCs w:val="0"/>
                <w:sz w:val="20"/>
              </w:rPr>
            </w:pPr>
            <w:r w:rsidRPr="00190F13">
              <w:rPr>
                <w:rStyle w:val="Strong"/>
                <w:b/>
                <w:bCs/>
                <w:sz w:val="20"/>
              </w:rPr>
              <w:t>Treatment type</w:t>
            </w:r>
          </w:p>
        </w:tc>
        <w:tc>
          <w:tcPr>
            <w:tcW w:w="1941" w:type="dxa"/>
            <w:vAlign w:val="center"/>
          </w:tcPr>
          <w:p w14:paraId="42F67EBA" w14:textId="47A9BF90" w:rsidR="00190F13" w:rsidRPr="00190F13" w:rsidRDefault="00190F13" w:rsidP="00FA675D">
            <w:pPr>
              <w:jc w:val="center"/>
              <w:cnfStyle w:val="100000000000" w:firstRow="1" w:lastRow="0" w:firstColumn="0" w:lastColumn="0" w:oddVBand="0" w:evenVBand="0" w:oddHBand="0" w:evenHBand="0" w:firstRowFirstColumn="0" w:firstRowLastColumn="0" w:lastRowFirstColumn="0" w:lastRowLastColumn="0"/>
              <w:rPr>
                <w:b w:val="0"/>
                <w:bCs w:val="0"/>
                <w:sz w:val="20"/>
              </w:rPr>
            </w:pPr>
            <w:r w:rsidRPr="00190F13">
              <w:rPr>
                <w:rStyle w:val="Strong"/>
                <w:b/>
                <w:bCs/>
                <w:sz w:val="20"/>
              </w:rPr>
              <w:t>ACT treatment episode rate per 100,000 population</w:t>
            </w:r>
          </w:p>
        </w:tc>
        <w:tc>
          <w:tcPr>
            <w:tcW w:w="2586" w:type="dxa"/>
            <w:vAlign w:val="center"/>
          </w:tcPr>
          <w:p w14:paraId="05687DEA" w14:textId="77ECCBF1" w:rsidR="00190F13" w:rsidRPr="00190F13" w:rsidRDefault="00190F13" w:rsidP="00FA675D">
            <w:pPr>
              <w:jc w:val="center"/>
              <w:cnfStyle w:val="100000000000" w:firstRow="1" w:lastRow="0" w:firstColumn="0" w:lastColumn="0" w:oddVBand="0" w:evenVBand="0" w:oddHBand="0" w:evenHBand="0" w:firstRowFirstColumn="0" w:firstRowLastColumn="0" w:lastRowFirstColumn="0" w:lastRowLastColumn="0"/>
              <w:rPr>
                <w:b w:val="0"/>
                <w:bCs w:val="0"/>
                <w:sz w:val="20"/>
              </w:rPr>
            </w:pPr>
            <w:r w:rsidRPr="00190F13">
              <w:rPr>
                <w:rStyle w:val="Strong"/>
                <w:b/>
                <w:bCs/>
                <w:sz w:val="20"/>
              </w:rPr>
              <w:t>National average treatment episode rate per 100,000 (and range in states/territories)</w:t>
            </w:r>
          </w:p>
        </w:tc>
        <w:tc>
          <w:tcPr>
            <w:tcW w:w="2111" w:type="dxa"/>
            <w:vAlign w:val="center"/>
          </w:tcPr>
          <w:p w14:paraId="14B33368" w14:textId="77777777" w:rsidR="00190F13" w:rsidRPr="00190F13" w:rsidRDefault="00190F13" w:rsidP="00FA675D">
            <w:pPr>
              <w:jc w:val="center"/>
              <w:cnfStyle w:val="100000000000" w:firstRow="1" w:lastRow="0" w:firstColumn="0" w:lastColumn="0" w:oddVBand="0" w:evenVBand="0" w:oddHBand="0" w:evenHBand="0" w:firstRowFirstColumn="0" w:firstRowLastColumn="0" w:lastRowFirstColumn="0" w:lastRowLastColumn="0"/>
              <w:rPr>
                <w:rStyle w:val="Strong"/>
                <w:b/>
                <w:bCs/>
                <w:sz w:val="20"/>
              </w:rPr>
            </w:pPr>
            <w:r w:rsidRPr="00190F13">
              <w:rPr>
                <w:rStyle w:val="Strong"/>
                <w:b/>
                <w:bCs/>
                <w:sz w:val="20"/>
              </w:rPr>
              <w:t>ACT National Ranking – treatment rate per 100,000</w:t>
            </w:r>
          </w:p>
        </w:tc>
      </w:tr>
      <w:tr w:rsidR="00190F13" w:rsidRPr="00626A6C" w14:paraId="331A858F" w14:textId="77777777" w:rsidTr="00971A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42567C99" w14:textId="77777777" w:rsidR="00190F13" w:rsidRPr="00190F13" w:rsidRDefault="00190F13" w:rsidP="00FA675D">
            <w:pPr>
              <w:rPr>
                <w:rFonts w:cs="Calibri"/>
                <w:color w:val="000000"/>
                <w:sz w:val="20"/>
                <w:lang w:eastAsia="en-AU"/>
              </w:rPr>
            </w:pPr>
            <w:r w:rsidRPr="00190F13">
              <w:rPr>
                <w:rFonts w:cs="Calibri"/>
                <w:b w:val="0"/>
                <w:bCs w:val="0"/>
                <w:color w:val="000000"/>
                <w:sz w:val="20"/>
                <w:lang w:eastAsia="en-AU"/>
              </w:rPr>
              <w:t>Counselling</w:t>
            </w:r>
          </w:p>
        </w:tc>
        <w:tc>
          <w:tcPr>
            <w:tcW w:w="1941" w:type="dxa"/>
            <w:vAlign w:val="center"/>
          </w:tcPr>
          <w:p w14:paraId="0AF6BF0B"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rFonts w:cs="Calibri"/>
                <w:color w:val="000000"/>
                <w:sz w:val="20"/>
                <w:lang w:eastAsia="en-AU"/>
              </w:rPr>
            </w:pPr>
            <w:r w:rsidRPr="00190F13">
              <w:rPr>
                <w:rFonts w:cs="Calibri"/>
                <w:color w:val="000000"/>
                <w:sz w:val="20"/>
                <w:lang w:eastAsia="en-AU"/>
              </w:rPr>
              <w:t>346</w:t>
            </w:r>
          </w:p>
        </w:tc>
        <w:tc>
          <w:tcPr>
            <w:tcW w:w="2586" w:type="dxa"/>
            <w:vAlign w:val="center"/>
          </w:tcPr>
          <w:p w14:paraId="370BCB15"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rFonts w:cs="Calibri"/>
                <w:color w:val="000000"/>
                <w:sz w:val="20"/>
                <w:lang w:eastAsia="en-AU"/>
              </w:rPr>
            </w:pPr>
            <w:r w:rsidRPr="00190F13">
              <w:rPr>
                <w:rFonts w:cs="Calibri"/>
                <w:color w:val="000000"/>
                <w:sz w:val="20"/>
                <w:lang w:eastAsia="en-AU"/>
              </w:rPr>
              <w:t>317 (211 to 471)</w:t>
            </w:r>
          </w:p>
        </w:tc>
        <w:tc>
          <w:tcPr>
            <w:tcW w:w="2111" w:type="dxa"/>
            <w:vAlign w:val="center"/>
          </w:tcPr>
          <w:p w14:paraId="5A7AC669"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rFonts w:cs="Calibri"/>
                <w:color w:val="000000"/>
                <w:sz w:val="20"/>
                <w:lang w:eastAsia="en-AU"/>
              </w:rPr>
            </w:pPr>
            <w:r w:rsidRPr="00190F13">
              <w:rPr>
                <w:rFonts w:cs="Calibri"/>
                <w:color w:val="000000"/>
                <w:sz w:val="20"/>
                <w:lang w:eastAsia="en-AU"/>
              </w:rPr>
              <w:t>4 of 8</w:t>
            </w:r>
          </w:p>
        </w:tc>
      </w:tr>
      <w:tr w:rsidR="00190F13" w14:paraId="47839248" w14:textId="77777777" w:rsidTr="00971A1D">
        <w:trPr>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1B828981" w14:textId="77777777" w:rsidR="00190F13" w:rsidRPr="00190F13" w:rsidRDefault="00190F13" w:rsidP="00FA675D">
            <w:pPr>
              <w:rPr>
                <w:b w:val="0"/>
                <w:bCs w:val="0"/>
                <w:sz w:val="20"/>
              </w:rPr>
            </w:pPr>
            <w:r w:rsidRPr="00190F13">
              <w:rPr>
                <w:rFonts w:cs="Calibri"/>
                <w:b w:val="0"/>
                <w:bCs w:val="0"/>
                <w:color w:val="000000"/>
                <w:sz w:val="20"/>
                <w:lang w:eastAsia="en-AU"/>
              </w:rPr>
              <w:t xml:space="preserve">Support and case management </w:t>
            </w:r>
          </w:p>
        </w:tc>
        <w:tc>
          <w:tcPr>
            <w:tcW w:w="1941" w:type="dxa"/>
            <w:vAlign w:val="center"/>
          </w:tcPr>
          <w:p w14:paraId="79E1E96F"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color w:val="000000"/>
                <w:sz w:val="20"/>
                <w:lang w:eastAsia="en-AU"/>
              </w:rPr>
              <w:t>289</w:t>
            </w:r>
          </w:p>
        </w:tc>
        <w:tc>
          <w:tcPr>
            <w:tcW w:w="2586" w:type="dxa"/>
            <w:vAlign w:val="center"/>
          </w:tcPr>
          <w:p w14:paraId="6AC543C7"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color w:val="000000"/>
                <w:sz w:val="20"/>
                <w:lang w:eastAsia="en-AU"/>
              </w:rPr>
              <w:t>135 (36 to 295)</w:t>
            </w:r>
          </w:p>
        </w:tc>
        <w:tc>
          <w:tcPr>
            <w:tcW w:w="2111" w:type="dxa"/>
            <w:vAlign w:val="center"/>
          </w:tcPr>
          <w:p w14:paraId="2CC61E42"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color w:val="000000"/>
                <w:sz w:val="20"/>
                <w:lang w:eastAsia="en-AU"/>
              </w:rPr>
              <w:t>2 of 8</w:t>
            </w:r>
          </w:p>
        </w:tc>
      </w:tr>
      <w:tr w:rsidR="00190F13" w14:paraId="7A1CF162" w14:textId="77777777" w:rsidTr="00971A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1D8FB8DD" w14:textId="77777777" w:rsidR="00190F13" w:rsidRPr="00190F13" w:rsidRDefault="00190F13" w:rsidP="00FA675D">
            <w:pPr>
              <w:rPr>
                <w:b w:val="0"/>
                <w:bCs w:val="0"/>
                <w:sz w:val="20"/>
              </w:rPr>
            </w:pPr>
            <w:r w:rsidRPr="00190F13">
              <w:rPr>
                <w:rFonts w:cs="Calibri"/>
                <w:b w:val="0"/>
                <w:bCs w:val="0"/>
                <w:sz w:val="20"/>
                <w:lang w:eastAsia="en-AU"/>
              </w:rPr>
              <w:t>Information and education</w:t>
            </w:r>
          </w:p>
        </w:tc>
        <w:tc>
          <w:tcPr>
            <w:tcW w:w="1941" w:type="dxa"/>
            <w:vAlign w:val="center"/>
          </w:tcPr>
          <w:p w14:paraId="2DB3AE8F"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280</w:t>
            </w:r>
          </w:p>
        </w:tc>
        <w:tc>
          <w:tcPr>
            <w:tcW w:w="2586" w:type="dxa"/>
            <w:vAlign w:val="center"/>
          </w:tcPr>
          <w:p w14:paraId="613C673C"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24 (3 to 351)</w:t>
            </w:r>
          </w:p>
        </w:tc>
        <w:tc>
          <w:tcPr>
            <w:tcW w:w="2111" w:type="dxa"/>
            <w:vAlign w:val="center"/>
          </w:tcPr>
          <w:p w14:paraId="655146FB"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2 of 8</w:t>
            </w:r>
          </w:p>
        </w:tc>
      </w:tr>
      <w:tr w:rsidR="00190F13" w14:paraId="7F95D365" w14:textId="77777777" w:rsidTr="00971A1D">
        <w:trPr>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43653383" w14:textId="77777777" w:rsidR="00190F13" w:rsidRPr="00190F13" w:rsidRDefault="00190F13" w:rsidP="00FA675D">
            <w:pPr>
              <w:rPr>
                <w:b w:val="0"/>
                <w:bCs w:val="0"/>
                <w:sz w:val="20"/>
              </w:rPr>
            </w:pPr>
            <w:r w:rsidRPr="00190F13">
              <w:rPr>
                <w:rFonts w:cs="Calibri"/>
                <w:b w:val="0"/>
                <w:bCs w:val="0"/>
                <w:sz w:val="20"/>
                <w:lang w:eastAsia="en-AU"/>
              </w:rPr>
              <w:t>Assessment only</w:t>
            </w:r>
          </w:p>
        </w:tc>
        <w:tc>
          <w:tcPr>
            <w:tcW w:w="1941" w:type="dxa"/>
            <w:vAlign w:val="center"/>
          </w:tcPr>
          <w:p w14:paraId="1C760C9F"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243</w:t>
            </w:r>
          </w:p>
        </w:tc>
        <w:tc>
          <w:tcPr>
            <w:tcW w:w="2586" w:type="dxa"/>
            <w:vAlign w:val="center"/>
          </w:tcPr>
          <w:p w14:paraId="77CEF60B"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181 (21 to 1,088)</w:t>
            </w:r>
          </w:p>
        </w:tc>
        <w:tc>
          <w:tcPr>
            <w:tcW w:w="2111" w:type="dxa"/>
            <w:vAlign w:val="center"/>
          </w:tcPr>
          <w:p w14:paraId="59C1EC5F"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4 of 8</w:t>
            </w:r>
          </w:p>
        </w:tc>
      </w:tr>
      <w:tr w:rsidR="00190F13" w14:paraId="4A4D7304" w14:textId="77777777" w:rsidTr="00971A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31DBD68F" w14:textId="77777777" w:rsidR="00190F13" w:rsidRPr="00190F13" w:rsidRDefault="00190F13" w:rsidP="00FA675D">
            <w:pPr>
              <w:rPr>
                <w:b w:val="0"/>
                <w:bCs w:val="0"/>
                <w:sz w:val="20"/>
              </w:rPr>
            </w:pPr>
            <w:r w:rsidRPr="00190F13">
              <w:rPr>
                <w:rFonts w:cs="Calibri"/>
                <w:b w:val="0"/>
                <w:bCs w:val="0"/>
                <w:sz w:val="20"/>
                <w:lang w:eastAsia="en-AU"/>
              </w:rPr>
              <w:t>Other</w:t>
            </w:r>
          </w:p>
        </w:tc>
        <w:tc>
          <w:tcPr>
            <w:tcW w:w="1941" w:type="dxa"/>
            <w:vAlign w:val="center"/>
          </w:tcPr>
          <w:p w14:paraId="59C2F202"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157</w:t>
            </w:r>
          </w:p>
        </w:tc>
        <w:tc>
          <w:tcPr>
            <w:tcW w:w="2586" w:type="dxa"/>
            <w:vAlign w:val="center"/>
          </w:tcPr>
          <w:p w14:paraId="26CB0A33"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71 (0 to 213)</w:t>
            </w:r>
          </w:p>
        </w:tc>
        <w:tc>
          <w:tcPr>
            <w:tcW w:w="2111" w:type="dxa"/>
            <w:vAlign w:val="center"/>
          </w:tcPr>
          <w:p w14:paraId="56530757"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sz w:val="20"/>
                <w:lang w:eastAsia="en-AU"/>
              </w:rPr>
              <w:t>2 of 8</w:t>
            </w:r>
          </w:p>
        </w:tc>
      </w:tr>
      <w:tr w:rsidR="00190F13" w14:paraId="4800DDD6" w14:textId="77777777" w:rsidTr="00971A1D">
        <w:trPr>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18423533" w14:textId="77777777" w:rsidR="00190F13" w:rsidRPr="00190F13" w:rsidRDefault="00190F13" w:rsidP="00FA675D">
            <w:pPr>
              <w:rPr>
                <w:b w:val="0"/>
                <w:bCs w:val="0"/>
                <w:sz w:val="20"/>
              </w:rPr>
            </w:pPr>
            <w:r w:rsidRPr="00190F13">
              <w:rPr>
                <w:rFonts w:cs="Calibri"/>
                <w:b w:val="0"/>
                <w:bCs w:val="0"/>
                <w:sz w:val="20"/>
                <w:lang w:eastAsia="en-AU"/>
              </w:rPr>
              <w:t>Withdrawal  </w:t>
            </w:r>
          </w:p>
        </w:tc>
        <w:tc>
          <w:tcPr>
            <w:tcW w:w="1941" w:type="dxa"/>
            <w:vAlign w:val="center"/>
          </w:tcPr>
          <w:p w14:paraId="3EFFA9B6"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83</w:t>
            </w:r>
          </w:p>
        </w:tc>
        <w:tc>
          <w:tcPr>
            <w:tcW w:w="2586" w:type="dxa"/>
            <w:vAlign w:val="center"/>
          </w:tcPr>
          <w:p w14:paraId="711E9031"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78 (4 to 140)</w:t>
            </w:r>
          </w:p>
        </w:tc>
        <w:tc>
          <w:tcPr>
            <w:tcW w:w="2111" w:type="dxa"/>
            <w:vAlign w:val="center"/>
          </w:tcPr>
          <w:p w14:paraId="3C8EA947" w14:textId="77777777" w:rsidR="00190F13" w:rsidRPr="00190F13" w:rsidRDefault="00190F13" w:rsidP="00FA675D">
            <w:pPr>
              <w:jc w:val="right"/>
              <w:cnfStyle w:val="000000000000" w:firstRow="0" w:lastRow="0" w:firstColumn="0" w:lastColumn="0" w:oddVBand="0" w:evenVBand="0" w:oddHBand="0" w:evenHBand="0" w:firstRowFirstColumn="0" w:firstRowLastColumn="0" w:lastRowFirstColumn="0" w:lastRowLastColumn="0"/>
              <w:rPr>
                <w:sz w:val="20"/>
              </w:rPr>
            </w:pPr>
            <w:r w:rsidRPr="00190F13">
              <w:rPr>
                <w:rFonts w:cs="Calibri"/>
                <w:sz w:val="20"/>
                <w:lang w:eastAsia="en-AU"/>
              </w:rPr>
              <w:t>2 of 8</w:t>
            </w:r>
          </w:p>
        </w:tc>
      </w:tr>
      <w:tr w:rsidR="00190F13" w14:paraId="3F28030B" w14:textId="77777777" w:rsidTr="00971A1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30" w:type="dxa"/>
            <w:vAlign w:val="center"/>
          </w:tcPr>
          <w:p w14:paraId="644B3ACC" w14:textId="77777777" w:rsidR="00190F13" w:rsidRPr="00190F13" w:rsidRDefault="00190F13" w:rsidP="00FA675D">
            <w:pPr>
              <w:rPr>
                <w:b w:val="0"/>
                <w:bCs w:val="0"/>
                <w:sz w:val="20"/>
              </w:rPr>
            </w:pPr>
            <w:r w:rsidRPr="00190F13">
              <w:rPr>
                <w:rFonts w:cs="Calibri"/>
                <w:b w:val="0"/>
                <w:bCs w:val="0"/>
                <w:color w:val="000000"/>
                <w:sz w:val="20"/>
                <w:lang w:eastAsia="en-AU"/>
              </w:rPr>
              <w:t>Rehabilitation</w:t>
            </w:r>
          </w:p>
        </w:tc>
        <w:tc>
          <w:tcPr>
            <w:tcW w:w="1941" w:type="dxa"/>
            <w:vAlign w:val="center"/>
          </w:tcPr>
          <w:p w14:paraId="351B9F11"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color w:val="000000"/>
                <w:sz w:val="20"/>
                <w:lang w:eastAsia="en-AU"/>
              </w:rPr>
              <w:t>79</w:t>
            </w:r>
          </w:p>
        </w:tc>
        <w:tc>
          <w:tcPr>
            <w:tcW w:w="2586" w:type="dxa"/>
            <w:vAlign w:val="center"/>
          </w:tcPr>
          <w:p w14:paraId="7FB22BC9"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color w:val="000000"/>
                <w:sz w:val="20"/>
                <w:lang w:eastAsia="en-AU"/>
              </w:rPr>
              <w:t>50 (12 to 382)</w:t>
            </w:r>
          </w:p>
        </w:tc>
        <w:tc>
          <w:tcPr>
            <w:tcW w:w="2111" w:type="dxa"/>
            <w:vAlign w:val="center"/>
          </w:tcPr>
          <w:p w14:paraId="7146AB56" w14:textId="77777777" w:rsidR="00190F13" w:rsidRPr="00190F13" w:rsidRDefault="00190F13" w:rsidP="00FA675D">
            <w:pPr>
              <w:jc w:val="right"/>
              <w:cnfStyle w:val="000000100000" w:firstRow="0" w:lastRow="0" w:firstColumn="0" w:lastColumn="0" w:oddVBand="0" w:evenVBand="0" w:oddHBand="1" w:evenHBand="0" w:firstRowFirstColumn="0" w:firstRowLastColumn="0" w:lastRowFirstColumn="0" w:lastRowLastColumn="0"/>
              <w:rPr>
                <w:sz w:val="20"/>
              </w:rPr>
            </w:pPr>
            <w:r w:rsidRPr="00190F13">
              <w:rPr>
                <w:rFonts w:cs="Calibri"/>
                <w:color w:val="000000"/>
                <w:sz w:val="20"/>
                <w:lang w:eastAsia="en-AU"/>
              </w:rPr>
              <w:t>3 of 8</w:t>
            </w:r>
          </w:p>
        </w:tc>
      </w:tr>
    </w:tbl>
    <w:p w14:paraId="58443727" w14:textId="19063C0A" w:rsidR="00D4724B" w:rsidRPr="00A72B4C" w:rsidRDefault="00190F13" w:rsidP="00D534AD">
      <w:pPr>
        <w:spacing w:after="120"/>
      </w:pPr>
      <w:r>
        <w:rPr>
          <w:rFonts w:eastAsia="Calibri" w:cs="Calibri"/>
          <w:szCs w:val="22"/>
          <w:lang w:val="en-GB"/>
        </w:rPr>
        <w:t>Figure 2. ACT Alcohol and Other Drug Treatment Services trends in treatment (closed episodes) 2012-13 to 2021-22.</w:t>
      </w:r>
      <w:r w:rsidR="00D534AD">
        <w:rPr>
          <w:rFonts w:eastAsia="Calibri" w:cs="Calibri"/>
          <w:szCs w:val="22"/>
          <w:lang w:val="en-GB"/>
        </w:rPr>
        <w:br/>
      </w:r>
      <w:r w:rsidR="00D4724B">
        <w:rPr>
          <w:noProof/>
        </w:rPr>
        <w:drawing>
          <wp:inline distT="0" distB="0" distL="0" distR="0" wp14:anchorId="2CA4AA26" wp14:editId="0F068966">
            <wp:extent cx="6188075" cy="3489223"/>
            <wp:effectExtent l="0" t="0" r="3175" b="16510"/>
            <wp:docPr id="1" name="Chart 1">
              <a:extLst xmlns:a="http://schemas.openxmlformats.org/drawingml/2006/main">
                <a:ext uri="{FF2B5EF4-FFF2-40B4-BE49-F238E27FC236}">
                  <a16:creationId xmlns:a16="http://schemas.microsoft.com/office/drawing/2014/main" id="{3F36DFAA-A59B-F5EC-3010-7DA85D128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EB1685" w14:textId="3A4DD071" w:rsidR="00745074" w:rsidRDefault="00D4724B" w:rsidP="004E74FD">
      <w:pPr>
        <w:pStyle w:val="1-PACT"/>
      </w:pPr>
      <w:bookmarkStart w:id="6" w:name="_Toc149752751"/>
      <w:r>
        <w:lastRenderedPageBreak/>
        <w:t>ATOD commissioning cycle</w:t>
      </w:r>
      <w:bookmarkEnd w:id="6"/>
    </w:p>
    <w:p w14:paraId="60F7D353" w14:textId="2BFCD364" w:rsidR="00E966F5" w:rsidRDefault="00E966F5" w:rsidP="003B4479">
      <w:pPr>
        <w:pStyle w:val="11-PACT"/>
      </w:pPr>
      <w:bookmarkStart w:id="7" w:name="_Toc149752752"/>
      <w:r>
        <w:t>ATOD commissioning timeline</w:t>
      </w:r>
      <w:bookmarkEnd w:id="7"/>
    </w:p>
    <w:p w14:paraId="58BFE984" w14:textId="6D1147FD" w:rsidR="00F22A8E" w:rsidRPr="001E173D" w:rsidRDefault="00F22A8E" w:rsidP="000E1590">
      <w:pPr>
        <w:spacing w:after="120"/>
        <w:rPr>
          <w:rFonts w:asciiTheme="minorHAnsi" w:hAnsiTheme="minorHAnsi" w:cstheme="minorHAnsi"/>
          <w:szCs w:val="22"/>
        </w:rPr>
      </w:pPr>
      <w:r w:rsidRPr="001E173D">
        <w:rPr>
          <w:rFonts w:asciiTheme="minorHAnsi" w:hAnsiTheme="minorHAnsi" w:cstheme="minorHAnsi"/>
          <w:bCs/>
          <w:iCs/>
          <w:szCs w:val="22"/>
        </w:rPr>
        <w:t>A</w:t>
      </w:r>
      <w:r w:rsidR="007C0548">
        <w:rPr>
          <w:rFonts w:asciiTheme="minorHAnsi" w:hAnsiTheme="minorHAnsi" w:cstheme="minorHAnsi"/>
          <w:bCs/>
          <w:iCs/>
          <w:szCs w:val="22"/>
        </w:rPr>
        <w:t>n indicative</w:t>
      </w:r>
      <w:r w:rsidRPr="001E173D">
        <w:rPr>
          <w:rFonts w:asciiTheme="minorHAnsi" w:hAnsiTheme="minorHAnsi" w:cstheme="minorHAnsi"/>
          <w:bCs/>
          <w:iCs/>
          <w:szCs w:val="22"/>
        </w:rPr>
        <w:t xml:space="preserve"> timeline of ATOD </w:t>
      </w:r>
      <w:r w:rsidR="00BB7B0A">
        <w:rPr>
          <w:rFonts w:asciiTheme="minorHAnsi" w:hAnsiTheme="minorHAnsi" w:cstheme="minorHAnsi"/>
          <w:bCs/>
          <w:iCs/>
          <w:szCs w:val="22"/>
        </w:rPr>
        <w:t>c</w:t>
      </w:r>
      <w:r w:rsidRPr="001E173D">
        <w:rPr>
          <w:rFonts w:asciiTheme="minorHAnsi" w:hAnsiTheme="minorHAnsi" w:cstheme="minorHAnsi"/>
          <w:bCs/>
          <w:iCs/>
          <w:szCs w:val="22"/>
        </w:rPr>
        <w:t>ommissioning cycle for future milestones and phases is presented below</w:t>
      </w:r>
      <w:r w:rsidR="004605FE">
        <w:rPr>
          <w:rStyle w:val="FootnoteReference"/>
          <w:rFonts w:asciiTheme="minorHAnsi" w:hAnsiTheme="minorHAnsi" w:cstheme="minorHAnsi"/>
          <w:bCs/>
          <w:iCs/>
          <w:szCs w:val="22"/>
        </w:rPr>
        <w:footnoteReference w:id="6"/>
      </w:r>
      <w:r w:rsidRPr="001E173D">
        <w:rPr>
          <w:rFonts w:asciiTheme="minorHAnsi" w:hAnsiTheme="minorHAnsi" w:cstheme="minorHAnsi"/>
          <w:bCs/>
          <w:iCs/>
          <w:szCs w:val="22"/>
        </w:rPr>
        <w:t xml:space="preserve">. A </w:t>
      </w:r>
      <w:r w:rsidR="007C0548">
        <w:rPr>
          <w:rFonts w:asciiTheme="minorHAnsi" w:hAnsiTheme="minorHAnsi" w:cstheme="minorHAnsi"/>
          <w:bCs/>
          <w:iCs/>
          <w:szCs w:val="22"/>
        </w:rPr>
        <w:t xml:space="preserve">more </w:t>
      </w:r>
      <w:r w:rsidRPr="001E173D">
        <w:rPr>
          <w:rFonts w:asciiTheme="minorHAnsi" w:hAnsiTheme="minorHAnsi" w:cstheme="minorHAnsi"/>
          <w:bCs/>
          <w:iCs/>
          <w:szCs w:val="22"/>
        </w:rPr>
        <w:t>detailed</w:t>
      </w:r>
      <w:r w:rsidR="002E3C08">
        <w:rPr>
          <w:rFonts w:asciiTheme="minorHAnsi" w:hAnsiTheme="minorHAnsi" w:cstheme="minorHAnsi"/>
          <w:bCs/>
          <w:iCs/>
          <w:szCs w:val="22"/>
        </w:rPr>
        <w:t xml:space="preserve"> list of milestones</w:t>
      </w:r>
      <w:r w:rsidRPr="001E173D">
        <w:rPr>
          <w:rFonts w:asciiTheme="minorHAnsi" w:hAnsiTheme="minorHAnsi" w:cstheme="minorHAnsi"/>
          <w:bCs/>
          <w:iCs/>
          <w:szCs w:val="22"/>
        </w:rPr>
        <w:t xml:space="preserve"> for the </w:t>
      </w:r>
      <w:r w:rsidR="00BB7B0A">
        <w:rPr>
          <w:rFonts w:asciiTheme="minorHAnsi" w:hAnsiTheme="minorHAnsi" w:cstheme="minorHAnsi"/>
          <w:bCs/>
          <w:iCs/>
          <w:szCs w:val="22"/>
        </w:rPr>
        <w:t>i</w:t>
      </w:r>
      <w:r w:rsidR="00B561A6" w:rsidRPr="001E173D">
        <w:rPr>
          <w:rFonts w:asciiTheme="minorHAnsi" w:hAnsiTheme="minorHAnsi" w:cstheme="minorHAnsi"/>
          <w:bCs/>
          <w:iCs/>
          <w:szCs w:val="22"/>
        </w:rPr>
        <w:t xml:space="preserve">nvest </w:t>
      </w:r>
      <w:r w:rsidR="00BB7B0A">
        <w:rPr>
          <w:rFonts w:asciiTheme="minorHAnsi" w:hAnsiTheme="minorHAnsi" w:cstheme="minorHAnsi"/>
          <w:bCs/>
          <w:iCs/>
          <w:szCs w:val="22"/>
        </w:rPr>
        <w:t>p</w:t>
      </w:r>
      <w:r w:rsidR="00B561A6" w:rsidRPr="001E173D">
        <w:rPr>
          <w:rFonts w:asciiTheme="minorHAnsi" w:hAnsiTheme="minorHAnsi" w:cstheme="minorHAnsi"/>
          <w:bCs/>
          <w:iCs/>
          <w:szCs w:val="22"/>
        </w:rPr>
        <w:t>hase</w:t>
      </w:r>
      <w:r w:rsidRPr="001E173D">
        <w:rPr>
          <w:rFonts w:asciiTheme="minorHAnsi" w:hAnsiTheme="minorHAnsi" w:cstheme="minorHAnsi"/>
          <w:bCs/>
          <w:iCs/>
          <w:szCs w:val="22"/>
        </w:rPr>
        <w:t xml:space="preserve"> can be found in the </w:t>
      </w:r>
      <w:hyperlink w:anchor="investplan" w:history="1">
        <w:r w:rsidR="00BB7B0A" w:rsidRPr="00BB7B0A">
          <w:rPr>
            <w:rStyle w:val="Hyperlink"/>
            <w:rFonts w:asciiTheme="minorHAnsi" w:hAnsiTheme="minorHAnsi" w:cstheme="minorHAnsi"/>
            <w:bCs/>
            <w:iCs/>
            <w:szCs w:val="22"/>
          </w:rPr>
          <w:t>investment plan section</w:t>
        </w:r>
      </w:hyperlink>
      <w:r w:rsidR="00BB7B0A">
        <w:rPr>
          <w:rFonts w:asciiTheme="minorHAnsi" w:hAnsiTheme="minorHAnsi" w:cstheme="minorHAnsi"/>
          <w:bCs/>
          <w:iCs/>
          <w:szCs w:val="22"/>
        </w:rPr>
        <w:t xml:space="preserve"> </w:t>
      </w:r>
      <w:r w:rsidRPr="001E173D">
        <w:rPr>
          <w:rFonts w:asciiTheme="minorHAnsi" w:hAnsiTheme="minorHAnsi" w:cstheme="minorHAnsi"/>
          <w:bCs/>
          <w:iCs/>
          <w:szCs w:val="22"/>
        </w:rPr>
        <w:t>of this document.</w:t>
      </w:r>
    </w:p>
    <w:tbl>
      <w:tblPr>
        <w:tblStyle w:val="GridTable4-Accent5"/>
        <w:tblW w:w="0" w:type="auto"/>
        <w:tblInd w:w="108" w:type="dxa"/>
        <w:tblLook w:val="04A0" w:firstRow="1" w:lastRow="0" w:firstColumn="1" w:lastColumn="0" w:noHBand="0" w:noVBand="1"/>
      </w:tblPr>
      <w:tblGrid>
        <w:gridCol w:w="5802"/>
        <w:gridCol w:w="3719"/>
      </w:tblGrid>
      <w:tr w:rsidR="00D839B9" w14:paraId="0134CD47" w14:textId="77777777" w:rsidTr="009B5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8B7DAD1" w14:textId="3CAF4748" w:rsidR="00D839B9" w:rsidRPr="001E173D" w:rsidRDefault="00D839B9" w:rsidP="00F22A8E">
            <w:pPr>
              <w:pStyle w:val="BodyCopy"/>
              <w:rPr>
                <w:color w:val="FFFFFF" w:themeColor="background1"/>
                <w:sz w:val="22"/>
                <w:szCs w:val="22"/>
              </w:rPr>
            </w:pPr>
            <w:bookmarkStart w:id="8" w:name="_Hlk139461565"/>
            <w:r w:rsidRPr="001E173D">
              <w:rPr>
                <w:color w:val="FFFFFF" w:themeColor="background1"/>
                <w:sz w:val="22"/>
                <w:szCs w:val="22"/>
              </w:rPr>
              <w:t>Milestone</w:t>
            </w:r>
          </w:p>
        </w:tc>
        <w:tc>
          <w:tcPr>
            <w:tcW w:w="3719" w:type="dxa"/>
          </w:tcPr>
          <w:p w14:paraId="50525286" w14:textId="380A5681" w:rsidR="00D839B9" w:rsidRPr="001E173D" w:rsidRDefault="007C0548" w:rsidP="00F22A8E">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Indicative d</w:t>
            </w:r>
            <w:r w:rsidR="00D839B9" w:rsidRPr="001E173D">
              <w:rPr>
                <w:color w:val="FFFFFF" w:themeColor="background1"/>
                <w:sz w:val="22"/>
                <w:szCs w:val="22"/>
              </w:rPr>
              <w:t>ate</w:t>
            </w:r>
          </w:p>
        </w:tc>
      </w:tr>
      <w:tr w:rsidR="00D839B9" w14:paraId="34E9F916" w14:textId="77777777" w:rsidTr="009B5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730A86D5" w14:textId="708364C0" w:rsidR="00D839B9" w:rsidRPr="001E173D" w:rsidRDefault="00D839B9" w:rsidP="00F22A8E">
            <w:pPr>
              <w:pStyle w:val="BodyCopy"/>
              <w:rPr>
                <w:color w:val="000000" w:themeColor="text1"/>
                <w:sz w:val="22"/>
                <w:szCs w:val="22"/>
              </w:rPr>
            </w:pPr>
            <w:r w:rsidRPr="001E173D">
              <w:rPr>
                <w:color w:val="000000" w:themeColor="text1"/>
                <w:sz w:val="22"/>
                <w:szCs w:val="22"/>
              </w:rPr>
              <w:t>Invest phase initiated</w:t>
            </w:r>
          </w:p>
        </w:tc>
        <w:tc>
          <w:tcPr>
            <w:tcW w:w="3719" w:type="dxa"/>
          </w:tcPr>
          <w:p w14:paraId="75E3881F" w14:textId="17B32472" w:rsidR="00D839B9" w:rsidRPr="001E173D" w:rsidRDefault="005D1CBF" w:rsidP="00F22A8E">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07AEF">
              <w:rPr>
                <w:color w:val="000000" w:themeColor="text1"/>
                <w:sz w:val="22"/>
                <w:szCs w:val="22"/>
              </w:rPr>
              <w:t xml:space="preserve">April </w:t>
            </w:r>
            <w:r w:rsidR="00526BA8" w:rsidRPr="00E07AEF">
              <w:rPr>
                <w:color w:val="000000" w:themeColor="text1"/>
                <w:sz w:val="22"/>
                <w:szCs w:val="22"/>
              </w:rPr>
              <w:t>2023</w:t>
            </w:r>
          </w:p>
        </w:tc>
      </w:tr>
      <w:tr w:rsidR="00D839B9" w14:paraId="538AA9A9" w14:textId="77777777" w:rsidTr="009B5BB5">
        <w:tc>
          <w:tcPr>
            <w:cnfStyle w:val="001000000000" w:firstRow="0" w:lastRow="0" w:firstColumn="1" w:lastColumn="0" w:oddVBand="0" w:evenVBand="0" w:oddHBand="0" w:evenHBand="0" w:firstRowFirstColumn="0" w:firstRowLastColumn="0" w:lastRowFirstColumn="0" w:lastRowLastColumn="0"/>
            <w:tcW w:w="5802" w:type="dxa"/>
          </w:tcPr>
          <w:p w14:paraId="0F058328" w14:textId="6643F6DD" w:rsidR="00D839B9" w:rsidRPr="001E173D" w:rsidRDefault="00D839B9" w:rsidP="00F22A8E">
            <w:pPr>
              <w:pStyle w:val="BodyCopy"/>
              <w:rPr>
                <w:b w:val="0"/>
                <w:bCs/>
                <w:color w:val="000000" w:themeColor="text1"/>
                <w:sz w:val="22"/>
                <w:szCs w:val="22"/>
              </w:rPr>
            </w:pPr>
            <w:r w:rsidRPr="005D1CBF">
              <w:rPr>
                <w:b w:val="0"/>
                <w:bCs/>
                <w:color w:val="000000" w:themeColor="text1"/>
                <w:sz w:val="22"/>
                <w:szCs w:val="22"/>
              </w:rPr>
              <w:t xml:space="preserve">Release of draft Strategic Investment Plan for </w:t>
            </w:r>
            <w:r w:rsidR="005D1CBF">
              <w:rPr>
                <w:b w:val="0"/>
                <w:bCs/>
                <w:color w:val="000000" w:themeColor="text1"/>
                <w:sz w:val="22"/>
                <w:szCs w:val="22"/>
              </w:rPr>
              <w:t>stakeholder</w:t>
            </w:r>
            <w:r w:rsidRPr="005D1CBF">
              <w:rPr>
                <w:b w:val="0"/>
                <w:bCs/>
                <w:color w:val="000000" w:themeColor="text1"/>
                <w:sz w:val="22"/>
                <w:szCs w:val="22"/>
              </w:rPr>
              <w:t xml:space="preserve"> review</w:t>
            </w:r>
          </w:p>
        </w:tc>
        <w:tc>
          <w:tcPr>
            <w:tcW w:w="3719" w:type="dxa"/>
          </w:tcPr>
          <w:p w14:paraId="618557EA" w14:textId="3A49F4D5" w:rsidR="00D839B9" w:rsidRPr="001E173D" w:rsidRDefault="005D1CBF" w:rsidP="00F22A8E">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E07AEF">
              <w:rPr>
                <w:color w:val="000000" w:themeColor="text1"/>
                <w:sz w:val="22"/>
                <w:szCs w:val="22"/>
              </w:rPr>
              <w:t xml:space="preserve">August </w:t>
            </w:r>
            <w:r w:rsidR="00526BA8" w:rsidRPr="00E07AEF">
              <w:rPr>
                <w:color w:val="000000" w:themeColor="text1"/>
                <w:sz w:val="22"/>
                <w:szCs w:val="22"/>
              </w:rPr>
              <w:t>2023</w:t>
            </w:r>
          </w:p>
        </w:tc>
      </w:tr>
      <w:tr w:rsidR="00D839B9" w14:paraId="56CC21C2" w14:textId="77777777" w:rsidTr="009B5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99BA9B1" w14:textId="3E675C5A" w:rsidR="00D839B9" w:rsidRPr="001E173D" w:rsidRDefault="00D839B9" w:rsidP="00F22A8E">
            <w:pPr>
              <w:pStyle w:val="BodyCopy"/>
              <w:rPr>
                <w:b w:val="0"/>
                <w:bCs/>
                <w:color w:val="000000" w:themeColor="text1"/>
                <w:sz w:val="22"/>
                <w:szCs w:val="22"/>
              </w:rPr>
            </w:pPr>
            <w:r w:rsidRPr="005D1CBF">
              <w:rPr>
                <w:b w:val="0"/>
                <w:bCs/>
                <w:color w:val="000000" w:themeColor="text1"/>
                <w:sz w:val="22"/>
                <w:szCs w:val="22"/>
              </w:rPr>
              <w:t>Release of final Strategic Investment Plan</w:t>
            </w:r>
          </w:p>
        </w:tc>
        <w:tc>
          <w:tcPr>
            <w:tcW w:w="3719" w:type="dxa"/>
          </w:tcPr>
          <w:p w14:paraId="33C990FE" w14:textId="0611BF63" w:rsidR="00D839B9" w:rsidRPr="001E173D" w:rsidRDefault="00EA74E8" w:rsidP="00F22A8E">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November</w:t>
            </w:r>
            <w:r w:rsidRPr="00E07AEF">
              <w:rPr>
                <w:color w:val="000000" w:themeColor="text1"/>
                <w:sz w:val="22"/>
                <w:szCs w:val="22"/>
              </w:rPr>
              <w:t xml:space="preserve"> </w:t>
            </w:r>
            <w:r w:rsidR="00526BA8" w:rsidRPr="00E07AEF">
              <w:rPr>
                <w:color w:val="000000" w:themeColor="text1"/>
                <w:sz w:val="22"/>
                <w:szCs w:val="22"/>
              </w:rPr>
              <w:t>2023</w:t>
            </w:r>
          </w:p>
        </w:tc>
      </w:tr>
      <w:tr w:rsidR="00D839B9" w14:paraId="6D1AB79C" w14:textId="77777777" w:rsidTr="009B5BB5">
        <w:tc>
          <w:tcPr>
            <w:cnfStyle w:val="001000000000" w:firstRow="0" w:lastRow="0" w:firstColumn="1" w:lastColumn="0" w:oddVBand="0" w:evenVBand="0" w:oddHBand="0" w:evenHBand="0" w:firstRowFirstColumn="0" w:firstRowLastColumn="0" w:lastRowFirstColumn="0" w:lastRowLastColumn="0"/>
            <w:tcW w:w="5802" w:type="dxa"/>
          </w:tcPr>
          <w:p w14:paraId="6451205B" w14:textId="00DBB15A" w:rsidR="00D839B9" w:rsidRPr="005D1CBF" w:rsidRDefault="00FD1963" w:rsidP="00F22A8E">
            <w:pPr>
              <w:pStyle w:val="BodyCopy"/>
              <w:rPr>
                <w:b w:val="0"/>
                <w:bCs/>
                <w:color w:val="000000" w:themeColor="text1"/>
                <w:sz w:val="22"/>
                <w:szCs w:val="22"/>
              </w:rPr>
            </w:pPr>
            <w:r>
              <w:rPr>
                <w:b w:val="0"/>
                <w:bCs/>
                <w:color w:val="000000" w:themeColor="text1"/>
                <w:sz w:val="22"/>
                <w:szCs w:val="22"/>
              </w:rPr>
              <w:t>Grant application period</w:t>
            </w:r>
            <w:r w:rsidR="001130A4">
              <w:rPr>
                <w:b w:val="0"/>
                <w:bCs/>
                <w:color w:val="000000" w:themeColor="text1"/>
                <w:sz w:val="22"/>
                <w:szCs w:val="22"/>
              </w:rPr>
              <w:t xml:space="preserve"> opens</w:t>
            </w:r>
          </w:p>
        </w:tc>
        <w:tc>
          <w:tcPr>
            <w:tcW w:w="3719" w:type="dxa"/>
          </w:tcPr>
          <w:p w14:paraId="17532E0F" w14:textId="20EE492A" w:rsidR="00D839B9" w:rsidRPr="00E07AEF" w:rsidRDefault="00EA74E8" w:rsidP="00F22A8E">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30 January </w:t>
            </w:r>
            <w:r w:rsidR="001130A4">
              <w:rPr>
                <w:color w:val="000000" w:themeColor="text1"/>
                <w:sz w:val="22"/>
                <w:szCs w:val="22"/>
              </w:rPr>
              <w:t>2024</w:t>
            </w:r>
          </w:p>
        </w:tc>
      </w:tr>
      <w:tr w:rsidR="00D839B9" w14:paraId="194A57EE" w14:textId="77777777" w:rsidTr="009B5BB5">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5802" w:type="dxa"/>
          </w:tcPr>
          <w:p w14:paraId="191140FA" w14:textId="0101037E" w:rsidR="00D839B9" w:rsidRPr="00E07AEF" w:rsidRDefault="00D839B9" w:rsidP="00F22A8E">
            <w:pPr>
              <w:pStyle w:val="BodyCopy"/>
              <w:rPr>
                <w:color w:val="000000" w:themeColor="text1"/>
                <w:sz w:val="22"/>
                <w:szCs w:val="22"/>
              </w:rPr>
            </w:pPr>
            <w:r w:rsidRPr="00E07AEF">
              <w:rPr>
                <w:color w:val="000000" w:themeColor="text1"/>
                <w:sz w:val="22"/>
                <w:szCs w:val="22"/>
              </w:rPr>
              <w:t>Deliver phase</w:t>
            </w:r>
          </w:p>
        </w:tc>
        <w:tc>
          <w:tcPr>
            <w:tcW w:w="3719" w:type="dxa"/>
            <w:tcBorders>
              <w:bottom w:val="single" w:sz="4" w:space="0" w:color="4472C4" w:themeColor="accent5"/>
            </w:tcBorders>
          </w:tcPr>
          <w:p w14:paraId="45F669EC" w14:textId="66B7A9A3" w:rsidR="00F62F07" w:rsidRPr="00E07AEF" w:rsidRDefault="00D839B9" w:rsidP="00F22A8E">
            <w:pPr>
              <w:pStyle w:val="BodyCopy"/>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E07AEF">
              <w:rPr>
                <w:color w:val="000000" w:themeColor="text1"/>
                <w:sz w:val="22"/>
                <w:szCs w:val="22"/>
              </w:rPr>
              <w:t xml:space="preserve">1 </w:t>
            </w:r>
            <w:r w:rsidR="00EA74E8">
              <w:rPr>
                <w:color w:val="000000" w:themeColor="text1"/>
                <w:sz w:val="22"/>
                <w:szCs w:val="22"/>
              </w:rPr>
              <w:t>August</w:t>
            </w:r>
            <w:r w:rsidR="00EA74E8" w:rsidRPr="00E07AEF">
              <w:rPr>
                <w:color w:val="000000" w:themeColor="text1"/>
                <w:sz w:val="22"/>
                <w:szCs w:val="22"/>
              </w:rPr>
              <w:t xml:space="preserve"> </w:t>
            </w:r>
            <w:r w:rsidRPr="00E07AEF">
              <w:rPr>
                <w:color w:val="000000" w:themeColor="text1"/>
                <w:sz w:val="22"/>
                <w:szCs w:val="22"/>
              </w:rPr>
              <w:t>2024 – 30 June 20</w:t>
            </w:r>
            <w:r w:rsidR="00FD1963">
              <w:rPr>
                <w:color w:val="000000" w:themeColor="text1"/>
                <w:sz w:val="22"/>
                <w:szCs w:val="22"/>
              </w:rPr>
              <w:t>31</w:t>
            </w:r>
            <w:r w:rsidRPr="00E07AEF">
              <w:rPr>
                <w:color w:val="000000" w:themeColor="text1"/>
                <w:sz w:val="22"/>
                <w:szCs w:val="22"/>
              </w:rPr>
              <w:t xml:space="preserve"> (with option to extend up to 30 June 203</w:t>
            </w:r>
            <w:r w:rsidR="00FD1963">
              <w:rPr>
                <w:color w:val="000000" w:themeColor="text1"/>
                <w:sz w:val="22"/>
                <w:szCs w:val="22"/>
              </w:rPr>
              <w:t>4</w:t>
            </w:r>
            <w:r w:rsidRPr="00E07AEF">
              <w:rPr>
                <w:color w:val="000000" w:themeColor="text1"/>
                <w:sz w:val="22"/>
                <w:szCs w:val="22"/>
              </w:rPr>
              <w:t>)</w:t>
            </w:r>
          </w:p>
        </w:tc>
      </w:tr>
      <w:tr w:rsidR="00D839B9" w14:paraId="2F8DB77C" w14:textId="77777777" w:rsidTr="009B5BB5">
        <w:tc>
          <w:tcPr>
            <w:cnfStyle w:val="001000000000" w:firstRow="0" w:lastRow="0" w:firstColumn="1" w:lastColumn="0" w:oddVBand="0" w:evenVBand="0" w:oddHBand="0" w:evenHBand="0" w:firstRowFirstColumn="0" w:firstRowLastColumn="0" w:lastRowFirstColumn="0" w:lastRowLastColumn="0"/>
            <w:tcW w:w="5802" w:type="dxa"/>
            <w:tcBorders>
              <w:top w:val="single" w:sz="4" w:space="0" w:color="5B9BD5" w:themeColor="accent1"/>
            </w:tcBorders>
          </w:tcPr>
          <w:p w14:paraId="44A56EEA" w14:textId="11B5D39F" w:rsidR="00D839B9" w:rsidRPr="005D1CBF" w:rsidRDefault="001448BE" w:rsidP="00F22A8E">
            <w:pPr>
              <w:pStyle w:val="BodyCopy"/>
              <w:rPr>
                <w:b w:val="0"/>
                <w:bCs/>
                <w:color w:val="000000" w:themeColor="text1"/>
                <w:sz w:val="22"/>
                <w:szCs w:val="22"/>
              </w:rPr>
            </w:pPr>
            <w:r w:rsidRPr="005D1CBF">
              <w:rPr>
                <w:b w:val="0"/>
                <w:bCs/>
                <w:color w:val="000000" w:themeColor="text1"/>
                <w:sz w:val="22"/>
                <w:szCs w:val="22"/>
              </w:rPr>
              <w:t>R</w:t>
            </w:r>
            <w:r w:rsidR="00F62F07" w:rsidRPr="005D1CBF">
              <w:rPr>
                <w:b w:val="0"/>
                <w:bCs/>
                <w:color w:val="000000" w:themeColor="text1"/>
                <w:sz w:val="22"/>
                <w:szCs w:val="22"/>
              </w:rPr>
              <w:t>eview</w:t>
            </w:r>
            <w:r w:rsidRPr="005D1CBF">
              <w:rPr>
                <w:b w:val="0"/>
                <w:bCs/>
                <w:color w:val="000000" w:themeColor="text1"/>
                <w:sz w:val="22"/>
                <w:szCs w:val="22"/>
              </w:rPr>
              <w:t xml:space="preserve"> of reporting requirements and </w:t>
            </w:r>
            <w:r w:rsidR="00F62F07" w:rsidRPr="005D1CBF">
              <w:rPr>
                <w:b w:val="0"/>
                <w:bCs/>
                <w:color w:val="000000" w:themeColor="text1"/>
                <w:sz w:val="22"/>
                <w:szCs w:val="22"/>
              </w:rPr>
              <w:t>outcome measures</w:t>
            </w:r>
          </w:p>
        </w:tc>
        <w:tc>
          <w:tcPr>
            <w:tcW w:w="3719" w:type="dxa"/>
            <w:tcBorders>
              <w:top w:val="single" w:sz="4" w:space="0" w:color="5B9BD5" w:themeColor="accent1"/>
            </w:tcBorders>
          </w:tcPr>
          <w:p w14:paraId="199CCDBE" w14:textId="641BFF8A" w:rsidR="00D839B9" w:rsidRPr="00D839B9" w:rsidRDefault="004C339A" w:rsidP="00F22A8E">
            <w:pPr>
              <w:pStyle w:val="BodyCopy"/>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TBC confirmed (likely </w:t>
            </w:r>
            <w:r w:rsidR="00AB7BC9">
              <w:rPr>
                <w:color w:val="000000" w:themeColor="text1"/>
                <w:sz w:val="22"/>
                <w:szCs w:val="22"/>
              </w:rPr>
              <w:t>2025</w:t>
            </w:r>
            <w:r>
              <w:rPr>
                <w:color w:val="000000" w:themeColor="text1"/>
                <w:sz w:val="22"/>
                <w:szCs w:val="22"/>
              </w:rPr>
              <w:t>)</w:t>
            </w:r>
          </w:p>
        </w:tc>
      </w:tr>
    </w:tbl>
    <w:bookmarkEnd w:id="8"/>
    <w:p w14:paraId="1AB70F9C" w14:textId="4AF02F69" w:rsidR="3610BA6D" w:rsidRDefault="3610BA6D" w:rsidP="000E1590">
      <w:pPr>
        <w:pStyle w:val="Bulletlevel1"/>
        <w:spacing w:before="200" w:line="276" w:lineRule="auto"/>
        <w:rPr>
          <w:rStyle w:val="Hyperlink"/>
          <w:rFonts w:asciiTheme="minorHAnsi" w:hAnsiTheme="minorHAnsi" w:cstheme="minorHAnsi"/>
          <w:color w:val="000000" w:themeColor="text1" w:themeShade="80"/>
          <w:sz w:val="22"/>
          <w:szCs w:val="22"/>
          <w:u w:val="none"/>
        </w:rPr>
      </w:pPr>
      <w:r w:rsidRPr="00D050CD">
        <w:rPr>
          <w:rFonts w:asciiTheme="minorHAnsi" w:hAnsiTheme="minorHAnsi" w:cstheme="minorHAnsi"/>
          <w:color w:val="000000" w:themeColor="text1" w:themeShade="80"/>
          <w:sz w:val="22"/>
          <w:szCs w:val="22"/>
        </w:rPr>
        <w:t xml:space="preserve">Further information on </w:t>
      </w:r>
      <w:r w:rsidR="00BB7B0A" w:rsidRPr="00D050CD">
        <w:rPr>
          <w:rFonts w:asciiTheme="minorHAnsi" w:hAnsiTheme="minorHAnsi" w:cstheme="minorHAnsi"/>
          <w:color w:val="000000" w:themeColor="text1" w:themeShade="80"/>
          <w:sz w:val="22"/>
          <w:szCs w:val="22"/>
        </w:rPr>
        <w:t>c</w:t>
      </w:r>
      <w:r w:rsidR="6F355732" w:rsidRPr="00D050CD">
        <w:rPr>
          <w:rFonts w:asciiTheme="minorHAnsi" w:hAnsiTheme="minorHAnsi" w:cstheme="minorHAnsi"/>
          <w:color w:val="000000" w:themeColor="text1" w:themeShade="80"/>
          <w:sz w:val="22"/>
          <w:szCs w:val="22"/>
        </w:rPr>
        <w:t>ommissioning</w:t>
      </w:r>
      <w:r w:rsidRPr="00D050CD">
        <w:rPr>
          <w:rFonts w:asciiTheme="minorHAnsi" w:hAnsiTheme="minorHAnsi" w:cstheme="minorHAnsi"/>
          <w:color w:val="000000" w:themeColor="text1" w:themeShade="80"/>
          <w:sz w:val="22"/>
          <w:szCs w:val="22"/>
        </w:rPr>
        <w:t xml:space="preserve"> can be found on the </w:t>
      </w:r>
      <w:hyperlink r:id="rId29">
        <w:r w:rsidRPr="00D86648">
          <w:rPr>
            <w:rStyle w:val="Hyperlink"/>
            <w:rFonts w:asciiTheme="minorHAnsi" w:hAnsiTheme="minorHAnsi" w:cstheme="minorHAnsi"/>
            <w:color w:val="1F3864" w:themeColor="accent5" w:themeShade="80"/>
            <w:sz w:val="22"/>
            <w:szCs w:val="22"/>
          </w:rPr>
          <w:t xml:space="preserve">ATOD </w:t>
        </w:r>
        <w:r w:rsidR="00BB7B0A" w:rsidRPr="00D86648">
          <w:rPr>
            <w:rStyle w:val="Hyperlink"/>
            <w:rFonts w:asciiTheme="minorHAnsi" w:hAnsiTheme="minorHAnsi" w:cstheme="minorHAnsi"/>
            <w:color w:val="1F3864" w:themeColor="accent5" w:themeShade="80"/>
            <w:sz w:val="22"/>
            <w:szCs w:val="22"/>
          </w:rPr>
          <w:t>c</w:t>
        </w:r>
        <w:r w:rsidR="6F355732" w:rsidRPr="00D86648">
          <w:rPr>
            <w:rStyle w:val="Hyperlink"/>
            <w:rFonts w:asciiTheme="minorHAnsi" w:hAnsiTheme="minorHAnsi" w:cstheme="minorHAnsi"/>
            <w:color w:val="1F3864" w:themeColor="accent5" w:themeShade="80"/>
            <w:sz w:val="22"/>
            <w:szCs w:val="22"/>
          </w:rPr>
          <w:t>ommissioning</w:t>
        </w:r>
        <w:r w:rsidRPr="00D86648">
          <w:rPr>
            <w:rStyle w:val="Hyperlink"/>
            <w:rFonts w:asciiTheme="minorHAnsi" w:hAnsiTheme="minorHAnsi" w:cstheme="minorHAnsi"/>
            <w:color w:val="1F3864" w:themeColor="accent5" w:themeShade="80"/>
            <w:sz w:val="22"/>
            <w:szCs w:val="22"/>
          </w:rPr>
          <w:t xml:space="preserve"> </w:t>
        </w:r>
        <w:r w:rsidR="3376C507" w:rsidRPr="00D86648">
          <w:rPr>
            <w:rStyle w:val="Hyperlink"/>
            <w:rFonts w:asciiTheme="minorHAnsi" w:hAnsiTheme="minorHAnsi" w:cstheme="minorHAnsi"/>
            <w:color w:val="1F3864" w:themeColor="accent5" w:themeShade="80"/>
            <w:sz w:val="22"/>
            <w:szCs w:val="22"/>
          </w:rPr>
          <w:t>web</w:t>
        </w:r>
        <w:r w:rsidRPr="00D86648">
          <w:rPr>
            <w:rStyle w:val="Hyperlink"/>
            <w:rFonts w:asciiTheme="minorHAnsi" w:hAnsiTheme="minorHAnsi" w:cstheme="minorHAnsi"/>
            <w:color w:val="1F3864" w:themeColor="accent5" w:themeShade="80"/>
            <w:sz w:val="22"/>
            <w:szCs w:val="22"/>
          </w:rPr>
          <w:t>page</w:t>
        </w:r>
      </w:hyperlink>
      <w:r w:rsidRPr="00D050CD">
        <w:rPr>
          <w:rFonts w:asciiTheme="minorHAnsi" w:hAnsiTheme="minorHAnsi" w:cstheme="minorHAnsi"/>
          <w:color w:val="000000" w:themeColor="text1" w:themeShade="80"/>
          <w:sz w:val="22"/>
          <w:szCs w:val="22"/>
        </w:rPr>
        <w:t xml:space="preserve"> </w:t>
      </w:r>
      <w:r w:rsidR="5E53ED58" w:rsidRPr="00D050CD">
        <w:rPr>
          <w:rFonts w:asciiTheme="minorHAnsi" w:hAnsiTheme="minorHAnsi" w:cstheme="minorHAnsi"/>
          <w:color w:val="000000" w:themeColor="text1" w:themeShade="80"/>
          <w:sz w:val="22"/>
          <w:szCs w:val="22"/>
        </w:rPr>
        <w:t xml:space="preserve">and </w:t>
      </w:r>
      <w:r w:rsidRPr="00D050CD">
        <w:rPr>
          <w:rFonts w:asciiTheme="minorHAnsi" w:hAnsiTheme="minorHAnsi" w:cstheme="minorHAnsi"/>
          <w:color w:val="000000" w:themeColor="text1" w:themeShade="80"/>
          <w:sz w:val="22"/>
          <w:szCs w:val="22"/>
        </w:rPr>
        <w:t>the central</w:t>
      </w:r>
      <w:r w:rsidRPr="00CC00D6">
        <w:rPr>
          <w:rFonts w:asciiTheme="minorHAnsi" w:hAnsiTheme="minorHAnsi" w:cstheme="minorHAnsi"/>
          <w:color w:val="000000" w:themeColor="text1" w:themeShade="80"/>
        </w:rPr>
        <w:t xml:space="preserve"> </w:t>
      </w:r>
      <w:hyperlink r:id="rId30">
        <w:r w:rsidR="00BB7B0A">
          <w:rPr>
            <w:rStyle w:val="Hyperlink"/>
            <w:rFonts w:asciiTheme="minorHAnsi" w:hAnsiTheme="minorHAnsi" w:cstheme="minorHAnsi"/>
            <w:color w:val="1F3864" w:themeColor="accent5" w:themeShade="80"/>
            <w:sz w:val="22"/>
            <w:szCs w:val="22"/>
          </w:rPr>
          <w:t>c</w:t>
        </w:r>
        <w:r w:rsidR="6F355732" w:rsidRPr="00CC00D6">
          <w:rPr>
            <w:rStyle w:val="Hyperlink"/>
            <w:rFonts w:asciiTheme="minorHAnsi" w:hAnsiTheme="minorHAnsi" w:cstheme="minorHAnsi"/>
            <w:color w:val="1F3864" w:themeColor="accent5" w:themeShade="80"/>
            <w:sz w:val="22"/>
            <w:szCs w:val="22"/>
          </w:rPr>
          <w:t>ommissioning</w:t>
        </w:r>
        <w:r w:rsidRPr="00CC00D6">
          <w:rPr>
            <w:rStyle w:val="Hyperlink"/>
            <w:rFonts w:asciiTheme="minorHAnsi" w:hAnsiTheme="minorHAnsi" w:cstheme="minorHAnsi"/>
            <w:color w:val="1F3864" w:themeColor="accent5" w:themeShade="80"/>
            <w:sz w:val="22"/>
            <w:szCs w:val="22"/>
          </w:rPr>
          <w:t xml:space="preserve"> website</w:t>
        </w:r>
        <w:r w:rsidR="4A98BDC3" w:rsidRPr="00CC00D6">
          <w:rPr>
            <w:rStyle w:val="Hyperlink"/>
            <w:rFonts w:asciiTheme="minorHAnsi" w:hAnsiTheme="minorHAnsi" w:cstheme="minorHAnsi"/>
            <w:color w:val="000000" w:themeColor="text1" w:themeShade="80"/>
            <w:sz w:val="22"/>
            <w:szCs w:val="22"/>
            <w:u w:val="none"/>
          </w:rPr>
          <w:t>.</w:t>
        </w:r>
      </w:hyperlink>
      <w:r w:rsidR="0037768B" w:rsidRPr="00CC00D6">
        <w:rPr>
          <w:rStyle w:val="Hyperlink"/>
          <w:rFonts w:asciiTheme="minorHAnsi" w:hAnsiTheme="minorHAnsi" w:cstheme="minorHAnsi"/>
          <w:color w:val="000000" w:themeColor="text1" w:themeShade="80"/>
          <w:sz w:val="22"/>
          <w:szCs w:val="22"/>
          <w:u w:val="none"/>
        </w:rPr>
        <w:t xml:space="preserve"> A list of supporting documents to the </w:t>
      </w:r>
      <w:r w:rsidR="00BB7B0A">
        <w:rPr>
          <w:rStyle w:val="Hyperlink"/>
          <w:rFonts w:asciiTheme="minorHAnsi" w:hAnsiTheme="minorHAnsi" w:cstheme="minorHAnsi"/>
          <w:color w:val="000000" w:themeColor="text1" w:themeShade="80"/>
          <w:sz w:val="22"/>
          <w:szCs w:val="22"/>
          <w:u w:val="none"/>
        </w:rPr>
        <w:t>Strategic Investment P</w:t>
      </w:r>
      <w:r w:rsidR="0037768B" w:rsidRPr="00CC00D6">
        <w:rPr>
          <w:rStyle w:val="Hyperlink"/>
          <w:rFonts w:asciiTheme="minorHAnsi" w:hAnsiTheme="minorHAnsi" w:cstheme="minorHAnsi"/>
          <w:color w:val="000000" w:themeColor="text1" w:themeShade="80"/>
          <w:sz w:val="22"/>
          <w:szCs w:val="22"/>
          <w:u w:val="none"/>
        </w:rPr>
        <w:t xml:space="preserve">lan can also be found at </w:t>
      </w:r>
      <w:r w:rsidR="0037768B" w:rsidRPr="00CC00D6">
        <w:rPr>
          <w:rStyle w:val="Hyperlink"/>
          <w:rFonts w:asciiTheme="minorHAnsi" w:hAnsiTheme="minorHAnsi" w:cstheme="minorHAnsi"/>
          <w:color w:val="000000" w:themeColor="text1" w:themeShade="80"/>
          <w:sz w:val="22"/>
          <w:szCs w:val="22"/>
        </w:rPr>
        <w:t>Appendix B</w:t>
      </w:r>
      <w:r w:rsidR="0037768B" w:rsidRPr="00CC00D6">
        <w:rPr>
          <w:rStyle w:val="Hyperlink"/>
          <w:rFonts w:asciiTheme="minorHAnsi" w:hAnsiTheme="minorHAnsi" w:cstheme="minorHAnsi"/>
          <w:color w:val="000000" w:themeColor="text1" w:themeShade="80"/>
          <w:sz w:val="22"/>
          <w:szCs w:val="22"/>
          <w:u w:val="none"/>
        </w:rPr>
        <w:t>.</w:t>
      </w:r>
      <w:r w:rsidR="00745074" w:rsidRPr="00745074">
        <w:t xml:space="preserve"> </w:t>
      </w:r>
    </w:p>
    <w:p w14:paraId="4D394BD7" w14:textId="4AC7BF1B" w:rsidR="00542C99" w:rsidRDefault="09EA0F09" w:rsidP="003B4479">
      <w:pPr>
        <w:pStyle w:val="11-PACT"/>
      </w:pPr>
      <w:bookmarkStart w:id="9" w:name="_Toc129775089"/>
      <w:bookmarkStart w:id="10" w:name="_Toc149752753"/>
      <w:r w:rsidRPr="66CDCC97">
        <w:t xml:space="preserve">ATOD </w:t>
      </w:r>
      <w:r w:rsidR="00F62F07">
        <w:t>c</w:t>
      </w:r>
      <w:r w:rsidR="6F355732" w:rsidRPr="66CDCC97">
        <w:t>ommissioning</w:t>
      </w:r>
      <w:bookmarkEnd w:id="9"/>
      <w:r w:rsidR="00F62F07">
        <w:t xml:space="preserve"> scope</w:t>
      </w:r>
      <w:bookmarkEnd w:id="10"/>
    </w:p>
    <w:p w14:paraId="6AF9B09C" w14:textId="77777777" w:rsidR="00102A3F" w:rsidRDefault="00745074" w:rsidP="000E1590">
      <w:pPr>
        <w:spacing w:after="120"/>
        <w:rPr>
          <w:rFonts w:asciiTheme="minorHAnsi" w:eastAsia="Source Sans Pro" w:hAnsiTheme="minorHAnsi" w:cstheme="minorHAnsi"/>
          <w:color w:val="000000" w:themeColor="text1"/>
          <w:szCs w:val="22"/>
        </w:rPr>
      </w:pPr>
      <w:bookmarkStart w:id="11" w:name="_Hlk136432931"/>
      <w:r>
        <w:rPr>
          <w:rFonts w:asciiTheme="minorHAnsi" w:eastAsia="Source Sans Pro" w:hAnsiTheme="minorHAnsi" w:cstheme="minorHAnsi"/>
          <w:color w:val="000000" w:themeColor="text1"/>
          <w:szCs w:val="22"/>
        </w:rPr>
        <w:t>ATOD c</w:t>
      </w:r>
      <w:r w:rsidR="6F355732" w:rsidRPr="009902CA">
        <w:rPr>
          <w:rFonts w:asciiTheme="minorHAnsi" w:eastAsia="Source Sans Pro" w:hAnsiTheme="minorHAnsi" w:cstheme="minorHAnsi"/>
          <w:color w:val="000000" w:themeColor="text1"/>
          <w:szCs w:val="22"/>
        </w:rPr>
        <w:t>ommissioning</w:t>
      </w:r>
      <w:r w:rsidR="6F8659B9" w:rsidRPr="009902CA">
        <w:rPr>
          <w:rFonts w:asciiTheme="minorHAnsi" w:eastAsia="Source Sans Pro" w:hAnsiTheme="minorHAnsi" w:cstheme="minorHAnsi"/>
          <w:color w:val="000000" w:themeColor="text1"/>
          <w:szCs w:val="22"/>
        </w:rPr>
        <w:t xml:space="preserve"> </w:t>
      </w:r>
      <w:r w:rsidR="00670E9A">
        <w:rPr>
          <w:rFonts w:asciiTheme="minorHAnsi" w:eastAsia="Source Sans Pro" w:hAnsiTheme="minorHAnsi" w:cstheme="minorHAnsi"/>
          <w:color w:val="000000" w:themeColor="text1"/>
          <w:szCs w:val="22"/>
        </w:rPr>
        <w:t xml:space="preserve">focuses specifically on </w:t>
      </w:r>
      <w:r w:rsidR="00D044FA">
        <w:rPr>
          <w:rFonts w:asciiTheme="minorHAnsi" w:eastAsia="Source Sans Pro" w:hAnsiTheme="minorHAnsi" w:cstheme="minorHAnsi"/>
          <w:color w:val="000000" w:themeColor="text1"/>
          <w:szCs w:val="22"/>
        </w:rPr>
        <w:t>the ATOD NGO sector.</w:t>
      </w:r>
      <w:r w:rsidR="35AC59C3" w:rsidRPr="009902CA">
        <w:rPr>
          <w:rFonts w:asciiTheme="minorHAnsi" w:eastAsia="Source Sans Pro" w:hAnsiTheme="minorHAnsi" w:cstheme="minorHAnsi"/>
          <w:color w:val="000000" w:themeColor="text1"/>
          <w:szCs w:val="22"/>
        </w:rPr>
        <w:t xml:space="preserve"> </w:t>
      </w:r>
      <w:r w:rsidR="007D461B" w:rsidRPr="009902CA">
        <w:rPr>
          <w:rFonts w:asciiTheme="minorHAnsi" w:eastAsia="Source Sans Pro" w:hAnsiTheme="minorHAnsi" w:cstheme="minorHAnsi"/>
          <w:color w:val="000000" w:themeColor="text1"/>
          <w:szCs w:val="22"/>
        </w:rPr>
        <w:t xml:space="preserve">Currently about 88 per cent of ATOD </w:t>
      </w:r>
      <w:r w:rsidR="00D044FA">
        <w:rPr>
          <w:rFonts w:asciiTheme="minorHAnsi" w:eastAsia="Source Sans Pro" w:hAnsiTheme="minorHAnsi" w:cstheme="minorHAnsi"/>
          <w:color w:val="000000" w:themeColor="text1"/>
          <w:szCs w:val="22"/>
        </w:rPr>
        <w:t>service</w:t>
      </w:r>
      <w:r w:rsidR="007D461B" w:rsidRPr="009902CA">
        <w:rPr>
          <w:rFonts w:asciiTheme="minorHAnsi" w:eastAsia="Source Sans Pro" w:hAnsiTheme="minorHAnsi" w:cstheme="minorHAnsi"/>
          <w:color w:val="000000" w:themeColor="text1"/>
          <w:szCs w:val="22"/>
        </w:rPr>
        <w:t xml:space="preserve"> </w:t>
      </w:r>
      <w:r w:rsidR="007D461B">
        <w:rPr>
          <w:rFonts w:asciiTheme="minorHAnsi" w:eastAsia="Source Sans Pro" w:hAnsiTheme="minorHAnsi" w:cstheme="minorHAnsi"/>
          <w:color w:val="000000" w:themeColor="text1"/>
          <w:szCs w:val="22"/>
        </w:rPr>
        <w:t>sites</w:t>
      </w:r>
      <w:r w:rsidR="007D461B" w:rsidRPr="009902CA">
        <w:rPr>
          <w:rFonts w:asciiTheme="minorHAnsi" w:eastAsia="Source Sans Pro" w:hAnsiTheme="minorHAnsi" w:cstheme="minorHAnsi"/>
          <w:color w:val="000000" w:themeColor="text1"/>
          <w:szCs w:val="22"/>
        </w:rPr>
        <w:t xml:space="preserve"> in the ACT are</w:t>
      </w:r>
      <w:r w:rsidR="00D044FA">
        <w:rPr>
          <w:rFonts w:asciiTheme="minorHAnsi" w:eastAsia="Source Sans Pro" w:hAnsiTheme="minorHAnsi" w:cstheme="minorHAnsi"/>
          <w:color w:val="000000" w:themeColor="text1"/>
          <w:szCs w:val="22"/>
        </w:rPr>
        <w:t xml:space="preserve"> managed by</w:t>
      </w:r>
      <w:r w:rsidR="007D461B" w:rsidRPr="009902CA">
        <w:rPr>
          <w:rFonts w:asciiTheme="minorHAnsi" w:eastAsia="Source Sans Pro" w:hAnsiTheme="minorHAnsi" w:cstheme="minorHAnsi"/>
          <w:color w:val="000000" w:themeColor="text1"/>
          <w:szCs w:val="22"/>
        </w:rPr>
        <w:t xml:space="preserve"> NGOs</w:t>
      </w:r>
      <w:r w:rsidR="007D461B">
        <w:rPr>
          <w:rFonts w:asciiTheme="minorHAnsi" w:eastAsia="Source Sans Pro" w:hAnsiTheme="minorHAnsi" w:cstheme="minorHAnsi"/>
          <w:color w:val="000000" w:themeColor="text1"/>
          <w:szCs w:val="22"/>
        </w:rPr>
        <w:t>.</w:t>
      </w:r>
      <w:r w:rsidR="00102A3F">
        <w:rPr>
          <w:rFonts w:asciiTheme="minorHAnsi" w:eastAsia="Source Sans Pro" w:hAnsiTheme="minorHAnsi" w:cstheme="minorHAnsi"/>
          <w:color w:val="000000" w:themeColor="text1"/>
          <w:szCs w:val="22"/>
        </w:rPr>
        <w:t xml:space="preserve"> </w:t>
      </w:r>
    </w:p>
    <w:p w14:paraId="210C52A5" w14:textId="1C099490" w:rsidR="007D461B" w:rsidRDefault="00102A3F" w:rsidP="000E1590">
      <w:pPr>
        <w:spacing w:after="120"/>
        <w:rPr>
          <w:rFonts w:asciiTheme="minorHAnsi" w:eastAsia="Source Sans Pro" w:hAnsiTheme="minorHAnsi" w:cstheme="minorHAnsi"/>
          <w:color w:val="000000" w:themeColor="text1"/>
          <w:szCs w:val="22"/>
        </w:rPr>
      </w:pPr>
      <w:r>
        <w:rPr>
          <w:rFonts w:asciiTheme="minorHAnsi" w:eastAsia="Source Sans Pro" w:hAnsiTheme="minorHAnsi" w:cstheme="minorHAnsi"/>
          <w:color w:val="000000" w:themeColor="text1"/>
          <w:szCs w:val="22"/>
        </w:rPr>
        <w:t>T</w:t>
      </w:r>
      <w:r w:rsidR="007D461B">
        <w:rPr>
          <w:rFonts w:asciiTheme="minorHAnsi" w:eastAsia="Source Sans Pro" w:hAnsiTheme="minorHAnsi" w:cstheme="minorHAnsi"/>
          <w:color w:val="000000" w:themeColor="text1"/>
          <w:szCs w:val="22"/>
        </w:rPr>
        <w:t xml:space="preserve">he scope of ATOD commissioning includes most treatment interventions as outlined in the </w:t>
      </w:r>
      <w:hyperlink r:id="rId31" w:history="1">
        <w:r w:rsidR="007D461B" w:rsidRPr="007217D7">
          <w:rPr>
            <w:rStyle w:val="Hyperlink"/>
            <w:rFonts w:asciiTheme="minorHAnsi" w:eastAsia="Source Sans Pro" w:hAnsiTheme="minorHAnsi" w:cstheme="minorHAnsi"/>
            <w:i/>
            <w:iCs/>
            <w:szCs w:val="22"/>
          </w:rPr>
          <w:t>National Framework for Alcohol, tobacco and Other Drug Treatment 2019-29</w:t>
        </w:r>
      </w:hyperlink>
      <w:r w:rsidR="007D461B">
        <w:rPr>
          <w:rFonts w:asciiTheme="minorHAnsi" w:eastAsia="Source Sans Pro" w:hAnsiTheme="minorHAnsi" w:cstheme="minorHAnsi"/>
          <w:i/>
          <w:iCs/>
          <w:color w:val="000000" w:themeColor="text1"/>
          <w:szCs w:val="22"/>
        </w:rPr>
        <w:t xml:space="preserve">, </w:t>
      </w:r>
      <w:r w:rsidR="007D461B">
        <w:rPr>
          <w:rFonts w:asciiTheme="minorHAnsi" w:eastAsia="Source Sans Pro" w:hAnsiTheme="minorHAnsi" w:cstheme="minorHAnsi"/>
          <w:color w:val="000000" w:themeColor="text1"/>
          <w:szCs w:val="22"/>
        </w:rPr>
        <w:t xml:space="preserve">a detailed list of investment priorities can be found in the </w:t>
      </w:r>
      <w:hyperlink w:anchor="needs" w:history="1">
        <w:r w:rsidR="00C41AC0">
          <w:rPr>
            <w:rStyle w:val="Hyperlink"/>
            <w:rFonts w:asciiTheme="minorHAnsi" w:eastAsia="Source Sans Pro" w:hAnsiTheme="minorHAnsi" w:cstheme="minorHAnsi"/>
            <w:szCs w:val="22"/>
          </w:rPr>
          <w:t>I</w:t>
        </w:r>
        <w:r w:rsidR="00970BB3">
          <w:rPr>
            <w:rStyle w:val="Hyperlink"/>
            <w:rFonts w:asciiTheme="minorHAnsi" w:eastAsia="Source Sans Pro" w:hAnsiTheme="minorHAnsi" w:cstheme="minorHAnsi"/>
            <w:szCs w:val="22"/>
          </w:rPr>
          <w:t xml:space="preserve">nvestment </w:t>
        </w:r>
        <w:r w:rsidR="00C41AC0">
          <w:rPr>
            <w:rStyle w:val="Hyperlink"/>
            <w:rFonts w:asciiTheme="minorHAnsi" w:eastAsia="Source Sans Pro" w:hAnsiTheme="minorHAnsi" w:cstheme="minorHAnsi"/>
            <w:szCs w:val="22"/>
          </w:rPr>
          <w:t>P</w:t>
        </w:r>
        <w:r w:rsidR="00970BB3">
          <w:rPr>
            <w:rStyle w:val="Hyperlink"/>
            <w:rFonts w:asciiTheme="minorHAnsi" w:eastAsia="Source Sans Pro" w:hAnsiTheme="minorHAnsi" w:cstheme="minorHAnsi"/>
            <w:szCs w:val="22"/>
          </w:rPr>
          <w:t>riorities</w:t>
        </w:r>
      </w:hyperlink>
      <w:r w:rsidR="007D461B">
        <w:rPr>
          <w:rFonts w:asciiTheme="minorHAnsi" w:eastAsia="Source Sans Pro" w:hAnsiTheme="minorHAnsi" w:cstheme="minorHAnsi"/>
          <w:color w:val="000000" w:themeColor="text1"/>
          <w:szCs w:val="22"/>
        </w:rPr>
        <w:t xml:space="preserve"> </w:t>
      </w:r>
      <w:r w:rsidR="00970BB3">
        <w:rPr>
          <w:rFonts w:asciiTheme="minorHAnsi" w:eastAsia="Source Sans Pro" w:hAnsiTheme="minorHAnsi" w:cstheme="minorHAnsi"/>
          <w:color w:val="000000" w:themeColor="text1"/>
          <w:szCs w:val="22"/>
        </w:rPr>
        <w:t xml:space="preserve">section </w:t>
      </w:r>
      <w:r w:rsidR="007D461B">
        <w:rPr>
          <w:rFonts w:asciiTheme="minorHAnsi" w:eastAsia="Source Sans Pro" w:hAnsiTheme="minorHAnsi" w:cstheme="minorHAnsi"/>
          <w:color w:val="000000" w:themeColor="text1"/>
          <w:szCs w:val="22"/>
        </w:rPr>
        <w:t>of this document.</w:t>
      </w:r>
      <w:r w:rsidR="00C41AC0">
        <w:rPr>
          <w:rFonts w:asciiTheme="minorHAnsi" w:eastAsia="Source Sans Pro" w:hAnsiTheme="minorHAnsi" w:cstheme="minorHAnsi"/>
          <w:color w:val="000000" w:themeColor="text1"/>
          <w:szCs w:val="22"/>
        </w:rPr>
        <w:t xml:space="preserve"> Potential impacts on the ACT ATOD NGO sector due to </w:t>
      </w:r>
      <w:r w:rsidR="00670E3F">
        <w:rPr>
          <w:rFonts w:asciiTheme="minorHAnsi" w:eastAsia="Source Sans Pro" w:hAnsiTheme="minorHAnsi" w:cstheme="minorHAnsi"/>
          <w:color w:val="000000" w:themeColor="text1"/>
          <w:szCs w:val="22"/>
        </w:rPr>
        <w:t>other elements such as</w:t>
      </w:r>
      <w:r w:rsidR="00C41AC0">
        <w:rPr>
          <w:rFonts w:asciiTheme="minorHAnsi" w:eastAsia="Source Sans Pro" w:hAnsiTheme="minorHAnsi" w:cstheme="minorHAnsi"/>
          <w:color w:val="000000" w:themeColor="text1"/>
          <w:szCs w:val="22"/>
        </w:rPr>
        <w:t xml:space="preserve"> Can TEST Health and Drug Checking Service and the implementation of the Drugs of Dependence (Personal Use) Amendment Act 2022 will be monitored and addressed through future </w:t>
      </w:r>
      <w:r w:rsidR="00E35F93">
        <w:rPr>
          <w:rFonts w:asciiTheme="minorHAnsi" w:eastAsia="Source Sans Pro" w:hAnsiTheme="minorHAnsi" w:cstheme="minorHAnsi"/>
          <w:color w:val="000000" w:themeColor="text1"/>
          <w:szCs w:val="22"/>
        </w:rPr>
        <w:t xml:space="preserve">budget and </w:t>
      </w:r>
      <w:r w:rsidR="00C41AC0">
        <w:rPr>
          <w:rFonts w:asciiTheme="minorHAnsi" w:eastAsia="Source Sans Pro" w:hAnsiTheme="minorHAnsi" w:cstheme="minorHAnsi"/>
          <w:color w:val="000000" w:themeColor="text1"/>
          <w:szCs w:val="22"/>
        </w:rPr>
        <w:t>commissioning cycles.</w:t>
      </w:r>
    </w:p>
    <w:p w14:paraId="0BB9F9BD" w14:textId="77777777" w:rsidR="00970BB3" w:rsidRDefault="1DE5C87A" w:rsidP="000E1590">
      <w:pPr>
        <w:spacing w:after="120"/>
        <w:rPr>
          <w:rFonts w:asciiTheme="minorHAnsi" w:eastAsia="Source Sans Pro" w:hAnsiTheme="minorHAnsi" w:cstheme="minorHAnsi"/>
          <w:color w:val="000000" w:themeColor="text1"/>
          <w:szCs w:val="22"/>
        </w:rPr>
      </w:pPr>
      <w:r w:rsidRPr="009902CA">
        <w:rPr>
          <w:rFonts w:asciiTheme="minorHAnsi" w:eastAsia="Source Sans Pro" w:hAnsiTheme="minorHAnsi" w:cstheme="minorHAnsi"/>
          <w:color w:val="000000" w:themeColor="text1"/>
          <w:szCs w:val="22"/>
        </w:rPr>
        <w:t xml:space="preserve">A core element of </w:t>
      </w:r>
      <w:r w:rsidR="00970BB3">
        <w:rPr>
          <w:rFonts w:asciiTheme="minorHAnsi" w:eastAsia="Source Sans Pro" w:hAnsiTheme="minorHAnsi" w:cstheme="minorHAnsi"/>
          <w:color w:val="000000" w:themeColor="text1"/>
          <w:szCs w:val="22"/>
        </w:rPr>
        <w:t>the ACT whole of government c</w:t>
      </w:r>
      <w:r w:rsidR="6F355732" w:rsidRPr="009902CA">
        <w:rPr>
          <w:rFonts w:asciiTheme="minorHAnsi" w:eastAsia="Source Sans Pro" w:hAnsiTheme="minorHAnsi" w:cstheme="minorHAnsi"/>
          <w:color w:val="000000" w:themeColor="text1"/>
          <w:szCs w:val="22"/>
        </w:rPr>
        <w:t>ommissioning</w:t>
      </w:r>
      <w:r w:rsidR="00970BB3">
        <w:rPr>
          <w:rFonts w:asciiTheme="minorHAnsi" w:eastAsia="Source Sans Pro" w:hAnsiTheme="minorHAnsi" w:cstheme="minorHAnsi"/>
          <w:color w:val="000000" w:themeColor="text1"/>
          <w:szCs w:val="22"/>
        </w:rPr>
        <w:t xml:space="preserve"> approach</w:t>
      </w:r>
      <w:r w:rsidRPr="009902CA">
        <w:rPr>
          <w:rFonts w:asciiTheme="minorHAnsi" w:eastAsia="Source Sans Pro" w:hAnsiTheme="minorHAnsi" w:cstheme="minorHAnsi"/>
          <w:color w:val="000000" w:themeColor="text1"/>
          <w:szCs w:val="22"/>
        </w:rPr>
        <w:t xml:space="preserve"> is to provide the opportunity for innovation and flexibility for</w:t>
      </w:r>
      <w:r w:rsidR="526EE589" w:rsidRPr="009902CA">
        <w:rPr>
          <w:rFonts w:asciiTheme="minorHAnsi" w:eastAsia="Source Sans Pro" w:hAnsiTheme="minorHAnsi" w:cstheme="minorHAnsi"/>
          <w:color w:val="000000" w:themeColor="text1"/>
          <w:szCs w:val="22"/>
        </w:rPr>
        <w:t xml:space="preserve"> evidence-based and practice-informed</w:t>
      </w:r>
      <w:r w:rsidRPr="009902CA">
        <w:rPr>
          <w:rFonts w:asciiTheme="minorHAnsi" w:eastAsia="Source Sans Pro" w:hAnsiTheme="minorHAnsi" w:cstheme="minorHAnsi"/>
          <w:color w:val="000000" w:themeColor="text1"/>
          <w:szCs w:val="22"/>
        </w:rPr>
        <w:t xml:space="preserve"> service provi</w:t>
      </w:r>
      <w:r w:rsidR="42B48ED4" w:rsidRPr="009902CA">
        <w:rPr>
          <w:rFonts w:asciiTheme="minorHAnsi" w:eastAsia="Source Sans Pro" w:hAnsiTheme="minorHAnsi" w:cstheme="minorHAnsi"/>
          <w:color w:val="000000" w:themeColor="text1"/>
          <w:szCs w:val="22"/>
        </w:rPr>
        <w:t>sion</w:t>
      </w:r>
      <w:r w:rsidR="52C770C1" w:rsidRPr="009902CA">
        <w:rPr>
          <w:rFonts w:asciiTheme="minorHAnsi" w:eastAsia="Source Sans Pro" w:hAnsiTheme="minorHAnsi" w:cstheme="minorHAnsi"/>
          <w:color w:val="000000" w:themeColor="text1"/>
          <w:szCs w:val="22"/>
        </w:rPr>
        <w:t>.</w:t>
      </w:r>
      <w:r w:rsidR="007217D7">
        <w:rPr>
          <w:rFonts w:asciiTheme="minorHAnsi" w:eastAsia="Source Sans Pro" w:hAnsiTheme="minorHAnsi" w:cstheme="minorHAnsi"/>
          <w:color w:val="000000" w:themeColor="text1"/>
          <w:szCs w:val="22"/>
        </w:rPr>
        <w:t xml:space="preserve"> </w:t>
      </w:r>
      <w:r w:rsidR="007D461B" w:rsidRPr="009902CA">
        <w:rPr>
          <w:rFonts w:asciiTheme="minorHAnsi" w:eastAsia="Source Sans Pro" w:hAnsiTheme="minorHAnsi" w:cstheme="minorHAnsi"/>
          <w:color w:val="000000" w:themeColor="text1"/>
          <w:szCs w:val="22"/>
        </w:rPr>
        <w:t xml:space="preserve">Commissioning is an </w:t>
      </w:r>
      <w:r w:rsidR="007D461B" w:rsidRPr="009902CA">
        <w:rPr>
          <w:rFonts w:asciiTheme="minorHAnsi" w:eastAsia="Source Sans Pro" w:hAnsiTheme="minorHAnsi" w:cstheme="minorHAnsi"/>
          <w:color w:val="000000" w:themeColor="text1"/>
          <w:szCs w:val="22"/>
        </w:rPr>
        <w:lastRenderedPageBreak/>
        <w:t>opportunity to review increas</w:t>
      </w:r>
      <w:r w:rsidR="007D461B">
        <w:rPr>
          <w:rFonts w:asciiTheme="minorHAnsi" w:eastAsia="Source Sans Pro" w:hAnsiTheme="minorHAnsi" w:cstheme="minorHAnsi"/>
          <w:color w:val="000000" w:themeColor="text1"/>
          <w:szCs w:val="22"/>
        </w:rPr>
        <w:t>ing</w:t>
      </w:r>
      <w:r w:rsidR="007D461B" w:rsidRPr="009902CA">
        <w:rPr>
          <w:rFonts w:asciiTheme="minorHAnsi" w:eastAsia="Source Sans Pro" w:hAnsiTheme="minorHAnsi" w:cstheme="minorHAnsi"/>
          <w:color w:val="000000" w:themeColor="text1"/>
          <w:szCs w:val="22"/>
        </w:rPr>
        <w:t xml:space="preserve"> demand and changing needs which are vital for high-quality service delivery.</w:t>
      </w:r>
    </w:p>
    <w:p w14:paraId="52D73566" w14:textId="04C7F6ED" w:rsidR="007D461B" w:rsidRPr="009902CA" w:rsidRDefault="00970BB3" w:rsidP="000E1590">
      <w:pPr>
        <w:spacing w:after="120"/>
        <w:rPr>
          <w:rFonts w:asciiTheme="minorHAnsi" w:eastAsia="Source Sans Pro" w:hAnsiTheme="minorHAnsi" w:cstheme="minorHAnsi"/>
          <w:color w:val="000000" w:themeColor="text1"/>
          <w:szCs w:val="22"/>
        </w:rPr>
      </w:pPr>
      <w:r>
        <w:rPr>
          <w:rFonts w:asciiTheme="minorHAnsi" w:eastAsia="Source Sans Pro" w:hAnsiTheme="minorHAnsi" w:cstheme="minorHAnsi"/>
          <w:color w:val="000000" w:themeColor="text1"/>
          <w:szCs w:val="22"/>
        </w:rPr>
        <w:t xml:space="preserve">Findings through the commissioning process have shown </w:t>
      </w:r>
      <w:r w:rsidR="007D461B" w:rsidRPr="009902CA">
        <w:rPr>
          <w:rFonts w:asciiTheme="minorHAnsi" w:eastAsia="Source Sans Pro" w:hAnsiTheme="minorHAnsi" w:cstheme="minorHAnsi"/>
          <w:color w:val="000000" w:themeColor="text1"/>
          <w:szCs w:val="22"/>
        </w:rPr>
        <w:t>the existing</w:t>
      </w:r>
      <w:r w:rsidR="007D461B">
        <w:rPr>
          <w:rFonts w:asciiTheme="minorHAnsi" w:eastAsia="Source Sans Pro" w:hAnsiTheme="minorHAnsi" w:cstheme="minorHAnsi"/>
          <w:color w:val="000000" w:themeColor="text1"/>
          <w:szCs w:val="22"/>
        </w:rPr>
        <w:t xml:space="preserve"> ATOD </w:t>
      </w:r>
      <w:r>
        <w:rPr>
          <w:rFonts w:asciiTheme="minorHAnsi" w:eastAsia="Source Sans Pro" w:hAnsiTheme="minorHAnsi" w:cstheme="minorHAnsi"/>
          <w:color w:val="000000" w:themeColor="text1"/>
          <w:szCs w:val="22"/>
        </w:rPr>
        <w:t xml:space="preserve">NGO </w:t>
      </w:r>
      <w:r w:rsidR="007D461B">
        <w:rPr>
          <w:rFonts w:asciiTheme="minorHAnsi" w:eastAsia="Source Sans Pro" w:hAnsiTheme="minorHAnsi" w:cstheme="minorHAnsi"/>
          <w:color w:val="000000" w:themeColor="text1"/>
          <w:szCs w:val="22"/>
        </w:rPr>
        <w:t xml:space="preserve">sector </w:t>
      </w:r>
      <w:r w:rsidR="007D461B" w:rsidRPr="009902CA">
        <w:rPr>
          <w:rFonts w:asciiTheme="minorHAnsi" w:eastAsia="Source Sans Pro" w:hAnsiTheme="minorHAnsi" w:cstheme="minorHAnsi"/>
          <w:color w:val="000000" w:themeColor="text1"/>
          <w:szCs w:val="22"/>
        </w:rPr>
        <w:t>is</w:t>
      </w:r>
      <w:r w:rsidR="007D461B">
        <w:rPr>
          <w:rFonts w:asciiTheme="minorHAnsi" w:eastAsia="Source Sans Pro" w:hAnsiTheme="minorHAnsi" w:cstheme="minorHAnsi"/>
          <w:color w:val="000000" w:themeColor="text1"/>
          <w:szCs w:val="22"/>
        </w:rPr>
        <w:t xml:space="preserve"> effective, efficient and </w:t>
      </w:r>
      <w:r>
        <w:rPr>
          <w:rFonts w:asciiTheme="minorHAnsi" w:eastAsia="Source Sans Pro" w:hAnsiTheme="minorHAnsi" w:cstheme="minorHAnsi"/>
          <w:color w:val="000000" w:themeColor="text1"/>
          <w:szCs w:val="22"/>
        </w:rPr>
        <w:t>rated highly among service users.</w:t>
      </w:r>
      <w:r w:rsidR="007D461B">
        <w:rPr>
          <w:rFonts w:asciiTheme="minorHAnsi" w:eastAsia="Source Sans Pro" w:hAnsiTheme="minorHAnsi" w:cstheme="minorHAnsi"/>
          <w:color w:val="000000" w:themeColor="text1"/>
          <w:szCs w:val="22"/>
        </w:rPr>
        <w:t xml:space="preserve"> Opportunities</w:t>
      </w:r>
      <w:r w:rsidR="007D461B" w:rsidRPr="009902CA">
        <w:rPr>
          <w:rFonts w:asciiTheme="minorHAnsi" w:eastAsia="Source Sans Pro" w:hAnsiTheme="minorHAnsi" w:cstheme="minorHAnsi"/>
          <w:color w:val="000000" w:themeColor="text1"/>
          <w:szCs w:val="22"/>
        </w:rPr>
        <w:t xml:space="preserve"> arising from the </w:t>
      </w:r>
      <w:r w:rsidR="007D461B">
        <w:rPr>
          <w:rFonts w:asciiTheme="minorHAnsi" w:eastAsia="Source Sans Pro" w:hAnsiTheme="minorHAnsi" w:cstheme="minorHAnsi"/>
          <w:color w:val="000000" w:themeColor="text1"/>
          <w:szCs w:val="22"/>
        </w:rPr>
        <w:t>c</w:t>
      </w:r>
      <w:r w:rsidR="007D461B" w:rsidRPr="009902CA">
        <w:rPr>
          <w:rFonts w:asciiTheme="minorHAnsi" w:eastAsia="Source Sans Pro" w:hAnsiTheme="minorHAnsi" w:cstheme="minorHAnsi"/>
          <w:color w:val="000000" w:themeColor="text1"/>
          <w:szCs w:val="22"/>
        </w:rPr>
        <w:t>ommissioning process will balance innovation</w:t>
      </w:r>
      <w:r w:rsidR="007D461B">
        <w:rPr>
          <w:rFonts w:asciiTheme="minorHAnsi" w:eastAsia="Source Sans Pro" w:hAnsiTheme="minorHAnsi" w:cstheme="minorHAnsi"/>
          <w:color w:val="000000" w:themeColor="text1"/>
          <w:szCs w:val="22"/>
        </w:rPr>
        <w:t xml:space="preserve"> and adaptation to contemporary needs,</w:t>
      </w:r>
      <w:r w:rsidR="007D461B" w:rsidRPr="009902CA">
        <w:rPr>
          <w:rFonts w:asciiTheme="minorHAnsi" w:eastAsia="Source Sans Pro" w:hAnsiTheme="minorHAnsi" w:cstheme="minorHAnsi"/>
          <w:color w:val="000000" w:themeColor="text1"/>
          <w:szCs w:val="22"/>
        </w:rPr>
        <w:t xml:space="preserve"> with sector stability</w:t>
      </w:r>
      <w:r w:rsidR="007D461B">
        <w:rPr>
          <w:rFonts w:asciiTheme="minorHAnsi" w:eastAsia="Source Sans Pro" w:hAnsiTheme="minorHAnsi" w:cstheme="minorHAnsi"/>
          <w:color w:val="000000" w:themeColor="text1"/>
          <w:szCs w:val="22"/>
        </w:rPr>
        <w:t xml:space="preserve"> and continuity of care for </w:t>
      </w:r>
      <w:r>
        <w:rPr>
          <w:rFonts w:asciiTheme="minorHAnsi" w:eastAsia="Source Sans Pro" w:hAnsiTheme="minorHAnsi" w:cstheme="minorHAnsi"/>
          <w:color w:val="000000" w:themeColor="text1"/>
          <w:szCs w:val="22"/>
        </w:rPr>
        <w:t>service users</w:t>
      </w:r>
      <w:r w:rsidR="007D461B" w:rsidRPr="009902CA">
        <w:rPr>
          <w:rFonts w:asciiTheme="minorHAnsi" w:eastAsia="Source Sans Pro" w:hAnsiTheme="minorHAnsi" w:cstheme="minorHAnsi"/>
          <w:color w:val="000000" w:themeColor="text1"/>
          <w:szCs w:val="22"/>
        </w:rPr>
        <w:t>.</w:t>
      </w:r>
    </w:p>
    <w:bookmarkEnd w:id="11"/>
    <w:p w14:paraId="424AE8F1" w14:textId="5C13725A" w:rsidR="6BE23A82" w:rsidRDefault="002E0BAC" w:rsidP="000E1590">
      <w:pPr>
        <w:spacing w:after="120"/>
        <w:rPr>
          <w:rFonts w:asciiTheme="minorHAnsi" w:hAnsiTheme="minorHAnsi" w:cstheme="minorBidi"/>
          <w:b/>
          <w:bCs/>
          <w:color w:val="7030A0"/>
          <w:sz w:val="24"/>
          <w:szCs w:val="24"/>
        </w:rPr>
      </w:pPr>
      <w:r>
        <w:rPr>
          <w:noProof/>
        </w:rPr>
        <mc:AlternateContent>
          <mc:Choice Requires="wps">
            <w:drawing>
              <wp:inline distT="0" distB="0" distL="0" distR="0" wp14:anchorId="119DF818" wp14:editId="4F35BFFF">
                <wp:extent cx="6107430" cy="516890"/>
                <wp:effectExtent l="20955" t="19685" r="24765" b="15875"/>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5168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5EEE7C" w14:textId="205D445B" w:rsidR="00BB51AC" w:rsidRPr="00D839B9" w:rsidRDefault="007E16A7" w:rsidP="00A71287">
                            <w:pPr>
                              <w:spacing w:before="0" w:line="252" w:lineRule="auto"/>
                              <w:rPr>
                                <w:rFonts w:eastAsia="Calibri" w:cs="Calibri"/>
                                <w:color w:val="000000" w:themeColor="text1"/>
                                <w:sz w:val="24"/>
                                <w:szCs w:val="24"/>
                              </w:rPr>
                            </w:pPr>
                            <w:r w:rsidRPr="00D839B9">
                              <w:rPr>
                                <w:rFonts w:eastAsia="Calibri" w:cs="Calibri"/>
                                <w:color w:val="000000" w:themeColor="text1"/>
                                <w:sz w:val="24"/>
                                <w:szCs w:val="24"/>
                              </w:rPr>
                              <w:t>T</w:t>
                            </w:r>
                            <w:r w:rsidRPr="00D839B9">
                              <w:rPr>
                                <w:rFonts w:cs="Calibri"/>
                                <w:color w:val="000000" w:themeColor="text1"/>
                                <w:sz w:val="24"/>
                                <w:szCs w:val="24"/>
                              </w:rPr>
                              <w:t>he t</w:t>
                            </w:r>
                            <w:r w:rsidRPr="00D839B9">
                              <w:rPr>
                                <w:rFonts w:eastAsia="Calibri" w:cs="Calibri"/>
                                <w:color w:val="000000" w:themeColor="text1"/>
                                <w:sz w:val="24"/>
                                <w:szCs w:val="24"/>
                              </w:rPr>
                              <w:t xml:space="preserve">otal </w:t>
                            </w:r>
                            <w:r w:rsidRPr="00D839B9">
                              <w:rPr>
                                <w:rFonts w:cs="Calibri"/>
                                <w:color w:val="000000" w:themeColor="text1"/>
                                <w:sz w:val="24"/>
                                <w:szCs w:val="24"/>
                              </w:rPr>
                              <w:t>annual funding available for the</w:t>
                            </w:r>
                            <w:r w:rsidRPr="00D839B9">
                              <w:rPr>
                                <w:rFonts w:eastAsia="Calibri" w:cs="Calibri"/>
                                <w:color w:val="000000" w:themeColor="text1"/>
                                <w:sz w:val="24"/>
                                <w:szCs w:val="24"/>
                              </w:rPr>
                              <w:t xml:space="preserve"> ATOD </w:t>
                            </w:r>
                            <w:r w:rsidR="007D461B">
                              <w:rPr>
                                <w:rFonts w:eastAsia="Calibri" w:cs="Calibri"/>
                                <w:color w:val="000000" w:themeColor="text1"/>
                                <w:sz w:val="24"/>
                                <w:szCs w:val="24"/>
                              </w:rPr>
                              <w:t>c</w:t>
                            </w:r>
                            <w:r w:rsidRPr="00D839B9">
                              <w:rPr>
                                <w:rFonts w:cs="Calibri"/>
                                <w:color w:val="000000" w:themeColor="text1"/>
                                <w:sz w:val="24"/>
                                <w:szCs w:val="24"/>
                              </w:rPr>
                              <w:t xml:space="preserve">ommissioning </w:t>
                            </w:r>
                            <w:r w:rsidR="00C30456" w:rsidRPr="00D839B9">
                              <w:rPr>
                                <w:rFonts w:cs="Calibri"/>
                                <w:color w:val="000000" w:themeColor="text1"/>
                                <w:sz w:val="24"/>
                                <w:szCs w:val="24"/>
                              </w:rPr>
                              <w:t>cycle</w:t>
                            </w:r>
                            <w:r w:rsidRPr="00D839B9">
                              <w:rPr>
                                <w:rFonts w:eastAsia="Calibri" w:cs="Calibri"/>
                                <w:color w:val="000000" w:themeColor="text1"/>
                                <w:sz w:val="24"/>
                                <w:szCs w:val="24"/>
                              </w:rPr>
                              <w:t xml:space="preserve"> amounts to $</w:t>
                            </w:r>
                            <w:r w:rsidR="00DA6586">
                              <w:rPr>
                                <w:rFonts w:eastAsia="Calibri" w:cs="Calibri"/>
                                <w:color w:val="000000" w:themeColor="text1"/>
                                <w:sz w:val="24"/>
                                <w:szCs w:val="24"/>
                              </w:rPr>
                              <w:t>17.</w:t>
                            </w:r>
                            <w:r w:rsidR="00EA74E8">
                              <w:rPr>
                                <w:rFonts w:eastAsia="Calibri" w:cs="Calibri"/>
                                <w:color w:val="000000" w:themeColor="text1"/>
                                <w:sz w:val="24"/>
                                <w:szCs w:val="24"/>
                              </w:rPr>
                              <w:t>61</w:t>
                            </w:r>
                            <w:r w:rsidRPr="00D839B9">
                              <w:rPr>
                                <w:rFonts w:eastAsia="Calibri" w:cs="Calibri"/>
                                <w:color w:val="000000" w:themeColor="text1"/>
                                <w:sz w:val="24"/>
                                <w:szCs w:val="24"/>
                              </w:rPr>
                              <w:t xml:space="preserve"> million (subject to indexatio</w:t>
                            </w:r>
                            <w:r w:rsidR="00970BB3">
                              <w:rPr>
                                <w:rFonts w:eastAsia="Calibri" w:cs="Calibri"/>
                                <w:color w:val="000000" w:themeColor="text1"/>
                                <w:sz w:val="24"/>
                                <w:szCs w:val="24"/>
                              </w:rPr>
                              <w:t>n</w:t>
                            </w:r>
                            <w:r w:rsidRPr="00D839B9">
                              <w:rPr>
                                <w:rFonts w:eastAsia="Calibri" w:cs="Calibri"/>
                                <w:color w:val="000000" w:themeColor="text1"/>
                                <w:sz w:val="24"/>
                                <w:szCs w:val="24"/>
                              </w:rPr>
                              <w:t xml:space="preserve">). </w:t>
                            </w:r>
                          </w:p>
                        </w:txbxContent>
                      </wps:txbx>
                      <wps:bodyPr rot="0" vert="horz" wrap="square" lIns="91440" tIns="45720" rIns="91440" bIns="45720" anchor="ctr" anchorCtr="0" upright="1">
                        <a:noAutofit/>
                      </wps:bodyPr>
                    </wps:wsp>
                  </a:graphicData>
                </a:graphic>
              </wp:inline>
            </w:drawing>
          </mc:Choice>
          <mc:Fallback>
            <w:pict>
              <v:rect w14:anchorId="119DF818" id="Rectangle 27" o:spid="_x0000_s1032" style="width:480.9pt;height:4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R0NQIAAKsEAAAOAAAAZHJzL2Uyb0RvYy54bWysVNtu2zAMfR+wfxD0vthOc6sRpyjSdRjQ&#10;XYBuH6DIcixMFjVKiZN9/Sg5SbPtbWgeBJE0j0genizvDp1he4Veg614Mco5U1ZCre224t+/Pb5b&#10;cOaDsLUwYFXFj8rzu9XbN8velWoMLZhaISMQ68veVbwNwZVZ5mWrOuFH4JSlYAPYiUAmbrMaRU/o&#10;ncnGeT7LesDaIUjlPXkfhiBfJfymUTJ8aRqvAjMVp9pCOjGdm3hmq6Uotyhcq+WpDPEfVXRCW3r0&#10;AvUggmA71P9AdVoieGjCSEKXQdNoqVIP1E2R/9XNcyucSr3QcLy7jMm/Hqz8vH92XzGW7t0TyB+e&#10;WVi3wm7VPSL0rRI1PVfEQWW98+UlIRqeUtmm/wQ1USt2AdIMDg12EZC6Y4c06uNl1OoQmCTnrMjn&#10;kxtiRFJsWswWt4mLTJTnbIc+fFDQsXipOBKVCV3sn3yI1Yjy/EmqHoyuH7UxyYjro9YG2V4Q8SYU&#10;KdXsOip18BV5/A38k5+2ZPCfy0gbGCHSS/4a3VjWV/ymmE/zBPtH8JI3wAkplX3d5zsdSDJGdxVf&#10;XDURmXpv67TQQWgz3GlKxsaRqCSG0+jO3EWZ+DIcNgema2opjiN6NlAfiVmEQS+kb7q0gL8460kr&#10;Ffc/dwIVZ+ajpe24LSaTKK5kTKbzMRl4HdlcR4SVBFVxGZCzwViHQZI7h3rb0lsDXxbuaacaneh+&#10;qeu0iaSIxM1JvVFy13b66uU/ZvUbAAD//wMAUEsDBBQABgAIAAAAIQDliUQm2wAAAAQBAAAPAAAA&#10;ZHJzL2Rvd25yZXYueG1sTI9BS8NAEIXvgv9hGcGb3URLadNMShCKCF6sVehtkx2TYHY2ZLdt+u8d&#10;vejlwfCG976XbybXqxONofOMkM4SUMS1tx03CPu37d0SVIiGrek9E8KFAmyK66vcZNaf+ZVOu9go&#10;CeGQGYQ2xiHTOtQtORNmfiAW79OPzkQ5x0bb0Zwl3PX6PkkW2pmOpaE1Az22VH/tjg7hY15eng+6&#10;8eXqZW/fq+Gh1tsnxNubqVyDijTFv2f4wRd0KISp8ke2QfUIMiT+qnirRSozKoRlOgdd5Po/fPEN&#10;AAD//wMAUEsBAi0AFAAGAAgAAAAhALaDOJL+AAAA4QEAABMAAAAAAAAAAAAAAAAAAAAAAFtDb250&#10;ZW50X1R5cGVzXS54bWxQSwECLQAUAAYACAAAACEAOP0h/9YAAACUAQAACwAAAAAAAAAAAAAAAAAv&#10;AQAAX3JlbHMvLnJlbHNQSwECLQAUAAYACAAAACEAZPBUdDUCAACrBAAADgAAAAAAAAAAAAAAAAAu&#10;AgAAZHJzL2Uyb0RvYy54bWxQSwECLQAUAAYACAAAACEA5YlEJtsAAAAEAQAADwAAAAAAAAAAAAAA&#10;AACPBAAAZHJzL2Rvd25yZXYueG1sUEsFBgAAAAAEAAQA8wAAAJcFAAAAAA==&#10;" fillcolor="white [3201]" strokecolor="#5b9bd5 [3204]" strokeweight="2.5pt">
                <v:shadow color="#868686"/>
                <v:textbox>
                  <w:txbxContent>
                    <w:p w14:paraId="785EEE7C" w14:textId="205D445B" w:rsidR="00BB51AC" w:rsidRPr="00D839B9" w:rsidRDefault="007E16A7" w:rsidP="00A71287">
                      <w:pPr>
                        <w:spacing w:before="0" w:line="252" w:lineRule="auto"/>
                        <w:rPr>
                          <w:rFonts w:eastAsia="Calibri" w:cs="Calibri"/>
                          <w:color w:val="000000" w:themeColor="text1"/>
                          <w:sz w:val="24"/>
                          <w:szCs w:val="24"/>
                        </w:rPr>
                      </w:pPr>
                      <w:r w:rsidRPr="00D839B9">
                        <w:rPr>
                          <w:rFonts w:eastAsia="Calibri" w:cs="Calibri"/>
                          <w:color w:val="000000" w:themeColor="text1"/>
                          <w:sz w:val="24"/>
                          <w:szCs w:val="24"/>
                        </w:rPr>
                        <w:t>T</w:t>
                      </w:r>
                      <w:r w:rsidRPr="00D839B9">
                        <w:rPr>
                          <w:rFonts w:cs="Calibri"/>
                          <w:color w:val="000000" w:themeColor="text1"/>
                          <w:sz w:val="24"/>
                          <w:szCs w:val="24"/>
                        </w:rPr>
                        <w:t>he t</w:t>
                      </w:r>
                      <w:r w:rsidRPr="00D839B9">
                        <w:rPr>
                          <w:rFonts w:eastAsia="Calibri" w:cs="Calibri"/>
                          <w:color w:val="000000" w:themeColor="text1"/>
                          <w:sz w:val="24"/>
                          <w:szCs w:val="24"/>
                        </w:rPr>
                        <w:t xml:space="preserve">otal </w:t>
                      </w:r>
                      <w:r w:rsidRPr="00D839B9">
                        <w:rPr>
                          <w:rFonts w:cs="Calibri"/>
                          <w:color w:val="000000" w:themeColor="text1"/>
                          <w:sz w:val="24"/>
                          <w:szCs w:val="24"/>
                        </w:rPr>
                        <w:t>annual funding available for the</w:t>
                      </w:r>
                      <w:r w:rsidRPr="00D839B9">
                        <w:rPr>
                          <w:rFonts w:eastAsia="Calibri" w:cs="Calibri"/>
                          <w:color w:val="000000" w:themeColor="text1"/>
                          <w:sz w:val="24"/>
                          <w:szCs w:val="24"/>
                        </w:rPr>
                        <w:t xml:space="preserve"> ATOD </w:t>
                      </w:r>
                      <w:r w:rsidR="007D461B">
                        <w:rPr>
                          <w:rFonts w:eastAsia="Calibri" w:cs="Calibri"/>
                          <w:color w:val="000000" w:themeColor="text1"/>
                          <w:sz w:val="24"/>
                          <w:szCs w:val="24"/>
                        </w:rPr>
                        <w:t>c</w:t>
                      </w:r>
                      <w:r w:rsidRPr="00D839B9">
                        <w:rPr>
                          <w:rFonts w:cs="Calibri"/>
                          <w:color w:val="000000" w:themeColor="text1"/>
                          <w:sz w:val="24"/>
                          <w:szCs w:val="24"/>
                        </w:rPr>
                        <w:t xml:space="preserve">ommissioning </w:t>
                      </w:r>
                      <w:r w:rsidR="00C30456" w:rsidRPr="00D839B9">
                        <w:rPr>
                          <w:rFonts w:cs="Calibri"/>
                          <w:color w:val="000000" w:themeColor="text1"/>
                          <w:sz w:val="24"/>
                          <w:szCs w:val="24"/>
                        </w:rPr>
                        <w:t>cycle</w:t>
                      </w:r>
                      <w:r w:rsidRPr="00D839B9">
                        <w:rPr>
                          <w:rFonts w:eastAsia="Calibri" w:cs="Calibri"/>
                          <w:color w:val="000000" w:themeColor="text1"/>
                          <w:sz w:val="24"/>
                          <w:szCs w:val="24"/>
                        </w:rPr>
                        <w:t xml:space="preserve"> amounts to $</w:t>
                      </w:r>
                      <w:r w:rsidR="00DA6586">
                        <w:rPr>
                          <w:rFonts w:eastAsia="Calibri" w:cs="Calibri"/>
                          <w:color w:val="000000" w:themeColor="text1"/>
                          <w:sz w:val="24"/>
                          <w:szCs w:val="24"/>
                        </w:rPr>
                        <w:t>17.</w:t>
                      </w:r>
                      <w:r w:rsidR="00EA74E8">
                        <w:rPr>
                          <w:rFonts w:eastAsia="Calibri" w:cs="Calibri"/>
                          <w:color w:val="000000" w:themeColor="text1"/>
                          <w:sz w:val="24"/>
                          <w:szCs w:val="24"/>
                        </w:rPr>
                        <w:t>61</w:t>
                      </w:r>
                      <w:r w:rsidRPr="00D839B9">
                        <w:rPr>
                          <w:rFonts w:eastAsia="Calibri" w:cs="Calibri"/>
                          <w:color w:val="000000" w:themeColor="text1"/>
                          <w:sz w:val="24"/>
                          <w:szCs w:val="24"/>
                        </w:rPr>
                        <w:t xml:space="preserve"> million (subject to indexatio</w:t>
                      </w:r>
                      <w:r w:rsidR="00970BB3">
                        <w:rPr>
                          <w:rFonts w:eastAsia="Calibri" w:cs="Calibri"/>
                          <w:color w:val="000000" w:themeColor="text1"/>
                          <w:sz w:val="24"/>
                          <w:szCs w:val="24"/>
                        </w:rPr>
                        <w:t>n</w:t>
                      </w:r>
                      <w:r w:rsidRPr="00D839B9">
                        <w:rPr>
                          <w:rFonts w:eastAsia="Calibri" w:cs="Calibri"/>
                          <w:color w:val="000000" w:themeColor="text1"/>
                          <w:sz w:val="24"/>
                          <w:szCs w:val="24"/>
                        </w:rPr>
                        <w:t xml:space="preserve">). </w:t>
                      </w:r>
                    </w:p>
                  </w:txbxContent>
                </v:textbox>
                <w10:anchorlock/>
              </v:rect>
            </w:pict>
          </mc:Fallback>
        </mc:AlternateContent>
      </w:r>
    </w:p>
    <w:p w14:paraId="73EF7780" w14:textId="468A8505" w:rsidR="002372F9" w:rsidRDefault="002372F9" w:rsidP="003B4479">
      <w:pPr>
        <w:pStyle w:val="11-PACT"/>
      </w:pPr>
      <w:bookmarkStart w:id="12" w:name="_Toc149752754"/>
      <w:r>
        <w:t>Out of scope</w:t>
      </w:r>
      <w:bookmarkStart w:id="13" w:name="_Toc129775091"/>
      <w:bookmarkEnd w:id="12"/>
    </w:p>
    <w:p w14:paraId="6E256971" w14:textId="0FE28217" w:rsidR="002372F9" w:rsidRDefault="002372F9" w:rsidP="000E1590">
      <w:pPr>
        <w:spacing w:after="120"/>
        <w:rPr>
          <w:rFonts w:eastAsia="Calibri" w:cs="Calibri"/>
          <w:szCs w:val="22"/>
        </w:rPr>
      </w:pPr>
      <w:r>
        <w:rPr>
          <w:rFonts w:eastAsia="Calibri" w:cs="Calibri"/>
          <w:szCs w:val="22"/>
        </w:rPr>
        <w:t>ACTHD funded ATOD services</w:t>
      </w:r>
      <w:r w:rsidR="00D437F4">
        <w:rPr>
          <w:rFonts w:eastAsia="Calibri" w:cs="Calibri"/>
          <w:szCs w:val="22"/>
        </w:rPr>
        <w:t xml:space="preserve"> and initiatives</w:t>
      </w:r>
      <w:r>
        <w:rPr>
          <w:rFonts w:eastAsia="Calibri" w:cs="Calibri"/>
          <w:szCs w:val="22"/>
        </w:rPr>
        <w:t xml:space="preserve"> already underway and out of scope of this </w:t>
      </w:r>
      <w:r w:rsidR="00D437F4">
        <w:rPr>
          <w:rFonts w:eastAsia="Calibri" w:cs="Calibri"/>
          <w:szCs w:val="22"/>
        </w:rPr>
        <w:t>c</w:t>
      </w:r>
      <w:r>
        <w:rPr>
          <w:rFonts w:eastAsia="Calibri" w:cs="Calibri"/>
          <w:szCs w:val="22"/>
        </w:rPr>
        <w:t>ommissioning cycle include:</w:t>
      </w:r>
    </w:p>
    <w:p w14:paraId="2C4B0D10" w14:textId="77777777" w:rsidR="002372F9" w:rsidRPr="00646ECF" w:rsidRDefault="002372F9" w:rsidP="000E1590">
      <w:pPr>
        <w:pStyle w:val="ListParagraph"/>
        <w:numPr>
          <w:ilvl w:val="0"/>
          <w:numId w:val="226"/>
        </w:numPr>
        <w:spacing w:after="120"/>
        <w:ind w:left="714" w:hanging="357"/>
        <w:rPr>
          <w:rFonts w:eastAsia="Calibri"/>
        </w:rPr>
      </w:pPr>
      <w:r w:rsidRPr="00646ECF">
        <w:rPr>
          <w:rFonts w:eastAsia="Calibri" w:cs="Calibri"/>
          <w:szCs w:val="22"/>
        </w:rPr>
        <w:t>Alcohol and other drug residential treatment infrastructure upgrades</w:t>
      </w:r>
    </w:p>
    <w:p w14:paraId="5640DFC6" w14:textId="77777777" w:rsidR="002372F9" w:rsidRDefault="002372F9" w:rsidP="000E1590">
      <w:pPr>
        <w:pStyle w:val="ListParagraph"/>
        <w:numPr>
          <w:ilvl w:val="0"/>
          <w:numId w:val="226"/>
        </w:numPr>
        <w:spacing w:after="120"/>
        <w:ind w:left="714" w:hanging="357"/>
        <w:rPr>
          <w:rFonts w:eastAsia="Calibri" w:cs="Calibri"/>
          <w:szCs w:val="22"/>
        </w:rPr>
      </w:pPr>
      <w:r>
        <w:rPr>
          <w:rFonts w:eastAsia="Calibri" w:cs="Calibri"/>
          <w:szCs w:val="22"/>
        </w:rPr>
        <w:t>Drug checking service extended pilot program</w:t>
      </w:r>
    </w:p>
    <w:p w14:paraId="11D59B47" w14:textId="5951B066" w:rsidR="002372F9" w:rsidRDefault="002372F9" w:rsidP="000E1590">
      <w:pPr>
        <w:pStyle w:val="ListParagraph"/>
        <w:numPr>
          <w:ilvl w:val="0"/>
          <w:numId w:val="226"/>
        </w:numPr>
        <w:spacing w:after="120"/>
        <w:ind w:left="714" w:hanging="357"/>
        <w:rPr>
          <w:rFonts w:eastAsia="Calibri" w:cs="Calibri"/>
          <w:szCs w:val="22"/>
        </w:rPr>
      </w:pPr>
      <w:r w:rsidRPr="008539AF">
        <w:rPr>
          <w:rFonts w:eastAsia="Calibri" w:cs="Calibri"/>
          <w:szCs w:val="22"/>
        </w:rPr>
        <w:t>Ngunnawal Bush Healing Farm</w:t>
      </w:r>
      <w:r>
        <w:rPr>
          <w:rFonts w:eastAsia="Calibri" w:cs="Calibri"/>
          <w:szCs w:val="22"/>
        </w:rPr>
        <w:t xml:space="preserve"> expansion to include </w:t>
      </w:r>
      <w:r w:rsidR="008E331A">
        <w:rPr>
          <w:rFonts w:eastAsia="Calibri" w:cs="Calibri"/>
          <w:szCs w:val="22"/>
        </w:rPr>
        <w:t xml:space="preserve">a </w:t>
      </w:r>
      <w:r>
        <w:rPr>
          <w:rFonts w:eastAsia="Calibri" w:cs="Calibri"/>
          <w:szCs w:val="22"/>
        </w:rPr>
        <w:t xml:space="preserve">residential </w:t>
      </w:r>
      <w:proofErr w:type="gramStart"/>
      <w:r>
        <w:rPr>
          <w:rFonts w:eastAsia="Calibri" w:cs="Calibri"/>
          <w:szCs w:val="22"/>
        </w:rPr>
        <w:t>program</w:t>
      </w:r>
      <w:proofErr w:type="gramEnd"/>
    </w:p>
    <w:p w14:paraId="4AB2BF4B" w14:textId="037B5B5B" w:rsidR="002372F9" w:rsidRDefault="002372F9" w:rsidP="000E1590">
      <w:pPr>
        <w:pStyle w:val="ListParagraph"/>
        <w:numPr>
          <w:ilvl w:val="0"/>
          <w:numId w:val="226"/>
        </w:numPr>
        <w:spacing w:after="120"/>
        <w:ind w:left="714" w:hanging="357"/>
        <w:rPr>
          <w:rFonts w:eastAsia="Calibri" w:cs="Calibri"/>
          <w:szCs w:val="22"/>
        </w:rPr>
      </w:pPr>
      <w:r>
        <w:rPr>
          <w:rFonts w:eastAsia="Calibri" w:cs="Calibri"/>
          <w:szCs w:val="22"/>
        </w:rPr>
        <w:t>Aboriginal and Torres Strait Islander residential rehabilitation</w:t>
      </w:r>
      <w:r w:rsidR="008D41E3">
        <w:rPr>
          <w:rFonts w:eastAsia="Calibri" w:cs="Calibri"/>
          <w:szCs w:val="22"/>
        </w:rPr>
        <w:t xml:space="preserve"> </w:t>
      </w:r>
      <w:r w:rsidR="00F45565">
        <w:rPr>
          <w:rFonts w:eastAsia="Calibri" w:cs="Calibri"/>
          <w:szCs w:val="22"/>
        </w:rPr>
        <w:t>facility</w:t>
      </w:r>
      <w:r w:rsidR="00EB4556">
        <w:rPr>
          <w:rFonts w:eastAsia="Calibri" w:cs="Calibri"/>
          <w:szCs w:val="22"/>
        </w:rPr>
        <w:t>.</w:t>
      </w:r>
    </w:p>
    <w:p w14:paraId="6CDAE67F" w14:textId="7D1F8E98" w:rsidR="007C4726" w:rsidRDefault="007C4726" w:rsidP="000E1590">
      <w:pPr>
        <w:spacing w:after="120"/>
        <w:rPr>
          <w:rFonts w:eastAsia="Calibri" w:cs="Calibri"/>
          <w:szCs w:val="22"/>
        </w:rPr>
      </w:pPr>
      <w:r>
        <w:rPr>
          <w:rFonts w:eastAsia="Calibri" w:cs="Calibri"/>
          <w:szCs w:val="22"/>
        </w:rPr>
        <w:t>Other elements of ATOD treatment sector excluded from this commissioning cycle are:</w:t>
      </w:r>
    </w:p>
    <w:p w14:paraId="17300E15" w14:textId="2ACEFDA9" w:rsidR="007C4726" w:rsidRDefault="002A61FD" w:rsidP="007C4726">
      <w:pPr>
        <w:pStyle w:val="ListParagraph"/>
        <w:numPr>
          <w:ilvl w:val="0"/>
          <w:numId w:val="285"/>
        </w:numPr>
        <w:spacing w:after="120"/>
        <w:rPr>
          <w:rFonts w:eastAsia="Calibri" w:cs="Calibri"/>
          <w:szCs w:val="22"/>
        </w:rPr>
      </w:pPr>
      <w:r w:rsidRPr="007C4726">
        <w:rPr>
          <w:rFonts w:eastAsia="Calibri" w:cs="Calibri"/>
          <w:szCs w:val="22"/>
        </w:rPr>
        <w:t>Government-operated</w:t>
      </w:r>
      <w:r w:rsidR="00DA6586" w:rsidRPr="007C4726">
        <w:rPr>
          <w:rFonts w:eastAsia="Calibri" w:cs="Calibri"/>
          <w:szCs w:val="22"/>
        </w:rPr>
        <w:t xml:space="preserve"> </w:t>
      </w:r>
      <w:r w:rsidR="007C4726">
        <w:rPr>
          <w:rFonts w:eastAsia="Calibri" w:cs="Calibri"/>
          <w:szCs w:val="22"/>
        </w:rPr>
        <w:t xml:space="preserve">services </w:t>
      </w:r>
      <w:r w:rsidRPr="007C4726">
        <w:rPr>
          <w:rFonts w:eastAsia="Calibri" w:cs="Calibri"/>
          <w:szCs w:val="22"/>
        </w:rPr>
        <w:t>e.g., C</w:t>
      </w:r>
      <w:r w:rsidR="002021D2" w:rsidRPr="007C4726">
        <w:rPr>
          <w:rFonts w:eastAsia="Calibri" w:cs="Calibri"/>
          <w:szCs w:val="22"/>
        </w:rPr>
        <w:t>anberra Health Services’ Alcohol and Drug Services at Canberra Hospital and Moore Street Civic</w:t>
      </w:r>
    </w:p>
    <w:p w14:paraId="4C86409A" w14:textId="79044E20" w:rsidR="007C4726" w:rsidRDefault="007C4726" w:rsidP="007C4726">
      <w:pPr>
        <w:pStyle w:val="ListParagraph"/>
        <w:numPr>
          <w:ilvl w:val="0"/>
          <w:numId w:val="285"/>
        </w:numPr>
        <w:spacing w:after="120"/>
        <w:rPr>
          <w:rFonts w:eastAsia="Calibri" w:cs="Calibri"/>
          <w:szCs w:val="22"/>
        </w:rPr>
      </w:pPr>
      <w:r>
        <w:rPr>
          <w:rFonts w:eastAsia="Calibri" w:cs="Calibri"/>
          <w:szCs w:val="22"/>
        </w:rPr>
        <w:t>For</w:t>
      </w:r>
      <w:r w:rsidR="00E45113">
        <w:rPr>
          <w:rFonts w:eastAsia="Calibri" w:cs="Calibri"/>
          <w:szCs w:val="22"/>
        </w:rPr>
        <w:t>-</w:t>
      </w:r>
      <w:r>
        <w:rPr>
          <w:rFonts w:eastAsia="Calibri" w:cs="Calibri"/>
          <w:szCs w:val="22"/>
        </w:rPr>
        <w:t>profit services</w:t>
      </w:r>
    </w:p>
    <w:p w14:paraId="49C03445" w14:textId="389C1994" w:rsidR="007C4726" w:rsidRDefault="007C4726" w:rsidP="007C4726">
      <w:pPr>
        <w:pStyle w:val="ListParagraph"/>
        <w:numPr>
          <w:ilvl w:val="0"/>
          <w:numId w:val="285"/>
        </w:numPr>
        <w:spacing w:after="120"/>
        <w:rPr>
          <w:rFonts w:eastAsia="Calibri" w:cs="Calibri"/>
          <w:szCs w:val="22"/>
        </w:rPr>
      </w:pPr>
      <w:r>
        <w:rPr>
          <w:rFonts w:eastAsia="Calibri" w:cs="Calibri"/>
          <w:szCs w:val="22"/>
        </w:rPr>
        <w:t xml:space="preserve">Consultation liaison services delivered in hospital/acute care </w:t>
      </w:r>
      <w:proofErr w:type="gramStart"/>
      <w:r>
        <w:rPr>
          <w:rFonts w:eastAsia="Calibri" w:cs="Calibri"/>
          <w:szCs w:val="22"/>
        </w:rPr>
        <w:t>settings</w:t>
      </w:r>
      <w:proofErr w:type="gramEnd"/>
    </w:p>
    <w:p w14:paraId="578E0719" w14:textId="402E9067" w:rsidR="00A97555" w:rsidRDefault="00A97555" w:rsidP="007C4726">
      <w:pPr>
        <w:pStyle w:val="ListParagraph"/>
        <w:numPr>
          <w:ilvl w:val="0"/>
          <w:numId w:val="285"/>
        </w:numPr>
        <w:spacing w:after="120"/>
        <w:rPr>
          <w:rFonts w:eastAsia="Calibri" w:cs="Calibri"/>
          <w:szCs w:val="22"/>
        </w:rPr>
      </w:pPr>
      <w:r>
        <w:rPr>
          <w:rFonts w:eastAsia="Calibri" w:cs="Calibri"/>
          <w:szCs w:val="22"/>
        </w:rPr>
        <w:t>Operational costs of secondary needle and syringe programs</w:t>
      </w:r>
    </w:p>
    <w:p w14:paraId="556691B0" w14:textId="5B1206BD" w:rsidR="00A97555" w:rsidRDefault="00A97555" w:rsidP="007C4726">
      <w:pPr>
        <w:pStyle w:val="ListParagraph"/>
        <w:numPr>
          <w:ilvl w:val="0"/>
          <w:numId w:val="285"/>
        </w:numPr>
        <w:spacing w:after="120"/>
        <w:rPr>
          <w:rFonts w:eastAsia="Calibri" w:cs="Calibri"/>
          <w:szCs w:val="22"/>
        </w:rPr>
      </w:pPr>
      <w:bookmarkStart w:id="14" w:name="_Hlk144306603"/>
      <w:r>
        <w:rPr>
          <w:rFonts w:eastAsia="Calibri" w:cs="Calibri"/>
          <w:szCs w:val="22"/>
        </w:rPr>
        <w:t xml:space="preserve">ATOD programs delivered </w:t>
      </w:r>
      <w:r w:rsidR="00670E3F">
        <w:rPr>
          <w:rFonts w:eastAsia="Calibri" w:cs="Calibri"/>
          <w:szCs w:val="22"/>
        </w:rPr>
        <w:t xml:space="preserve">exclusively </w:t>
      </w:r>
      <w:r>
        <w:rPr>
          <w:rFonts w:eastAsia="Calibri" w:cs="Calibri"/>
          <w:szCs w:val="22"/>
        </w:rPr>
        <w:t xml:space="preserve">within a </w:t>
      </w:r>
      <w:r w:rsidR="00670E3F">
        <w:rPr>
          <w:rFonts w:eastAsia="Calibri" w:cs="Calibri"/>
          <w:szCs w:val="22"/>
        </w:rPr>
        <w:t>custodial</w:t>
      </w:r>
      <w:r>
        <w:rPr>
          <w:rFonts w:eastAsia="Calibri" w:cs="Calibri"/>
          <w:szCs w:val="22"/>
        </w:rPr>
        <w:t xml:space="preserve"> </w:t>
      </w:r>
      <w:proofErr w:type="gramStart"/>
      <w:r>
        <w:rPr>
          <w:rFonts w:eastAsia="Calibri" w:cs="Calibri"/>
          <w:szCs w:val="22"/>
        </w:rPr>
        <w:t>setting</w:t>
      </w:r>
      <w:proofErr w:type="gramEnd"/>
      <w:r>
        <w:rPr>
          <w:rFonts w:eastAsia="Calibri" w:cs="Calibri"/>
          <w:szCs w:val="22"/>
        </w:rPr>
        <w:t xml:space="preserve"> </w:t>
      </w:r>
    </w:p>
    <w:bookmarkEnd w:id="14"/>
    <w:p w14:paraId="3CAB05FA" w14:textId="77777777" w:rsidR="007C4726" w:rsidRDefault="007C4726" w:rsidP="007C4726">
      <w:pPr>
        <w:pStyle w:val="ListParagraph"/>
        <w:numPr>
          <w:ilvl w:val="0"/>
          <w:numId w:val="285"/>
        </w:numPr>
        <w:spacing w:after="120"/>
        <w:rPr>
          <w:rFonts w:eastAsia="Calibri" w:cs="Calibri"/>
          <w:szCs w:val="22"/>
        </w:rPr>
      </w:pPr>
      <w:r>
        <w:rPr>
          <w:rFonts w:eastAsia="Calibri" w:cs="Calibri"/>
          <w:szCs w:val="22"/>
        </w:rPr>
        <w:t>Direct provision of pharmacotherapy</w:t>
      </w:r>
    </w:p>
    <w:p w14:paraId="5AEFFECE" w14:textId="11C977DA" w:rsidR="00DA6586" w:rsidRPr="007C4726" w:rsidRDefault="007C4726" w:rsidP="00E675E3">
      <w:pPr>
        <w:pStyle w:val="ListParagraph"/>
        <w:numPr>
          <w:ilvl w:val="0"/>
          <w:numId w:val="285"/>
        </w:numPr>
        <w:spacing w:after="120"/>
        <w:rPr>
          <w:rFonts w:eastAsia="Calibri" w:cs="Calibri"/>
          <w:szCs w:val="22"/>
        </w:rPr>
      </w:pPr>
      <w:r>
        <w:rPr>
          <w:rFonts w:eastAsia="Calibri" w:cs="Calibri"/>
          <w:szCs w:val="22"/>
        </w:rPr>
        <w:t>Building of or extensive changes to infrastructure</w:t>
      </w:r>
      <w:r w:rsidR="00EB4556">
        <w:rPr>
          <w:rFonts w:eastAsia="Calibri" w:cs="Calibri"/>
          <w:szCs w:val="22"/>
        </w:rPr>
        <w:t>.</w:t>
      </w:r>
    </w:p>
    <w:p w14:paraId="4D0FA7BC" w14:textId="3CEB4CD9" w:rsidR="00E84808" w:rsidRPr="00D90CFC" w:rsidRDefault="00B37E1A" w:rsidP="003B4479">
      <w:pPr>
        <w:pStyle w:val="11-PACT"/>
      </w:pPr>
      <w:bookmarkStart w:id="15" w:name="_Toc149752755"/>
      <w:r>
        <w:t>H</w:t>
      </w:r>
      <w:r w:rsidR="00722E41">
        <w:t>ealth and community</w:t>
      </w:r>
      <w:r>
        <w:t xml:space="preserve"> services</w:t>
      </w:r>
      <w:r w:rsidR="00722E41">
        <w:t xml:space="preserve"> system</w:t>
      </w:r>
      <w:r>
        <w:t xml:space="preserve"> c</w:t>
      </w:r>
      <w:r w:rsidR="002B310A">
        <w:t xml:space="preserve">ommissioning </w:t>
      </w:r>
      <w:bookmarkEnd w:id="13"/>
      <w:r w:rsidR="00E966F5">
        <w:t>objectives</w:t>
      </w:r>
      <w:bookmarkEnd w:id="15"/>
    </w:p>
    <w:p w14:paraId="36B4D16F" w14:textId="19EB1D68" w:rsidR="00E84808" w:rsidRPr="00457D7F" w:rsidRDefault="000F4549" w:rsidP="000E1590">
      <w:pPr>
        <w:spacing w:after="120"/>
        <w:rPr>
          <w:rFonts w:asciiTheme="minorHAnsi" w:eastAsia="Calibri" w:hAnsiTheme="minorHAnsi" w:cstheme="minorHAnsi"/>
          <w:color w:val="000000" w:themeColor="text1"/>
          <w:szCs w:val="22"/>
        </w:rPr>
      </w:pPr>
      <w:r>
        <w:t>T</w:t>
      </w:r>
      <w:r w:rsidR="00E84808">
        <w:t xml:space="preserve">he </w:t>
      </w:r>
      <w:r w:rsidR="00D437F4">
        <w:t xml:space="preserve">ACT </w:t>
      </w:r>
      <w:r w:rsidR="008E331A">
        <w:t xml:space="preserve">whole of government </w:t>
      </w:r>
      <w:r w:rsidR="00D437F4">
        <w:t>c</w:t>
      </w:r>
      <w:r w:rsidR="00E84808">
        <w:t xml:space="preserve">ommissioning process to date has highlighted the need to build greater capacity and interconnectivity </w:t>
      </w:r>
      <w:r w:rsidR="00D437F4">
        <w:t>across</w:t>
      </w:r>
      <w:r w:rsidR="008E331A">
        <w:t xml:space="preserve"> and within</w:t>
      </w:r>
      <w:r w:rsidR="00D437F4">
        <w:t xml:space="preserve"> the </w:t>
      </w:r>
      <w:r w:rsidR="008E331A">
        <w:t>health and community</w:t>
      </w:r>
      <w:r w:rsidR="00D437F4">
        <w:t xml:space="preserve"> service sector</w:t>
      </w:r>
      <w:r w:rsidR="008E331A">
        <w:t>s, and</w:t>
      </w:r>
      <w:r w:rsidR="00D437F4">
        <w:t xml:space="preserve"> to </w:t>
      </w:r>
      <w:r w:rsidR="00E84808" w:rsidRPr="00457D7F">
        <w:rPr>
          <w:rFonts w:asciiTheme="minorHAnsi" w:eastAsia="Calibri" w:hAnsiTheme="minorHAnsi" w:cstheme="minorHAnsi"/>
          <w:color w:val="000000" w:themeColor="text1"/>
          <w:szCs w:val="22"/>
        </w:rPr>
        <w:t>ensure that the sector</w:t>
      </w:r>
      <w:r w:rsidR="008E331A">
        <w:rPr>
          <w:rFonts w:asciiTheme="minorHAnsi" w:eastAsia="Calibri" w:hAnsiTheme="minorHAnsi" w:cstheme="minorHAnsi"/>
          <w:color w:val="000000" w:themeColor="text1"/>
          <w:szCs w:val="22"/>
        </w:rPr>
        <w:t>s</w:t>
      </w:r>
      <w:r w:rsidR="00E84808" w:rsidRPr="00457D7F">
        <w:rPr>
          <w:rFonts w:asciiTheme="minorHAnsi" w:eastAsia="Calibri" w:hAnsiTheme="minorHAnsi" w:cstheme="minorHAnsi"/>
          <w:color w:val="000000" w:themeColor="text1"/>
          <w:szCs w:val="22"/>
        </w:rPr>
        <w:t xml:space="preserve"> </w:t>
      </w:r>
      <w:r w:rsidR="008E331A">
        <w:rPr>
          <w:rFonts w:asciiTheme="minorHAnsi" w:eastAsia="Calibri" w:hAnsiTheme="minorHAnsi" w:cstheme="minorHAnsi"/>
          <w:color w:val="000000" w:themeColor="text1"/>
          <w:szCs w:val="22"/>
        </w:rPr>
        <w:t>are</w:t>
      </w:r>
      <w:r w:rsidR="00E84808" w:rsidRPr="00457D7F">
        <w:rPr>
          <w:rFonts w:asciiTheme="minorHAnsi" w:eastAsia="Calibri" w:hAnsiTheme="minorHAnsi" w:cstheme="minorHAnsi"/>
          <w:color w:val="000000" w:themeColor="text1"/>
          <w:szCs w:val="22"/>
        </w:rPr>
        <w:t xml:space="preserve"> viable and sustainable</w:t>
      </w:r>
      <w:r w:rsidR="008E331A">
        <w:rPr>
          <w:rFonts w:asciiTheme="minorHAnsi" w:eastAsia="Calibri" w:hAnsiTheme="minorHAnsi" w:cstheme="minorHAnsi"/>
          <w:color w:val="000000" w:themeColor="text1"/>
          <w:szCs w:val="22"/>
        </w:rPr>
        <w:t>.</w:t>
      </w:r>
    </w:p>
    <w:p w14:paraId="502F7107" w14:textId="7D832E71" w:rsidR="00E06C45" w:rsidRDefault="00D437F4" w:rsidP="000E1590">
      <w:pPr>
        <w:spacing w:after="120"/>
      </w:pPr>
      <w:bookmarkStart w:id="16" w:name="_Hlk143693852"/>
      <w:r>
        <w:rPr>
          <w:rFonts w:asciiTheme="minorHAnsi" w:eastAsia="Calibri" w:hAnsiTheme="minorHAnsi" w:cstheme="minorHAnsi"/>
          <w:color w:val="000000" w:themeColor="text1"/>
          <w:szCs w:val="22"/>
        </w:rPr>
        <w:t xml:space="preserve">As outlined in the </w:t>
      </w:r>
      <w:r w:rsidRPr="00D437F4">
        <w:rPr>
          <w:rFonts w:asciiTheme="minorHAnsi" w:eastAsia="Calibri" w:hAnsiTheme="minorHAnsi" w:cstheme="minorHAnsi"/>
          <w:i/>
          <w:iCs/>
          <w:color w:val="000000" w:themeColor="text1"/>
          <w:szCs w:val="22"/>
        </w:rPr>
        <w:t>Commissioning Roadmap 2022-2024</w:t>
      </w:r>
      <w:r>
        <w:rPr>
          <w:rFonts w:asciiTheme="minorHAnsi" w:eastAsia="Calibri" w:hAnsiTheme="minorHAnsi" w:cstheme="minorHAnsi"/>
          <w:color w:val="000000" w:themeColor="text1"/>
          <w:szCs w:val="22"/>
        </w:rPr>
        <w:t>, t</w:t>
      </w:r>
      <w:r w:rsidR="00E06C45" w:rsidRPr="00457D7F">
        <w:rPr>
          <w:rFonts w:asciiTheme="minorHAnsi" w:eastAsia="Calibri" w:hAnsiTheme="minorHAnsi" w:cstheme="minorHAnsi"/>
          <w:color w:val="000000" w:themeColor="text1"/>
          <w:szCs w:val="22"/>
        </w:rPr>
        <w:t xml:space="preserve">he </w:t>
      </w:r>
      <w:r w:rsidR="00E06C45">
        <w:t xml:space="preserve">objectives for the ACT </w:t>
      </w:r>
      <w:r w:rsidR="008E331A">
        <w:t>health and community</w:t>
      </w:r>
      <w:r>
        <w:t xml:space="preserve"> services system are </w:t>
      </w:r>
      <w:r w:rsidR="00E06C45">
        <w:t>to:</w:t>
      </w:r>
    </w:p>
    <w:p w14:paraId="470FEA17" w14:textId="77F8B400" w:rsidR="00E06C45" w:rsidRPr="00646ECF" w:rsidRDefault="00E06C45" w:rsidP="000E1590">
      <w:pPr>
        <w:pStyle w:val="ListParagraph"/>
        <w:numPr>
          <w:ilvl w:val="0"/>
          <w:numId w:val="226"/>
        </w:numPr>
        <w:spacing w:after="120"/>
        <w:ind w:left="714" w:hanging="357"/>
        <w:rPr>
          <w:rFonts w:eastAsia="Calibri" w:cs="Calibri"/>
          <w:szCs w:val="22"/>
        </w:rPr>
      </w:pPr>
      <w:r w:rsidRPr="00646ECF">
        <w:rPr>
          <w:rFonts w:eastAsia="Calibri" w:cs="Calibri"/>
          <w:szCs w:val="22"/>
        </w:rPr>
        <w:t>Better respond to community need, both existing and emerging, through increased flexibility and opportunities for innovation</w:t>
      </w:r>
    </w:p>
    <w:p w14:paraId="4894584F" w14:textId="31E6A29A" w:rsidR="00E06C45" w:rsidRPr="00646ECF" w:rsidRDefault="00E06C45"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Improve integration across the service systems to support seamless and holistic care, and transitions between </w:t>
      </w:r>
      <w:proofErr w:type="gramStart"/>
      <w:r w:rsidRPr="00646ECF">
        <w:rPr>
          <w:rFonts w:eastAsia="Calibri" w:cs="Calibri"/>
          <w:szCs w:val="22"/>
        </w:rPr>
        <w:t>services</w:t>
      </w:r>
      <w:proofErr w:type="gramEnd"/>
    </w:p>
    <w:p w14:paraId="4870B35F" w14:textId="19148193" w:rsidR="00E06C45" w:rsidRPr="00646ECF" w:rsidRDefault="00E06C45"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Improve equity in health and life outcomes for priority population groups, through commissioning decisions made about where and how to focus </w:t>
      </w:r>
      <w:proofErr w:type="gramStart"/>
      <w:r w:rsidRPr="00646ECF">
        <w:rPr>
          <w:rFonts w:eastAsia="Calibri" w:cs="Calibri"/>
          <w:szCs w:val="22"/>
        </w:rPr>
        <w:t>support</w:t>
      </w:r>
      <w:proofErr w:type="gramEnd"/>
    </w:p>
    <w:p w14:paraId="269E1DF4" w14:textId="7B6761FB" w:rsidR="00E06C45" w:rsidRPr="00646ECF" w:rsidRDefault="00E06C45" w:rsidP="000E1590">
      <w:pPr>
        <w:pStyle w:val="ListParagraph"/>
        <w:numPr>
          <w:ilvl w:val="0"/>
          <w:numId w:val="226"/>
        </w:numPr>
        <w:spacing w:after="120"/>
        <w:ind w:left="714" w:hanging="357"/>
        <w:rPr>
          <w:rFonts w:eastAsia="Calibri" w:cs="Calibri"/>
          <w:szCs w:val="22"/>
        </w:rPr>
      </w:pPr>
      <w:r w:rsidRPr="00646ECF">
        <w:rPr>
          <w:rFonts w:eastAsia="Calibri" w:cs="Calibri"/>
          <w:szCs w:val="22"/>
        </w:rPr>
        <w:lastRenderedPageBreak/>
        <w:t xml:space="preserve">Improve sector sustainability through closer partnerships and better understanding the needs of our service delivery </w:t>
      </w:r>
      <w:proofErr w:type="gramStart"/>
      <w:r w:rsidRPr="00646ECF">
        <w:rPr>
          <w:rFonts w:eastAsia="Calibri" w:cs="Calibri"/>
          <w:szCs w:val="22"/>
        </w:rPr>
        <w:t>partners</w:t>
      </w:r>
      <w:proofErr w:type="gramEnd"/>
    </w:p>
    <w:p w14:paraId="2D4758BE" w14:textId="5BA8F261" w:rsidR="00F41135" w:rsidRPr="00646ECF" w:rsidRDefault="00F41135"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Reduce pressure on our hospitals and other crisis services, such as homelessness or statutory services for children, young people, and families, by prioritising prevention and early </w:t>
      </w:r>
      <w:proofErr w:type="gramStart"/>
      <w:r w:rsidRPr="00646ECF">
        <w:rPr>
          <w:rFonts w:eastAsia="Calibri" w:cs="Calibri"/>
          <w:szCs w:val="22"/>
        </w:rPr>
        <w:t>support</w:t>
      </w:r>
      <w:proofErr w:type="gramEnd"/>
    </w:p>
    <w:bookmarkEnd w:id="16"/>
    <w:p w14:paraId="2E5F0BE6" w14:textId="023C6CEC" w:rsidR="00554683" w:rsidRDefault="00554683" w:rsidP="000E1590">
      <w:pPr>
        <w:tabs>
          <w:tab w:val="left" w:pos="709"/>
        </w:tabs>
        <w:spacing w:after="120"/>
      </w:pPr>
      <w:r>
        <w:t>Prevention in the ATOD treatment, support and harm reduction context can include primary (preventing disease or injury before it occurs), secondary (reducing the impact of disease or injury that has already occurred) or tertiary prevention (reducing the impact of ongoing illness or injury).</w:t>
      </w:r>
    </w:p>
    <w:p w14:paraId="12D250EE" w14:textId="23668091" w:rsidR="00E84808" w:rsidRDefault="00E84808" w:rsidP="000E1590">
      <w:pPr>
        <w:tabs>
          <w:tab w:val="left" w:pos="709"/>
        </w:tabs>
        <w:spacing w:after="120"/>
      </w:pPr>
      <w:r>
        <w:t xml:space="preserve">In preparing to apply for funding, organisations are encouraged to consider </w:t>
      </w:r>
      <w:r w:rsidR="00457D7F">
        <w:t xml:space="preserve">how </w:t>
      </w:r>
      <w:r>
        <w:t xml:space="preserve">their service </w:t>
      </w:r>
      <w:r w:rsidR="00457D7F">
        <w:t>can contribute to</w:t>
      </w:r>
      <w:r>
        <w:t xml:space="preserve"> achiev</w:t>
      </w:r>
      <w:r w:rsidR="00457D7F">
        <w:t>ing</w:t>
      </w:r>
      <w:r>
        <w:t xml:space="preserve"> these </w:t>
      </w:r>
      <w:r w:rsidR="00E06C45">
        <w:t xml:space="preserve">objectives </w:t>
      </w:r>
      <w:r>
        <w:t xml:space="preserve">and how they will </w:t>
      </w:r>
      <w:r w:rsidR="00D437F4">
        <w:t>demonstrate</w:t>
      </w:r>
      <w:r>
        <w:t xml:space="preserve"> </w:t>
      </w:r>
      <w:r w:rsidR="00190D2E">
        <w:t>this</w:t>
      </w:r>
      <w:r>
        <w:t xml:space="preserve"> in </w:t>
      </w:r>
      <w:r w:rsidR="00457D7F">
        <w:t>funding applications.</w:t>
      </w:r>
      <w:r w:rsidR="00F122B3">
        <w:t xml:space="preserve"> </w:t>
      </w:r>
    </w:p>
    <w:p w14:paraId="29777A14" w14:textId="375BCFD8" w:rsidR="00E84808" w:rsidRPr="00D90CFC" w:rsidRDefault="00E84808" w:rsidP="003B4479">
      <w:pPr>
        <w:pStyle w:val="11-PACT"/>
      </w:pPr>
      <w:bookmarkStart w:id="17" w:name="_Toc129775092"/>
      <w:bookmarkStart w:id="18" w:name="_Toc149752756"/>
      <w:r w:rsidRPr="00D90CFC">
        <w:t>ATOD</w:t>
      </w:r>
      <w:r w:rsidR="00115BE9">
        <w:t xml:space="preserve"> commissioning</w:t>
      </w:r>
      <w:r w:rsidRPr="00D90CFC">
        <w:t xml:space="preserve"> </w:t>
      </w:r>
      <w:bookmarkEnd w:id="17"/>
      <w:r w:rsidR="00E966F5">
        <w:t>objectives</w:t>
      </w:r>
      <w:bookmarkEnd w:id="18"/>
      <w:r w:rsidRPr="00D90CFC">
        <w:t xml:space="preserve"> </w:t>
      </w:r>
    </w:p>
    <w:p w14:paraId="4FC88E4B" w14:textId="4FB94E8B" w:rsidR="009B78EA" w:rsidRPr="009902CA" w:rsidRDefault="00D437F4" w:rsidP="000E1590">
      <w:pPr>
        <w:spacing w:after="120"/>
        <w:rPr>
          <w:szCs w:val="22"/>
        </w:rPr>
      </w:pPr>
      <w:bookmarkStart w:id="19" w:name="_Hlk136433355"/>
      <w:r w:rsidRPr="009902CA">
        <w:rPr>
          <w:rFonts w:asciiTheme="minorHAnsi" w:hAnsiTheme="minorHAnsi" w:cstheme="minorHAnsi"/>
          <w:color w:val="000000" w:themeColor="text1"/>
          <w:szCs w:val="22"/>
        </w:rPr>
        <w:t>ACTHD</w:t>
      </w:r>
      <w:r w:rsidR="00190D2E">
        <w:rPr>
          <w:rFonts w:asciiTheme="minorHAnsi" w:hAnsiTheme="minorHAnsi" w:cstheme="minorHAnsi"/>
          <w:color w:val="000000" w:themeColor="text1"/>
          <w:szCs w:val="22"/>
        </w:rPr>
        <w:t>’s</w:t>
      </w:r>
      <w:r w:rsidRPr="009902CA">
        <w:rPr>
          <w:rFonts w:asciiTheme="minorHAnsi" w:hAnsiTheme="minorHAnsi" w:cstheme="minorHAnsi"/>
          <w:color w:val="000000" w:themeColor="text1"/>
          <w:szCs w:val="22"/>
        </w:rPr>
        <w:t xml:space="preserve"> </w:t>
      </w:r>
      <w:r w:rsidRPr="009902CA">
        <w:rPr>
          <w:rFonts w:asciiTheme="minorHAnsi" w:eastAsia="Calibri" w:hAnsiTheme="minorHAnsi" w:cstheme="minorHAnsi"/>
          <w:color w:val="000000" w:themeColor="text1"/>
          <w:szCs w:val="22"/>
        </w:rPr>
        <w:t>priority</w:t>
      </w:r>
      <w:r>
        <w:rPr>
          <w:rFonts w:asciiTheme="minorHAnsi" w:eastAsia="Calibri" w:hAnsiTheme="minorHAnsi" w:cstheme="minorHAnsi"/>
          <w:color w:val="000000" w:themeColor="text1"/>
          <w:szCs w:val="22"/>
        </w:rPr>
        <w:t xml:space="preserve"> through commissioning</w:t>
      </w:r>
      <w:r w:rsidRPr="009902CA">
        <w:rPr>
          <w:rFonts w:asciiTheme="minorHAnsi" w:eastAsia="Calibri" w:hAnsiTheme="minorHAnsi" w:cstheme="minorHAnsi"/>
          <w:color w:val="000000" w:themeColor="text1"/>
          <w:szCs w:val="22"/>
        </w:rPr>
        <w:t xml:space="preserve"> is to maintain stability for </w:t>
      </w:r>
      <w:r>
        <w:rPr>
          <w:rFonts w:asciiTheme="minorHAnsi" w:eastAsia="Calibri" w:hAnsiTheme="minorHAnsi" w:cstheme="minorHAnsi"/>
          <w:color w:val="000000" w:themeColor="text1"/>
          <w:szCs w:val="22"/>
        </w:rPr>
        <w:t xml:space="preserve">the specialist ATOD workforce and </w:t>
      </w:r>
      <w:r w:rsidR="00190D2E">
        <w:rPr>
          <w:rFonts w:asciiTheme="minorHAnsi" w:eastAsia="Calibri" w:hAnsiTheme="minorHAnsi" w:cstheme="minorHAnsi"/>
          <w:color w:val="000000" w:themeColor="text1"/>
          <w:szCs w:val="22"/>
        </w:rPr>
        <w:t>service users,</w:t>
      </w:r>
      <w:r>
        <w:rPr>
          <w:rFonts w:asciiTheme="minorHAnsi" w:eastAsia="Calibri" w:hAnsiTheme="minorHAnsi" w:cstheme="minorHAnsi"/>
          <w:color w:val="000000" w:themeColor="text1"/>
          <w:szCs w:val="22"/>
        </w:rPr>
        <w:t xml:space="preserve"> and</w:t>
      </w:r>
      <w:r w:rsidRPr="009902CA">
        <w:rPr>
          <w:rFonts w:asciiTheme="minorHAnsi" w:eastAsia="Calibri" w:hAnsiTheme="minorHAnsi" w:cstheme="minorHAnsi"/>
          <w:color w:val="000000" w:themeColor="text1"/>
          <w:szCs w:val="22"/>
        </w:rPr>
        <w:t xml:space="preserve"> ensure </w:t>
      </w:r>
      <w:r>
        <w:rPr>
          <w:rFonts w:asciiTheme="minorHAnsi" w:eastAsia="Calibri" w:hAnsiTheme="minorHAnsi" w:cstheme="minorHAnsi"/>
          <w:color w:val="000000" w:themeColor="text1"/>
          <w:szCs w:val="22"/>
        </w:rPr>
        <w:t>the community</w:t>
      </w:r>
      <w:r w:rsidRPr="009902CA">
        <w:rPr>
          <w:rFonts w:asciiTheme="minorHAnsi" w:eastAsia="Calibri" w:hAnsiTheme="minorHAnsi" w:cstheme="minorHAnsi"/>
          <w:color w:val="000000" w:themeColor="text1"/>
          <w:szCs w:val="22"/>
        </w:rPr>
        <w:t xml:space="preserve"> continue</w:t>
      </w:r>
      <w:r>
        <w:rPr>
          <w:rFonts w:asciiTheme="minorHAnsi" w:eastAsia="Calibri" w:hAnsiTheme="minorHAnsi" w:cstheme="minorHAnsi"/>
          <w:color w:val="000000" w:themeColor="text1"/>
          <w:szCs w:val="22"/>
        </w:rPr>
        <w:t>s</w:t>
      </w:r>
      <w:r w:rsidRPr="009902CA">
        <w:rPr>
          <w:rFonts w:asciiTheme="minorHAnsi" w:eastAsia="Calibri" w:hAnsiTheme="minorHAnsi" w:cstheme="minorHAnsi"/>
          <w:color w:val="000000" w:themeColor="text1"/>
          <w:szCs w:val="22"/>
        </w:rPr>
        <w:t xml:space="preserve"> to have access to high quality </w:t>
      </w:r>
      <w:r w:rsidR="00190D2E">
        <w:rPr>
          <w:rFonts w:asciiTheme="minorHAnsi" w:eastAsia="Calibri" w:hAnsiTheme="minorHAnsi" w:cstheme="minorHAnsi"/>
          <w:color w:val="000000" w:themeColor="text1"/>
          <w:szCs w:val="22"/>
        </w:rPr>
        <w:t>treatment and support</w:t>
      </w:r>
      <w:r w:rsidRPr="009902CA">
        <w:rPr>
          <w:rFonts w:asciiTheme="minorHAnsi" w:eastAsia="Calibri" w:hAnsiTheme="minorHAnsi" w:cstheme="minorHAnsi"/>
          <w:color w:val="000000" w:themeColor="text1"/>
          <w:szCs w:val="22"/>
        </w:rPr>
        <w:t>.</w:t>
      </w:r>
      <w:bookmarkEnd w:id="19"/>
      <w:r>
        <w:rPr>
          <w:rFonts w:asciiTheme="minorHAnsi" w:eastAsia="Calibri" w:hAnsiTheme="minorHAnsi" w:cstheme="minorHAnsi"/>
          <w:color w:val="000000" w:themeColor="text1"/>
          <w:szCs w:val="22"/>
        </w:rPr>
        <w:t xml:space="preserve"> </w:t>
      </w:r>
      <w:r w:rsidR="009B78EA" w:rsidRPr="009902CA">
        <w:rPr>
          <w:szCs w:val="22"/>
        </w:rPr>
        <w:t xml:space="preserve">The ATOD </w:t>
      </w:r>
      <w:r>
        <w:rPr>
          <w:szCs w:val="22"/>
        </w:rPr>
        <w:t>c</w:t>
      </w:r>
      <w:r w:rsidR="009B78EA" w:rsidRPr="009902CA">
        <w:rPr>
          <w:szCs w:val="22"/>
        </w:rPr>
        <w:t xml:space="preserve">ommissioning </w:t>
      </w:r>
      <w:r w:rsidR="00190D2E">
        <w:rPr>
          <w:szCs w:val="22"/>
        </w:rPr>
        <w:t xml:space="preserve">investment and broader ATOD sector in the ACT </w:t>
      </w:r>
      <w:r w:rsidR="009B78EA" w:rsidRPr="009902CA">
        <w:rPr>
          <w:szCs w:val="22"/>
        </w:rPr>
        <w:t xml:space="preserve">is supported by the </w:t>
      </w:r>
      <w:hyperlink r:id="rId32" w:history="1">
        <w:r w:rsidR="009B78EA" w:rsidRPr="00D437F4">
          <w:rPr>
            <w:rStyle w:val="Hyperlink"/>
            <w:szCs w:val="22"/>
          </w:rPr>
          <w:t>National Framework for Alcohol, Tobacco and Other Drug Treatment</w:t>
        </w:r>
        <w:r w:rsidRPr="00D437F4">
          <w:rPr>
            <w:rStyle w:val="Hyperlink"/>
            <w:szCs w:val="22"/>
          </w:rPr>
          <w:t xml:space="preserve"> 2019-29</w:t>
        </w:r>
      </w:hyperlink>
      <w:r w:rsidR="009B78EA" w:rsidRPr="009902CA">
        <w:rPr>
          <w:szCs w:val="22"/>
        </w:rPr>
        <w:t xml:space="preserve">, </w:t>
      </w:r>
      <w:r>
        <w:rPr>
          <w:szCs w:val="22"/>
        </w:rPr>
        <w:t xml:space="preserve">the </w:t>
      </w:r>
      <w:hyperlink r:id="rId33" w:history="1">
        <w:r w:rsidRPr="00F132CE">
          <w:rPr>
            <w:rStyle w:val="Hyperlink"/>
            <w:szCs w:val="22"/>
          </w:rPr>
          <w:t xml:space="preserve">National Quality </w:t>
        </w:r>
        <w:r w:rsidR="00F132CE" w:rsidRPr="00F132CE">
          <w:rPr>
            <w:rStyle w:val="Hyperlink"/>
            <w:szCs w:val="22"/>
          </w:rPr>
          <w:t>Framework</w:t>
        </w:r>
        <w:r w:rsidRPr="00F132CE">
          <w:rPr>
            <w:rStyle w:val="Hyperlink"/>
            <w:szCs w:val="22"/>
          </w:rPr>
          <w:t xml:space="preserve"> for Drug and Alcohol Treatment Services</w:t>
        </w:r>
      </w:hyperlink>
      <w:r>
        <w:rPr>
          <w:szCs w:val="22"/>
        </w:rPr>
        <w:t xml:space="preserve">, </w:t>
      </w:r>
      <w:r w:rsidR="009B78EA" w:rsidRPr="009902CA">
        <w:rPr>
          <w:szCs w:val="22"/>
        </w:rPr>
        <w:t xml:space="preserve">the </w:t>
      </w:r>
      <w:hyperlink r:id="rId34" w:history="1">
        <w:r w:rsidR="009B78EA" w:rsidRPr="00B3618E">
          <w:rPr>
            <w:rStyle w:val="Hyperlink"/>
            <w:szCs w:val="22"/>
          </w:rPr>
          <w:t>National Drug Strategy 2017-2026</w:t>
        </w:r>
      </w:hyperlink>
      <w:r w:rsidR="009B78EA" w:rsidRPr="009902CA">
        <w:rPr>
          <w:szCs w:val="22"/>
        </w:rPr>
        <w:t xml:space="preserve">, and the </w:t>
      </w:r>
      <w:hyperlink r:id="rId35" w:anchor=":~:text=The%20ACT%20Drug%20Strategy%20Action%20Plan%202018-2021%20%28the,and%20activities%20to%20be%20progressed%20within%20the%20" w:history="1">
        <w:r w:rsidR="009B78EA" w:rsidRPr="00B3618E">
          <w:rPr>
            <w:rStyle w:val="Hyperlink"/>
            <w:szCs w:val="22"/>
          </w:rPr>
          <w:t>ACT Drug Strategy Action Plan 2022-2026</w:t>
        </w:r>
      </w:hyperlink>
      <w:r w:rsidR="009B78EA">
        <w:rPr>
          <w:szCs w:val="22"/>
        </w:rPr>
        <w:t xml:space="preserve"> (the action plan)</w:t>
      </w:r>
      <w:r w:rsidR="009B78EA" w:rsidRPr="009902CA">
        <w:rPr>
          <w:szCs w:val="22"/>
        </w:rPr>
        <w:t>.</w:t>
      </w:r>
      <w:r w:rsidR="009B78EA">
        <w:rPr>
          <w:szCs w:val="22"/>
        </w:rPr>
        <w:t xml:space="preserve"> The </w:t>
      </w:r>
      <w:r w:rsidR="00190D2E">
        <w:rPr>
          <w:szCs w:val="22"/>
        </w:rPr>
        <w:t>objectives</w:t>
      </w:r>
      <w:r w:rsidR="009B78EA">
        <w:rPr>
          <w:szCs w:val="22"/>
        </w:rPr>
        <w:t xml:space="preserve"> and principles </w:t>
      </w:r>
      <w:r w:rsidR="00F132CE">
        <w:rPr>
          <w:szCs w:val="22"/>
        </w:rPr>
        <w:t>outlined in</w:t>
      </w:r>
      <w:r w:rsidR="009B78EA">
        <w:rPr>
          <w:szCs w:val="22"/>
        </w:rPr>
        <w:t xml:space="preserve"> </w:t>
      </w:r>
      <w:r w:rsidR="00F132CE">
        <w:rPr>
          <w:szCs w:val="22"/>
        </w:rPr>
        <w:t xml:space="preserve">the </w:t>
      </w:r>
      <w:r w:rsidR="00F132CE" w:rsidRPr="00F132CE">
        <w:rPr>
          <w:i/>
          <w:iCs/>
          <w:szCs w:val="22"/>
        </w:rPr>
        <w:t>C</w:t>
      </w:r>
      <w:r w:rsidR="009B78EA" w:rsidRPr="00F132CE">
        <w:rPr>
          <w:i/>
          <w:iCs/>
          <w:szCs w:val="22"/>
        </w:rPr>
        <w:t>ommissioning</w:t>
      </w:r>
      <w:r w:rsidR="00F132CE" w:rsidRPr="00F132CE">
        <w:rPr>
          <w:i/>
          <w:iCs/>
          <w:szCs w:val="22"/>
        </w:rPr>
        <w:t xml:space="preserve"> Roadmap 2022-2024</w:t>
      </w:r>
      <w:r w:rsidR="009B78EA">
        <w:rPr>
          <w:szCs w:val="22"/>
        </w:rPr>
        <w:t xml:space="preserve"> and the above strategies and frameworks have bee</w:t>
      </w:r>
      <w:r w:rsidR="006A6A65">
        <w:rPr>
          <w:szCs w:val="22"/>
        </w:rPr>
        <w:t>n</w:t>
      </w:r>
      <w:r w:rsidR="009B78EA">
        <w:rPr>
          <w:szCs w:val="22"/>
        </w:rPr>
        <w:t xml:space="preserve"> used to inform the objectives and outcomes for </w:t>
      </w:r>
      <w:r w:rsidR="00F22A8E">
        <w:rPr>
          <w:szCs w:val="22"/>
        </w:rPr>
        <w:t xml:space="preserve">the </w:t>
      </w:r>
      <w:r w:rsidR="00190D2E">
        <w:rPr>
          <w:szCs w:val="22"/>
        </w:rPr>
        <w:t>c</w:t>
      </w:r>
      <w:r w:rsidR="009B78EA">
        <w:rPr>
          <w:szCs w:val="22"/>
        </w:rPr>
        <w:t>ommissioning of ATOD</w:t>
      </w:r>
      <w:r w:rsidR="00190D2E">
        <w:rPr>
          <w:szCs w:val="22"/>
        </w:rPr>
        <w:t xml:space="preserve"> NGO</w:t>
      </w:r>
      <w:r w:rsidR="009B78EA">
        <w:rPr>
          <w:szCs w:val="22"/>
        </w:rPr>
        <w:t xml:space="preserve"> services.</w:t>
      </w:r>
      <w:r w:rsidR="009B78EA" w:rsidRPr="009902CA">
        <w:rPr>
          <w:szCs w:val="22"/>
        </w:rPr>
        <w:t xml:space="preserve"> </w:t>
      </w:r>
    </w:p>
    <w:p w14:paraId="62D1776F" w14:textId="1E9FAE3C" w:rsidR="006972A9" w:rsidRDefault="004722C5" w:rsidP="000E1590">
      <w:pPr>
        <w:spacing w:after="120"/>
        <w:outlineLvl w:val="0"/>
      </w:pPr>
      <w:bookmarkStart w:id="20" w:name="_Toc139542167"/>
      <w:r>
        <w:t>Objectives</w:t>
      </w:r>
      <w:r w:rsidR="006972A9">
        <w:t xml:space="preserve"> of the current ATOD </w:t>
      </w:r>
      <w:r w:rsidR="00A37B57">
        <w:t>c</w:t>
      </w:r>
      <w:r w:rsidR="006972A9">
        <w:t>ommissioning cycle are to:</w:t>
      </w:r>
      <w:bookmarkEnd w:id="20"/>
    </w:p>
    <w:p w14:paraId="083EBDED" w14:textId="55A37C37" w:rsidR="006930B1" w:rsidRPr="00646ECF" w:rsidRDefault="006930B1"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Develop a clear understanding of the ATOD </w:t>
      </w:r>
      <w:r w:rsidR="00230445">
        <w:rPr>
          <w:rFonts w:eastAsia="Calibri" w:cs="Calibri"/>
          <w:szCs w:val="22"/>
        </w:rPr>
        <w:t xml:space="preserve">NGO </w:t>
      </w:r>
      <w:proofErr w:type="gramStart"/>
      <w:r w:rsidR="00230445">
        <w:rPr>
          <w:rFonts w:eastAsia="Calibri" w:cs="Calibri"/>
          <w:szCs w:val="22"/>
        </w:rPr>
        <w:t>sector</w:t>
      </w:r>
      <w:proofErr w:type="gramEnd"/>
    </w:p>
    <w:p w14:paraId="72E6CA33" w14:textId="14E1A69F" w:rsidR="006930B1" w:rsidRPr="00646ECF" w:rsidRDefault="006930B1" w:rsidP="000E1590">
      <w:pPr>
        <w:pStyle w:val="ListParagraph"/>
        <w:numPr>
          <w:ilvl w:val="0"/>
          <w:numId w:val="226"/>
        </w:numPr>
        <w:spacing w:after="120"/>
        <w:ind w:left="714" w:hanging="357"/>
        <w:rPr>
          <w:rFonts w:eastAsia="Calibri" w:cs="Calibri"/>
          <w:szCs w:val="22"/>
        </w:rPr>
      </w:pPr>
      <w:r w:rsidRPr="00646ECF">
        <w:rPr>
          <w:rFonts w:eastAsia="Calibri" w:cs="Calibri"/>
          <w:szCs w:val="22"/>
        </w:rPr>
        <w:t>Improve contracts and reporting</w:t>
      </w:r>
      <w:r w:rsidR="00457D7F" w:rsidRPr="00646ECF">
        <w:rPr>
          <w:rFonts w:eastAsia="Calibri" w:cs="Calibri"/>
          <w:szCs w:val="22"/>
        </w:rPr>
        <w:t xml:space="preserve"> to reduce administrative burden and better use service </w:t>
      </w:r>
      <w:proofErr w:type="gramStart"/>
      <w:r w:rsidR="00457D7F" w:rsidRPr="00646ECF">
        <w:rPr>
          <w:rFonts w:eastAsia="Calibri" w:cs="Calibri"/>
          <w:szCs w:val="22"/>
        </w:rPr>
        <w:t>data</w:t>
      </w:r>
      <w:proofErr w:type="gramEnd"/>
    </w:p>
    <w:p w14:paraId="1AE7F8B8" w14:textId="01E66C31" w:rsidR="006930B1" w:rsidRPr="00646ECF" w:rsidRDefault="006930B1"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Maintain sector stability and service provision for </w:t>
      </w:r>
      <w:r w:rsidR="00F132CE" w:rsidRPr="00646ECF">
        <w:rPr>
          <w:rFonts w:eastAsia="Calibri" w:cs="Calibri"/>
          <w:szCs w:val="22"/>
        </w:rPr>
        <w:t>consumers</w:t>
      </w:r>
      <w:r w:rsidR="0004039F" w:rsidRPr="00646ECF">
        <w:rPr>
          <w:rFonts w:eastAsia="Calibri" w:cs="Calibri"/>
          <w:szCs w:val="22"/>
        </w:rPr>
        <w:t xml:space="preserve"> and the </w:t>
      </w:r>
      <w:r w:rsidR="00F132CE" w:rsidRPr="00646ECF">
        <w:rPr>
          <w:rFonts w:eastAsia="Calibri" w:cs="Calibri"/>
          <w:szCs w:val="22"/>
        </w:rPr>
        <w:t xml:space="preserve">specialist </w:t>
      </w:r>
      <w:proofErr w:type="gramStart"/>
      <w:r w:rsidR="0004039F" w:rsidRPr="00646ECF">
        <w:rPr>
          <w:rFonts w:eastAsia="Calibri" w:cs="Calibri"/>
          <w:szCs w:val="22"/>
        </w:rPr>
        <w:t>workforce</w:t>
      </w:r>
      <w:proofErr w:type="gramEnd"/>
    </w:p>
    <w:p w14:paraId="503D7DCA" w14:textId="04D2AD51" w:rsidR="006930B1" w:rsidRPr="00646ECF" w:rsidRDefault="0004039F" w:rsidP="000E1590">
      <w:pPr>
        <w:pStyle w:val="ListParagraph"/>
        <w:numPr>
          <w:ilvl w:val="0"/>
          <w:numId w:val="226"/>
        </w:numPr>
        <w:spacing w:after="120"/>
        <w:ind w:left="714" w:hanging="357"/>
        <w:rPr>
          <w:rFonts w:eastAsia="Calibri" w:cs="Calibri"/>
          <w:szCs w:val="22"/>
        </w:rPr>
      </w:pPr>
      <w:r w:rsidRPr="00646ECF">
        <w:rPr>
          <w:rFonts w:eastAsia="Calibri" w:cs="Calibri"/>
          <w:szCs w:val="22"/>
        </w:rPr>
        <w:t>Facilitate</w:t>
      </w:r>
      <w:r w:rsidR="00F132CE" w:rsidRPr="00646ECF">
        <w:rPr>
          <w:rFonts w:eastAsia="Calibri" w:cs="Calibri"/>
          <w:szCs w:val="22"/>
        </w:rPr>
        <w:t xml:space="preserve"> innovation and opportunities for service provision</w:t>
      </w:r>
      <w:r w:rsidR="00230445">
        <w:rPr>
          <w:rFonts w:eastAsia="Calibri" w:cs="Calibri"/>
          <w:szCs w:val="22"/>
        </w:rPr>
        <w:t xml:space="preserve"> across the whole ATOD NGO </w:t>
      </w:r>
      <w:proofErr w:type="gramStart"/>
      <w:r w:rsidR="00230445">
        <w:rPr>
          <w:rFonts w:eastAsia="Calibri" w:cs="Calibri"/>
          <w:szCs w:val="22"/>
        </w:rPr>
        <w:t>sector</w:t>
      </w:r>
      <w:proofErr w:type="gramEnd"/>
    </w:p>
    <w:p w14:paraId="257194A3" w14:textId="70942AFA" w:rsidR="00F132CE" w:rsidRPr="00646ECF" w:rsidRDefault="00230445" w:rsidP="000E1590">
      <w:pPr>
        <w:pStyle w:val="ListParagraph"/>
        <w:numPr>
          <w:ilvl w:val="0"/>
          <w:numId w:val="226"/>
        </w:numPr>
        <w:spacing w:after="120"/>
        <w:ind w:left="714" w:hanging="357"/>
        <w:rPr>
          <w:rFonts w:eastAsia="Calibri" w:cs="Calibri"/>
          <w:szCs w:val="22"/>
        </w:rPr>
      </w:pPr>
      <w:r>
        <w:rPr>
          <w:rFonts w:eastAsia="Calibri" w:cs="Calibri"/>
          <w:szCs w:val="22"/>
        </w:rPr>
        <w:t>Determine the best use of new funding through the 2022-2023 budget measure for f</w:t>
      </w:r>
      <w:r w:rsidR="00F132CE" w:rsidRPr="00646ECF">
        <w:rPr>
          <w:rFonts w:eastAsia="Calibri" w:cs="Calibri"/>
          <w:szCs w:val="22"/>
        </w:rPr>
        <w:t xml:space="preserve">amily members and carers, people requiring residential rehabilitation, and people experiencing harm from </w:t>
      </w:r>
      <w:proofErr w:type="gramStart"/>
      <w:r w:rsidR="00F132CE" w:rsidRPr="00646ECF">
        <w:rPr>
          <w:rFonts w:eastAsia="Calibri" w:cs="Calibri"/>
          <w:szCs w:val="22"/>
        </w:rPr>
        <w:t>methamphetamine</w:t>
      </w:r>
      <w:proofErr w:type="gramEnd"/>
    </w:p>
    <w:p w14:paraId="67930CE8" w14:textId="587F1342" w:rsidR="00E84808" w:rsidRPr="009902CA" w:rsidRDefault="006972A9" w:rsidP="000E1590">
      <w:pPr>
        <w:spacing w:after="120"/>
        <w:rPr>
          <w:szCs w:val="22"/>
        </w:rPr>
      </w:pPr>
      <w:r>
        <w:rPr>
          <w:szCs w:val="22"/>
        </w:rPr>
        <w:t xml:space="preserve">Intended outcomes for </w:t>
      </w:r>
      <w:r w:rsidR="00E84808" w:rsidRPr="009902CA">
        <w:rPr>
          <w:szCs w:val="22"/>
        </w:rPr>
        <w:t xml:space="preserve">the ATOD Commissioning process that have emerged out of the </w:t>
      </w:r>
      <w:proofErr w:type="spellStart"/>
      <w:r w:rsidR="00F132CE">
        <w:rPr>
          <w:szCs w:val="22"/>
        </w:rPr>
        <w:t>s</w:t>
      </w:r>
      <w:r w:rsidR="00E84808" w:rsidRPr="009902CA">
        <w:rPr>
          <w:szCs w:val="22"/>
        </w:rPr>
        <w:t>trategise</w:t>
      </w:r>
      <w:proofErr w:type="spellEnd"/>
      <w:r w:rsidR="00E84808" w:rsidRPr="009902CA">
        <w:rPr>
          <w:szCs w:val="22"/>
        </w:rPr>
        <w:t xml:space="preserve"> and </w:t>
      </w:r>
      <w:r w:rsidR="00F132CE">
        <w:rPr>
          <w:szCs w:val="22"/>
        </w:rPr>
        <w:t>d</w:t>
      </w:r>
      <w:r w:rsidR="00E84808" w:rsidRPr="009902CA">
        <w:rPr>
          <w:szCs w:val="22"/>
        </w:rPr>
        <w:t>esign phases are</w:t>
      </w:r>
      <w:r w:rsidR="00044331">
        <w:rPr>
          <w:szCs w:val="22"/>
        </w:rPr>
        <w:t xml:space="preserve"> to</w:t>
      </w:r>
      <w:r w:rsidR="00E84808" w:rsidRPr="009902CA">
        <w:rPr>
          <w:szCs w:val="22"/>
        </w:rPr>
        <w:t>:</w:t>
      </w:r>
    </w:p>
    <w:p w14:paraId="45225FD8" w14:textId="63382AFB" w:rsidR="006930B1" w:rsidRPr="00646ECF" w:rsidRDefault="0004039F" w:rsidP="000E1590">
      <w:pPr>
        <w:pStyle w:val="ListParagraph"/>
        <w:numPr>
          <w:ilvl w:val="0"/>
          <w:numId w:val="226"/>
        </w:numPr>
        <w:spacing w:after="120"/>
        <w:ind w:left="714" w:hanging="357"/>
        <w:rPr>
          <w:rFonts w:eastAsia="Calibri" w:cs="Calibri"/>
          <w:szCs w:val="22"/>
        </w:rPr>
      </w:pPr>
      <w:r w:rsidRPr="00646ECF">
        <w:rPr>
          <w:rFonts w:eastAsia="Calibri" w:cs="Calibri"/>
          <w:szCs w:val="22"/>
        </w:rPr>
        <w:t>H</w:t>
      </w:r>
      <w:r w:rsidR="00756F08" w:rsidRPr="00646ECF">
        <w:rPr>
          <w:rFonts w:eastAsia="Calibri" w:cs="Calibri"/>
          <w:szCs w:val="22"/>
        </w:rPr>
        <w:t xml:space="preserve">ave a more stable </w:t>
      </w:r>
      <w:r w:rsidR="006930B1" w:rsidRPr="00646ECF">
        <w:rPr>
          <w:rFonts w:eastAsia="Calibri" w:cs="Calibri"/>
          <w:szCs w:val="22"/>
        </w:rPr>
        <w:t xml:space="preserve">ATOD </w:t>
      </w:r>
      <w:r w:rsidR="00F132CE" w:rsidRPr="00646ECF">
        <w:rPr>
          <w:rFonts w:eastAsia="Calibri" w:cs="Calibri"/>
          <w:szCs w:val="22"/>
        </w:rPr>
        <w:t xml:space="preserve">non-government </w:t>
      </w:r>
      <w:r w:rsidR="006930B1" w:rsidRPr="00646ECF">
        <w:rPr>
          <w:rFonts w:eastAsia="Calibri" w:cs="Calibri"/>
          <w:szCs w:val="22"/>
        </w:rPr>
        <w:t xml:space="preserve">sector </w:t>
      </w:r>
      <w:r w:rsidR="00756F08" w:rsidRPr="00646ECF">
        <w:rPr>
          <w:rFonts w:eastAsia="Calibri" w:cs="Calibri"/>
          <w:szCs w:val="22"/>
        </w:rPr>
        <w:t>through the use of</w:t>
      </w:r>
      <w:r w:rsidR="006930B1" w:rsidRPr="00646ECF">
        <w:rPr>
          <w:rFonts w:eastAsia="Calibri" w:cs="Calibri"/>
          <w:szCs w:val="22"/>
        </w:rPr>
        <w:t xml:space="preserve"> </w:t>
      </w:r>
      <w:r w:rsidR="00F132CE" w:rsidRPr="00646ECF">
        <w:rPr>
          <w:rFonts w:eastAsia="Calibri" w:cs="Calibri"/>
          <w:szCs w:val="22"/>
        </w:rPr>
        <w:t>longer-term</w:t>
      </w:r>
      <w:r w:rsidR="006930B1" w:rsidRPr="00646ECF">
        <w:rPr>
          <w:rFonts w:eastAsia="Calibri" w:cs="Calibri"/>
          <w:szCs w:val="22"/>
        </w:rPr>
        <w:t xml:space="preserve"> contracts</w:t>
      </w:r>
      <w:r w:rsidR="00756F08" w:rsidRPr="00646ECF">
        <w:rPr>
          <w:rFonts w:eastAsia="Calibri" w:cs="Calibri"/>
          <w:szCs w:val="22"/>
        </w:rPr>
        <w:t xml:space="preserve"> and workforce </w:t>
      </w:r>
      <w:proofErr w:type="gramStart"/>
      <w:r w:rsidR="00756F08" w:rsidRPr="00646ECF">
        <w:rPr>
          <w:rFonts w:eastAsia="Calibri" w:cs="Calibri"/>
          <w:szCs w:val="22"/>
        </w:rPr>
        <w:t>development</w:t>
      </w:r>
      <w:proofErr w:type="gramEnd"/>
    </w:p>
    <w:p w14:paraId="0B4B1B79" w14:textId="622C2A40" w:rsidR="0004039F" w:rsidRPr="00646ECF" w:rsidRDefault="0004039F" w:rsidP="000E1590">
      <w:pPr>
        <w:pStyle w:val="ListParagraph"/>
        <w:numPr>
          <w:ilvl w:val="0"/>
          <w:numId w:val="226"/>
        </w:numPr>
        <w:spacing w:after="120"/>
        <w:ind w:left="714" w:hanging="357"/>
        <w:rPr>
          <w:rFonts w:eastAsia="Calibri" w:cs="Calibri"/>
          <w:szCs w:val="22"/>
        </w:rPr>
      </w:pPr>
      <w:r w:rsidRPr="00646ECF">
        <w:rPr>
          <w:rFonts w:eastAsia="Calibri" w:cs="Calibri"/>
          <w:szCs w:val="22"/>
        </w:rPr>
        <w:t>E</w:t>
      </w:r>
      <w:r w:rsidR="00756F08" w:rsidRPr="00646ECF">
        <w:rPr>
          <w:rFonts w:eastAsia="Calibri" w:cs="Calibri"/>
          <w:szCs w:val="22"/>
        </w:rPr>
        <w:t xml:space="preserve">nsure the </w:t>
      </w:r>
      <w:r w:rsidR="006930B1" w:rsidRPr="00646ECF">
        <w:rPr>
          <w:rFonts w:eastAsia="Calibri" w:cs="Calibri"/>
          <w:szCs w:val="22"/>
        </w:rPr>
        <w:t xml:space="preserve">Canberra community </w:t>
      </w:r>
      <w:r w:rsidR="00756F08" w:rsidRPr="00646ECF">
        <w:rPr>
          <w:rFonts w:eastAsia="Calibri" w:cs="Calibri"/>
          <w:szCs w:val="22"/>
        </w:rPr>
        <w:t>has</w:t>
      </w:r>
      <w:r w:rsidR="006930B1" w:rsidRPr="00646ECF">
        <w:rPr>
          <w:rFonts w:eastAsia="Calibri" w:cs="Calibri"/>
          <w:szCs w:val="22"/>
        </w:rPr>
        <w:t xml:space="preserve"> access to ATOD service models that are evidence-based and practice-informed, effective and affordable, with service specifications and delivery informed by </w:t>
      </w:r>
      <w:r w:rsidR="00756F08" w:rsidRPr="00646ECF">
        <w:rPr>
          <w:rFonts w:eastAsia="Calibri" w:cs="Calibri"/>
          <w:szCs w:val="22"/>
        </w:rPr>
        <w:t>work</w:t>
      </w:r>
      <w:r w:rsidR="00F132CE" w:rsidRPr="00646ECF">
        <w:rPr>
          <w:rFonts w:eastAsia="Calibri" w:cs="Calibri"/>
          <w:szCs w:val="22"/>
        </w:rPr>
        <w:t>force</w:t>
      </w:r>
      <w:r w:rsidR="006930B1" w:rsidRPr="00646ECF">
        <w:rPr>
          <w:rFonts w:eastAsia="Calibri" w:cs="Calibri"/>
          <w:szCs w:val="22"/>
        </w:rPr>
        <w:t xml:space="preserve"> and </w:t>
      </w:r>
      <w:r w:rsidR="00F132CE" w:rsidRPr="00646ECF">
        <w:rPr>
          <w:rFonts w:eastAsia="Calibri" w:cs="Calibri"/>
          <w:szCs w:val="22"/>
        </w:rPr>
        <w:t>consumer</w:t>
      </w:r>
      <w:r w:rsidR="006930B1" w:rsidRPr="00646ECF">
        <w:rPr>
          <w:rFonts w:eastAsia="Calibri" w:cs="Calibri"/>
          <w:szCs w:val="22"/>
        </w:rPr>
        <w:t xml:space="preserve"> </w:t>
      </w:r>
      <w:proofErr w:type="gramStart"/>
      <w:r w:rsidR="006930B1" w:rsidRPr="00646ECF">
        <w:rPr>
          <w:rFonts w:eastAsia="Calibri" w:cs="Calibri"/>
          <w:szCs w:val="22"/>
        </w:rPr>
        <w:t>needs</w:t>
      </w:r>
      <w:proofErr w:type="gramEnd"/>
    </w:p>
    <w:p w14:paraId="3258D375" w14:textId="29A8481E" w:rsidR="0004039F" w:rsidRPr="00646ECF" w:rsidRDefault="0004039F" w:rsidP="000E1590">
      <w:pPr>
        <w:pStyle w:val="ListParagraph"/>
        <w:numPr>
          <w:ilvl w:val="0"/>
          <w:numId w:val="226"/>
        </w:numPr>
        <w:spacing w:after="120"/>
        <w:ind w:left="714" w:hanging="357"/>
        <w:rPr>
          <w:rFonts w:eastAsia="Calibri" w:cs="Calibri"/>
          <w:szCs w:val="22"/>
        </w:rPr>
      </w:pPr>
      <w:r w:rsidRPr="00646ECF">
        <w:rPr>
          <w:rFonts w:eastAsia="Calibri" w:cs="Calibri"/>
          <w:szCs w:val="22"/>
        </w:rPr>
        <w:t>H</w:t>
      </w:r>
      <w:r w:rsidR="00756F08" w:rsidRPr="00646ECF">
        <w:rPr>
          <w:rFonts w:eastAsia="Calibri" w:cs="Calibri"/>
          <w:szCs w:val="22"/>
        </w:rPr>
        <w:t xml:space="preserve">ave services that are better coordinated to support seamless and holistic care, and transitions between </w:t>
      </w:r>
      <w:proofErr w:type="gramStart"/>
      <w:r w:rsidR="00756F08" w:rsidRPr="00646ECF">
        <w:rPr>
          <w:rFonts w:eastAsia="Calibri" w:cs="Calibri"/>
          <w:szCs w:val="22"/>
        </w:rPr>
        <w:t>services</w:t>
      </w:r>
      <w:proofErr w:type="gramEnd"/>
    </w:p>
    <w:p w14:paraId="5CAD4C8E" w14:textId="5E6F7E6C" w:rsidR="00F132CE" w:rsidRPr="00646ECF" w:rsidRDefault="00F132CE"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Reduce reporting burden for services, including through the use of clear and streamlined </w:t>
      </w:r>
      <w:proofErr w:type="gramStart"/>
      <w:r w:rsidRPr="00646ECF">
        <w:rPr>
          <w:rFonts w:eastAsia="Calibri" w:cs="Calibri"/>
          <w:szCs w:val="22"/>
        </w:rPr>
        <w:t>contracts</w:t>
      </w:r>
      <w:proofErr w:type="gramEnd"/>
    </w:p>
    <w:p w14:paraId="460EBBD9" w14:textId="311FCCD3" w:rsidR="00F132CE" w:rsidRPr="00646ECF" w:rsidRDefault="00F132CE"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Make better use of service report data to show clear evidence of the effectiveness and outcomes of </w:t>
      </w:r>
      <w:proofErr w:type="gramStart"/>
      <w:r w:rsidRPr="00646ECF">
        <w:rPr>
          <w:rFonts w:eastAsia="Calibri" w:cs="Calibri"/>
          <w:szCs w:val="22"/>
        </w:rPr>
        <w:t>services</w:t>
      </w:r>
      <w:proofErr w:type="gramEnd"/>
    </w:p>
    <w:p w14:paraId="687891C3" w14:textId="6DE39E58" w:rsidR="00B37E1A" w:rsidRPr="00A72B4C" w:rsidRDefault="00B37E1A" w:rsidP="003B4479">
      <w:pPr>
        <w:pStyle w:val="11-PACT"/>
      </w:pPr>
      <w:bookmarkStart w:id="21" w:name="_Toc149752757"/>
      <w:r>
        <w:t>ATOD commissioning cycle findings</w:t>
      </w:r>
      <w:bookmarkEnd w:id="21"/>
    </w:p>
    <w:p w14:paraId="446392F9" w14:textId="0BEB4FE8" w:rsidR="00CB2BC0" w:rsidRDefault="00CB2BC0" w:rsidP="003B4479">
      <w:pPr>
        <w:pStyle w:val="11-PACT"/>
      </w:pPr>
      <w:bookmarkStart w:id="22" w:name="_Toc129775095"/>
      <w:bookmarkStart w:id="23" w:name="_Toc149752758"/>
      <w:r w:rsidRPr="66CDCC97">
        <w:lastRenderedPageBreak/>
        <w:t xml:space="preserve">Strategise </w:t>
      </w:r>
      <w:proofErr w:type="gramStart"/>
      <w:r w:rsidR="00E966F5">
        <w:t>p</w:t>
      </w:r>
      <w:r w:rsidRPr="66CDCC97">
        <w:t>hase</w:t>
      </w:r>
      <w:bookmarkEnd w:id="22"/>
      <w:bookmarkEnd w:id="23"/>
      <w:proofErr w:type="gramEnd"/>
    </w:p>
    <w:p w14:paraId="713F738F" w14:textId="69F4A867" w:rsidR="00540EA0" w:rsidRDefault="00CB2BC0" w:rsidP="000E1590">
      <w:pPr>
        <w:spacing w:after="120"/>
      </w:pPr>
      <w:r w:rsidRPr="66CDCC97">
        <w:rPr>
          <w:rFonts w:cstheme="minorBidi"/>
        </w:rPr>
        <w:t xml:space="preserve">The </w:t>
      </w:r>
      <w:proofErr w:type="spellStart"/>
      <w:r w:rsidR="00680396">
        <w:rPr>
          <w:rFonts w:cstheme="minorBidi"/>
        </w:rPr>
        <w:t>s</w:t>
      </w:r>
      <w:r w:rsidRPr="66CDCC97">
        <w:rPr>
          <w:rFonts w:cstheme="minorBidi"/>
        </w:rPr>
        <w:t>trategise</w:t>
      </w:r>
      <w:proofErr w:type="spellEnd"/>
      <w:r w:rsidRPr="66CDCC97">
        <w:rPr>
          <w:rFonts w:cstheme="minorBidi"/>
        </w:rPr>
        <w:t xml:space="preserve"> </w:t>
      </w:r>
      <w:r w:rsidR="00680396">
        <w:rPr>
          <w:rFonts w:cstheme="minorBidi"/>
        </w:rPr>
        <w:t>p</w:t>
      </w:r>
      <w:r w:rsidRPr="66CDCC97">
        <w:rPr>
          <w:rFonts w:cstheme="minorBidi"/>
        </w:rPr>
        <w:t xml:space="preserve">hase of the ATOD </w:t>
      </w:r>
      <w:r w:rsidR="00680396">
        <w:rPr>
          <w:rFonts w:cstheme="minorBidi"/>
        </w:rPr>
        <w:t>c</w:t>
      </w:r>
      <w:r w:rsidRPr="66CDCC97">
        <w:rPr>
          <w:rFonts w:cstheme="minorBidi"/>
        </w:rPr>
        <w:t>ommissioning cycle began in early 2022</w:t>
      </w:r>
      <w:r>
        <w:rPr>
          <w:rFonts w:cstheme="minorBidi"/>
        </w:rPr>
        <w:t xml:space="preserve"> to</w:t>
      </w:r>
      <w:r w:rsidRPr="66CDCC97">
        <w:rPr>
          <w:rFonts w:cstheme="minorBidi"/>
        </w:rPr>
        <w:t xml:space="preserve"> </w:t>
      </w:r>
      <w:r>
        <w:rPr>
          <w:rFonts w:cstheme="minorBidi"/>
        </w:rPr>
        <w:t>identify what</w:t>
      </w:r>
      <w:r>
        <w:t xml:space="preserve"> was already known and what could be possible to explore through </w:t>
      </w:r>
      <w:r w:rsidR="00680396">
        <w:t>c</w:t>
      </w:r>
      <w:r>
        <w:t xml:space="preserve">ommissioning. </w:t>
      </w:r>
      <w:r w:rsidR="00785214">
        <w:t xml:space="preserve">The </w:t>
      </w:r>
      <w:proofErr w:type="spellStart"/>
      <w:r w:rsidR="00680396">
        <w:t>s</w:t>
      </w:r>
      <w:r w:rsidR="00785214">
        <w:t>trategise</w:t>
      </w:r>
      <w:proofErr w:type="spellEnd"/>
      <w:r w:rsidR="00785214">
        <w:t xml:space="preserve"> </w:t>
      </w:r>
      <w:r w:rsidR="00680396">
        <w:t>p</w:t>
      </w:r>
      <w:r>
        <w:t xml:space="preserve">hase aimed to develop a good understanding of the challenges, issues, gaps, and opportunities </w:t>
      </w:r>
      <w:r w:rsidR="00190D2E">
        <w:t xml:space="preserve">for ATOD NGO services </w:t>
      </w:r>
      <w:r>
        <w:t xml:space="preserve">by bringing all available information together. For this phase, the ATOD </w:t>
      </w:r>
      <w:r w:rsidR="00680396">
        <w:t>c</w:t>
      </w:r>
      <w:r>
        <w:t xml:space="preserve">ommissioning </w:t>
      </w:r>
      <w:r w:rsidR="00CE5154">
        <w:t xml:space="preserve">team </w:t>
      </w:r>
      <w:r w:rsidR="00554683">
        <w:t xml:space="preserve">used key existing research and data (see </w:t>
      </w:r>
      <w:r w:rsidR="00554683" w:rsidRPr="00554683">
        <w:rPr>
          <w:u w:val="single"/>
        </w:rPr>
        <w:t>Appendix B</w:t>
      </w:r>
      <w:r w:rsidR="00554683">
        <w:t>).</w:t>
      </w:r>
    </w:p>
    <w:p w14:paraId="2CF0B0F1" w14:textId="4E8C2160" w:rsidR="00CB2BC0" w:rsidRPr="000F64D9" w:rsidRDefault="00CB2BC0" w:rsidP="000E1590">
      <w:pPr>
        <w:spacing w:after="120"/>
        <w:rPr>
          <w:rFonts w:cstheme="minorBidi"/>
        </w:rPr>
      </w:pPr>
      <w:r w:rsidRPr="66CDCC97">
        <w:rPr>
          <w:rFonts w:cstheme="minorBidi"/>
        </w:rPr>
        <w:t xml:space="preserve">The </w:t>
      </w:r>
      <w:proofErr w:type="spellStart"/>
      <w:r w:rsidR="00390BCD">
        <w:rPr>
          <w:rFonts w:cstheme="minorBidi"/>
        </w:rPr>
        <w:t>s</w:t>
      </w:r>
      <w:r w:rsidRPr="66CDCC97">
        <w:rPr>
          <w:rFonts w:cstheme="minorBidi"/>
        </w:rPr>
        <w:t>trategise</w:t>
      </w:r>
      <w:proofErr w:type="spellEnd"/>
      <w:r w:rsidRPr="66CDCC97">
        <w:rPr>
          <w:rFonts w:cstheme="minorBidi"/>
        </w:rPr>
        <w:t xml:space="preserve"> </w:t>
      </w:r>
      <w:r w:rsidR="00390BCD">
        <w:rPr>
          <w:rFonts w:cstheme="minorBidi"/>
        </w:rPr>
        <w:t>p</w:t>
      </w:r>
      <w:r w:rsidRPr="66CDCC97">
        <w:rPr>
          <w:rFonts w:cstheme="minorBidi"/>
        </w:rPr>
        <w:t xml:space="preserve">hase included collaboration with </w:t>
      </w:r>
      <w:r w:rsidR="00390BCD">
        <w:rPr>
          <w:rFonts w:cstheme="minorBidi"/>
        </w:rPr>
        <w:t>sector partners, people with lived and living experience and other key stakeholders (including across government)</w:t>
      </w:r>
      <w:r>
        <w:rPr>
          <w:rFonts w:cstheme="minorBidi"/>
        </w:rPr>
        <w:t xml:space="preserve"> through targeted workshops</w:t>
      </w:r>
      <w:r w:rsidRPr="66CDCC97">
        <w:rPr>
          <w:rFonts w:cstheme="minorBidi"/>
        </w:rPr>
        <w:t xml:space="preserve">. </w:t>
      </w:r>
      <w:r w:rsidR="00390BCD">
        <w:rPr>
          <w:rFonts w:cstheme="minorBidi"/>
        </w:rPr>
        <w:t xml:space="preserve">The </w:t>
      </w:r>
      <w:proofErr w:type="spellStart"/>
      <w:r w:rsidR="00390BCD">
        <w:rPr>
          <w:rFonts w:cstheme="minorBidi"/>
        </w:rPr>
        <w:t>strategise</w:t>
      </w:r>
      <w:proofErr w:type="spellEnd"/>
      <w:r w:rsidRPr="66CDCC97">
        <w:rPr>
          <w:rFonts w:cstheme="minorBidi"/>
        </w:rPr>
        <w:t xml:space="preserve"> phase was an opportunity to work together to validate the needs </w:t>
      </w:r>
      <w:r w:rsidR="00390BCD">
        <w:rPr>
          <w:rFonts w:cstheme="minorBidi"/>
        </w:rPr>
        <w:t xml:space="preserve">identified in the </w:t>
      </w:r>
      <w:r w:rsidR="008C5E3D">
        <w:rPr>
          <w:rFonts w:cstheme="minorBidi"/>
        </w:rPr>
        <w:t>evidence-base</w:t>
      </w:r>
      <w:r w:rsidR="00390BCD">
        <w:rPr>
          <w:rFonts w:cstheme="minorBidi"/>
        </w:rPr>
        <w:t xml:space="preserve"> and expressed by the </w:t>
      </w:r>
      <w:r w:rsidRPr="66CDCC97">
        <w:rPr>
          <w:rFonts w:cstheme="minorBidi"/>
        </w:rPr>
        <w:t xml:space="preserve">ACT </w:t>
      </w:r>
      <w:r w:rsidR="00390BCD">
        <w:rPr>
          <w:rFonts w:cstheme="minorBidi"/>
        </w:rPr>
        <w:t>community</w:t>
      </w:r>
      <w:r w:rsidRPr="66CDCC97">
        <w:rPr>
          <w:rFonts w:cstheme="minorBidi"/>
        </w:rPr>
        <w:t xml:space="preserve">. </w:t>
      </w:r>
      <w:r w:rsidRPr="187A1112">
        <w:rPr>
          <w:rFonts w:cstheme="minorBidi"/>
        </w:rPr>
        <w:t xml:space="preserve">The workshops focused discussions on specific </w:t>
      </w:r>
      <w:r w:rsidR="00190D2E">
        <w:rPr>
          <w:rFonts w:cstheme="minorBidi"/>
        </w:rPr>
        <w:t>populations requiring special consideration and service types.</w:t>
      </w:r>
      <w:r w:rsidR="00F874D7">
        <w:rPr>
          <w:rFonts w:cstheme="minorBidi"/>
        </w:rPr>
        <w:t xml:space="preserve"> </w:t>
      </w:r>
      <w:r w:rsidR="008C5E3D" w:rsidRPr="66CDCC97">
        <w:rPr>
          <w:rFonts w:cstheme="minorBidi"/>
        </w:rPr>
        <w:t xml:space="preserve">Each workshop began with an overview of findings from stakeholder engagement and </w:t>
      </w:r>
      <w:r w:rsidR="008C5E3D">
        <w:rPr>
          <w:rFonts w:cstheme="minorBidi"/>
        </w:rPr>
        <w:t xml:space="preserve">the available </w:t>
      </w:r>
      <w:r w:rsidR="00F874D7">
        <w:rPr>
          <w:rFonts w:cstheme="minorBidi"/>
        </w:rPr>
        <w:t>evidence-base</w:t>
      </w:r>
      <w:r w:rsidR="008C5E3D" w:rsidRPr="66CDCC97">
        <w:rPr>
          <w:rFonts w:cstheme="minorBidi"/>
        </w:rPr>
        <w:t xml:space="preserve">, followed by a facilitated discussion on existing service strengths, </w:t>
      </w:r>
      <w:r w:rsidR="00F874D7">
        <w:rPr>
          <w:rFonts w:cstheme="minorBidi"/>
        </w:rPr>
        <w:t>opportunities for innovation</w:t>
      </w:r>
      <w:r w:rsidR="008C5E3D" w:rsidRPr="66CDCC97">
        <w:rPr>
          <w:rFonts w:cstheme="minorBidi"/>
        </w:rPr>
        <w:t xml:space="preserve"> and emerging priorities.</w:t>
      </w:r>
      <w:r w:rsidR="008C5E3D">
        <w:rPr>
          <w:rFonts w:cstheme="minorBidi"/>
        </w:rPr>
        <w:t xml:space="preserve"> W</w:t>
      </w:r>
      <w:r w:rsidR="00390BCD">
        <w:rPr>
          <w:rFonts w:cstheme="minorBidi"/>
        </w:rPr>
        <w:t>orkshop topics included:</w:t>
      </w:r>
    </w:p>
    <w:p w14:paraId="28C0D45C" w14:textId="52F04351" w:rsidR="00CB2BC0" w:rsidRPr="00646ECF" w:rsidRDefault="00CB2BC0" w:rsidP="000E1590">
      <w:pPr>
        <w:pStyle w:val="ListParagraph"/>
        <w:numPr>
          <w:ilvl w:val="0"/>
          <w:numId w:val="226"/>
        </w:numPr>
        <w:spacing w:after="120"/>
        <w:ind w:hanging="357"/>
        <w:rPr>
          <w:rFonts w:eastAsia="Calibri" w:cs="Calibri"/>
          <w:szCs w:val="22"/>
        </w:rPr>
      </w:pPr>
      <w:r w:rsidRPr="00646ECF">
        <w:rPr>
          <w:rFonts w:eastAsia="Calibri" w:cs="Calibri"/>
          <w:szCs w:val="22"/>
        </w:rPr>
        <w:t xml:space="preserve">Youth </w:t>
      </w:r>
    </w:p>
    <w:p w14:paraId="089F99DA" w14:textId="6653590F" w:rsidR="00CB2BC0" w:rsidRPr="00646ECF" w:rsidRDefault="00CB2BC0" w:rsidP="000E1590">
      <w:pPr>
        <w:pStyle w:val="ListParagraph"/>
        <w:numPr>
          <w:ilvl w:val="0"/>
          <w:numId w:val="226"/>
        </w:numPr>
        <w:spacing w:after="120"/>
        <w:ind w:hanging="357"/>
        <w:rPr>
          <w:rFonts w:eastAsia="Calibri" w:cs="Calibri"/>
          <w:szCs w:val="22"/>
        </w:rPr>
      </w:pPr>
      <w:r w:rsidRPr="00646ECF">
        <w:rPr>
          <w:rFonts w:eastAsia="Calibri" w:cs="Calibri"/>
          <w:szCs w:val="22"/>
        </w:rPr>
        <w:t xml:space="preserve">Women and Families </w:t>
      </w:r>
    </w:p>
    <w:p w14:paraId="6DDDFE29" w14:textId="268C7E1A" w:rsidR="00CB2BC0" w:rsidRPr="00646ECF" w:rsidRDefault="00CB2BC0" w:rsidP="000E1590">
      <w:pPr>
        <w:pStyle w:val="ListParagraph"/>
        <w:numPr>
          <w:ilvl w:val="0"/>
          <w:numId w:val="226"/>
        </w:numPr>
        <w:spacing w:after="120"/>
        <w:ind w:hanging="357"/>
        <w:rPr>
          <w:rFonts w:eastAsia="Calibri" w:cs="Calibri"/>
          <w:szCs w:val="22"/>
        </w:rPr>
      </w:pPr>
      <w:r w:rsidRPr="00646ECF">
        <w:rPr>
          <w:rFonts w:eastAsia="Calibri" w:cs="Calibri"/>
          <w:szCs w:val="22"/>
        </w:rPr>
        <w:t xml:space="preserve">People with lived experience and peer representatives </w:t>
      </w:r>
    </w:p>
    <w:p w14:paraId="786C4D0C" w14:textId="63F94DD4" w:rsidR="00CB2BC0" w:rsidRPr="00646ECF" w:rsidRDefault="00CB2BC0" w:rsidP="000E1590">
      <w:pPr>
        <w:pStyle w:val="ListParagraph"/>
        <w:numPr>
          <w:ilvl w:val="0"/>
          <w:numId w:val="226"/>
        </w:numPr>
        <w:spacing w:after="120"/>
        <w:ind w:hanging="357"/>
        <w:rPr>
          <w:rFonts w:eastAsia="Calibri" w:cs="Calibri"/>
          <w:szCs w:val="22"/>
        </w:rPr>
      </w:pPr>
      <w:r w:rsidRPr="00646ECF">
        <w:rPr>
          <w:rFonts w:eastAsia="Calibri" w:cs="Calibri"/>
          <w:szCs w:val="22"/>
        </w:rPr>
        <w:t xml:space="preserve">AOD and Mental Health </w:t>
      </w:r>
    </w:p>
    <w:p w14:paraId="6DD4C3C3" w14:textId="366C761F" w:rsidR="00CB2BC0" w:rsidRPr="00646ECF" w:rsidRDefault="00CB2BC0" w:rsidP="000E1590">
      <w:pPr>
        <w:pStyle w:val="ListParagraph"/>
        <w:numPr>
          <w:ilvl w:val="0"/>
          <w:numId w:val="226"/>
        </w:numPr>
        <w:spacing w:after="120"/>
        <w:ind w:hanging="357"/>
        <w:rPr>
          <w:rFonts w:eastAsia="Calibri" w:cs="Calibri"/>
          <w:szCs w:val="22"/>
        </w:rPr>
      </w:pPr>
      <w:r w:rsidRPr="00646ECF">
        <w:rPr>
          <w:rFonts w:eastAsia="Calibri" w:cs="Calibri"/>
          <w:szCs w:val="22"/>
        </w:rPr>
        <w:t xml:space="preserve">AOD Specialist Services </w:t>
      </w:r>
    </w:p>
    <w:p w14:paraId="5D198BEA" w14:textId="40B2FEB8" w:rsidR="00390BCD" w:rsidRDefault="00F874D7" w:rsidP="000E1590">
      <w:pPr>
        <w:spacing w:after="120"/>
        <w:rPr>
          <w:rFonts w:cstheme="minorBidi"/>
        </w:rPr>
      </w:pPr>
      <w:r>
        <w:rPr>
          <w:rFonts w:cstheme="minorBidi"/>
        </w:rPr>
        <w:t>With consideration of the ACT whole of government commissioning priorities and principles for engagement, including taking an intersectional perspective and supporting self-determination for Aboriginal and Torres Strait Islander people and Communities, s</w:t>
      </w:r>
      <w:r w:rsidR="008C5E3D">
        <w:rPr>
          <w:rFonts w:cstheme="minorBidi"/>
        </w:rPr>
        <w:t>pecific</w:t>
      </w:r>
      <w:r w:rsidR="00390BCD" w:rsidRPr="66CDCC97">
        <w:rPr>
          <w:rFonts w:cstheme="minorBidi"/>
        </w:rPr>
        <w:t xml:space="preserve"> service need</w:t>
      </w:r>
      <w:r w:rsidR="008C5E3D">
        <w:rPr>
          <w:rFonts w:cstheme="minorBidi"/>
        </w:rPr>
        <w:t>s</w:t>
      </w:r>
      <w:r w:rsidR="00390BCD" w:rsidRPr="66CDCC97">
        <w:rPr>
          <w:rFonts w:cstheme="minorBidi"/>
        </w:rPr>
        <w:t xml:space="preserve"> for Aboriginal and Torres Strait Islander people were </w:t>
      </w:r>
      <w:r>
        <w:rPr>
          <w:rFonts w:cstheme="minorBidi"/>
        </w:rPr>
        <w:t>included in all of the workshops.</w:t>
      </w:r>
    </w:p>
    <w:p w14:paraId="2DE2AEB7" w14:textId="4EA71C92" w:rsidR="00F874D7" w:rsidRDefault="00F874D7" w:rsidP="000E1590">
      <w:pPr>
        <w:spacing w:after="120"/>
        <w:rPr>
          <w:rFonts w:cstheme="minorBidi"/>
        </w:rPr>
      </w:pPr>
      <w:r>
        <w:rPr>
          <w:rFonts w:cstheme="minorBidi"/>
        </w:rPr>
        <w:t xml:space="preserve">Findings from these workshops were reflected in </w:t>
      </w:r>
      <w:r w:rsidR="009B1EBB">
        <w:rPr>
          <w:rFonts w:cstheme="minorBidi"/>
        </w:rPr>
        <w:t>the</w:t>
      </w:r>
      <w:r>
        <w:rPr>
          <w:rFonts w:cstheme="minorBidi"/>
        </w:rPr>
        <w:t xml:space="preserve"> Commissioning Intentions document.</w:t>
      </w:r>
    </w:p>
    <w:p w14:paraId="0797ED83" w14:textId="59331E98" w:rsidR="00CB2BC0" w:rsidRDefault="00CB2BC0" w:rsidP="003B4479">
      <w:pPr>
        <w:pStyle w:val="11-PACT"/>
      </w:pPr>
      <w:bookmarkStart w:id="24" w:name="_Toc129775096"/>
      <w:bookmarkStart w:id="25" w:name="_Toc149752759"/>
      <w:r>
        <w:t>ATOD Needs Assessment</w:t>
      </w:r>
      <w:bookmarkEnd w:id="24"/>
      <w:bookmarkEnd w:id="25"/>
      <w:r>
        <w:t xml:space="preserve"> </w:t>
      </w:r>
    </w:p>
    <w:p w14:paraId="773282A4" w14:textId="102D5567" w:rsidR="009B1EBB" w:rsidRDefault="00CB2BC0" w:rsidP="000E1590">
      <w:pPr>
        <w:spacing w:after="120"/>
        <w:rPr>
          <w:rFonts w:asciiTheme="minorHAnsi" w:hAnsiTheme="minorHAnsi" w:cstheme="minorHAnsi"/>
          <w:szCs w:val="22"/>
        </w:rPr>
      </w:pPr>
      <w:r w:rsidRPr="009902CA">
        <w:rPr>
          <w:rFonts w:asciiTheme="minorHAnsi" w:hAnsiTheme="minorHAnsi" w:cstheme="minorHAnsi"/>
          <w:szCs w:val="22"/>
        </w:rPr>
        <w:t xml:space="preserve">The Needs Assessment </w:t>
      </w:r>
      <w:r w:rsidR="00F874D7">
        <w:rPr>
          <w:rFonts w:asciiTheme="minorHAnsi" w:hAnsiTheme="minorHAnsi" w:cstheme="minorHAnsi"/>
          <w:szCs w:val="22"/>
        </w:rPr>
        <w:t xml:space="preserve">was the second key output for the </w:t>
      </w:r>
      <w:proofErr w:type="spellStart"/>
      <w:r w:rsidR="008F7675">
        <w:rPr>
          <w:rFonts w:asciiTheme="minorHAnsi" w:hAnsiTheme="minorHAnsi" w:cstheme="minorHAnsi"/>
          <w:szCs w:val="22"/>
        </w:rPr>
        <w:t>s</w:t>
      </w:r>
      <w:r w:rsidR="00F874D7">
        <w:rPr>
          <w:rFonts w:asciiTheme="minorHAnsi" w:hAnsiTheme="minorHAnsi" w:cstheme="minorHAnsi"/>
          <w:szCs w:val="22"/>
        </w:rPr>
        <w:t>trategise</w:t>
      </w:r>
      <w:proofErr w:type="spellEnd"/>
      <w:r w:rsidR="00F874D7">
        <w:rPr>
          <w:rFonts w:asciiTheme="minorHAnsi" w:hAnsiTheme="minorHAnsi" w:cstheme="minorHAnsi"/>
          <w:szCs w:val="22"/>
        </w:rPr>
        <w:t xml:space="preserve"> phase. The Needs Assessment </w:t>
      </w:r>
      <w:r w:rsidR="008C5E3D">
        <w:rPr>
          <w:rFonts w:asciiTheme="minorHAnsi" w:hAnsiTheme="minorHAnsi" w:cstheme="minorHAnsi"/>
          <w:szCs w:val="22"/>
        </w:rPr>
        <w:t>consolidated</w:t>
      </w:r>
      <w:r w:rsidR="00F874D7">
        <w:rPr>
          <w:rFonts w:asciiTheme="minorHAnsi" w:hAnsiTheme="minorHAnsi" w:cstheme="minorHAnsi"/>
          <w:szCs w:val="22"/>
        </w:rPr>
        <w:t xml:space="preserve"> key research and data to</w:t>
      </w:r>
      <w:r w:rsidR="00FF452B">
        <w:rPr>
          <w:rFonts w:asciiTheme="minorHAnsi" w:hAnsiTheme="minorHAnsi" w:cstheme="minorHAnsi"/>
          <w:szCs w:val="22"/>
        </w:rPr>
        <w:t xml:space="preserve"> identif</w:t>
      </w:r>
      <w:r w:rsidR="00F874D7">
        <w:rPr>
          <w:rFonts w:asciiTheme="minorHAnsi" w:hAnsiTheme="minorHAnsi" w:cstheme="minorHAnsi"/>
          <w:szCs w:val="22"/>
        </w:rPr>
        <w:t>y</w:t>
      </w:r>
      <w:r w:rsidR="00FF452B">
        <w:rPr>
          <w:rFonts w:asciiTheme="minorHAnsi" w:hAnsiTheme="minorHAnsi" w:cstheme="minorHAnsi"/>
          <w:szCs w:val="22"/>
        </w:rPr>
        <w:t xml:space="preserve"> service </w:t>
      </w:r>
      <w:r w:rsidRPr="009902CA">
        <w:rPr>
          <w:rFonts w:asciiTheme="minorHAnsi" w:hAnsiTheme="minorHAnsi" w:cstheme="minorHAnsi"/>
          <w:szCs w:val="22"/>
        </w:rPr>
        <w:t xml:space="preserve">gaps, </w:t>
      </w:r>
      <w:r w:rsidR="008C5E3D">
        <w:rPr>
          <w:rFonts w:asciiTheme="minorHAnsi" w:hAnsiTheme="minorHAnsi" w:cstheme="minorHAnsi"/>
          <w:szCs w:val="22"/>
        </w:rPr>
        <w:t>populations requiring special consideration</w:t>
      </w:r>
      <w:r w:rsidRPr="009902CA">
        <w:rPr>
          <w:rFonts w:asciiTheme="minorHAnsi" w:hAnsiTheme="minorHAnsi" w:cstheme="minorHAnsi"/>
          <w:szCs w:val="22"/>
        </w:rPr>
        <w:t xml:space="preserve">, and what data </w:t>
      </w:r>
      <w:r w:rsidR="00FF452B">
        <w:rPr>
          <w:rFonts w:asciiTheme="minorHAnsi" w:hAnsiTheme="minorHAnsi" w:cstheme="minorHAnsi"/>
          <w:szCs w:val="22"/>
        </w:rPr>
        <w:t>was</w:t>
      </w:r>
      <w:r w:rsidR="00FF452B" w:rsidRPr="009902CA">
        <w:rPr>
          <w:rFonts w:asciiTheme="minorHAnsi" w:hAnsiTheme="minorHAnsi" w:cstheme="minorHAnsi"/>
          <w:szCs w:val="22"/>
        </w:rPr>
        <w:t xml:space="preserve"> </w:t>
      </w:r>
      <w:r w:rsidRPr="009902CA">
        <w:rPr>
          <w:rFonts w:asciiTheme="minorHAnsi" w:hAnsiTheme="minorHAnsi" w:cstheme="minorHAnsi"/>
          <w:szCs w:val="22"/>
        </w:rPr>
        <w:t>needed</w:t>
      </w:r>
      <w:r w:rsidR="00FF452B">
        <w:rPr>
          <w:rFonts w:asciiTheme="minorHAnsi" w:hAnsiTheme="minorHAnsi" w:cstheme="minorHAnsi"/>
          <w:szCs w:val="22"/>
        </w:rPr>
        <w:t xml:space="preserve"> to further </w:t>
      </w:r>
      <w:r w:rsidR="008C5E3D">
        <w:rPr>
          <w:rFonts w:asciiTheme="minorHAnsi" w:hAnsiTheme="minorHAnsi" w:cstheme="minorHAnsi"/>
          <w:szCs w:val="22"/>
        </w:rPr>
        <w:t>i</w:t>
      </w:r>
      <w:r w:rsidR="00FF452B">
        <w:rPr>
          <w:rFonts w:asciiTheme="minorHAnsi" w:hAnsiTheme="minorHAnsi" w:cstheme="minorHAnsi"/>
          <w:szCs w:val="22"/>
        </w:rPr>
        <w:t>nform the</w:t>
      </w:r>
      <w:r w:rsidR="008C5E3D">
        <w:rPr>
          <w:rFonts w:asciiTheme="minorHAnsi" w:hAnsiTheme="minorHAnsi" w:cstheme="minorHAnsi"/>
          <w:szCs w:val="22"/>
        </w:rPr>
        <w:t xml:space="preserve"> ATOD c</w:t>
      </w:r>
      <w:r w:rsidR="00FF452B">
        <w:rPr>
          <w:rFonts w:asciiTheme="minorHAnsi" w:hAnsiTheme="minorHAnsi" w:cstheme="minorHAnsi"/>
          <w:szCs w:val="22"/>
        </w:rPr>
        <w:t xml:space="preserve">ommissioning </w:t>
      </w:r>
      <w:r w:rsidR="008C5E3D">
        <w:rPr>
          <w:rFonts w:asciiTheme="minorHAnsi" w:hAnsiTheme="minorHAnsi" w:cstheme="minorHAnsi"/>
          <w:szCs w:val="22"/>
        </w:rPr>
        <w:t>cycle</w:t>
      </w:r>
      <w:r w:rsidRPr="009902CA">
        <w:rPr>
          <w:rFonts w:asciiTheme="minorHAnsi" w:hAnsiTheme="minorHAnsi" w:cstheme="minorHAnsi"/>
          <w:szCs w:val="22"/>
        </w:rPr>
        <w:t>.</w:t>
      </w:r>
    </w:p>
    <w:p w14:paraId="46A4ED32" w14:textId="79FC6231" w:rsidR="009B1EBB" w:rsidRDefault="009B1EBB" w:rsidP="000E1590">
      <w:pPr>
        <w:spacing w:after="120"/>
        <w:rPr>
          <w:rFonts w:asciiTheme="minorHAnsi" w:hAnsiTheme="minorHAnsi" w:cstheme="minorHAnsi"/>
          <w:szCs w:val="22"/>
        </w:rPr>
      </w:pPr>
      <w:r>
        <w:rPr>
          <w:rFonts w:asciiTheme="minorHAnsi" w:hAnsiTheme="minorHAnsi" w:cstheme="minorHAnsi"/>
          <w:szCs w:val="22"/>
        </w:rPr>
        <w:t xml:space="preserve">The Needs Assessment was circulated among stakeholders for feedback </w:t>
      </w:r>
      <w:r w:rsidR="008D41E3">
        <w:rPr>
          <w:rFonts w:asciiTheme="minorHAnsi" w:hAnsiTheme="minorHAnsi" w:cstheme="minorHAnsi"/>
          <w:szCs w:val="22"/>
        </w:rPr>
        <w:t>in</w:t>
      </w:r>
      <w:r>
        <w:rPr>
          <w:rFonts w:asciiTheme="minorHAnsi" w:hAnsiTheme="minorHAnsi" w:cstheme="minorHAnsi"/>
          <w:szCs w:val="22"/>
        </w:rPr>
        <w:t xml:space="preserve"> October 2022.</w:t>
      </w:r>
    </w:p>
    <w:p w14:paraId="6A7F5C4E" w14:textId="7DE7F4BD" w:rsidR="00CB2BC0" w:rsidRPr="00F874D7" w:rsidRDefault="00CB2BC0" w:rsidP="000E1590">
      <w:pPr>
        <w:spacing w:after="120"/>
        <w:rPr>
          <w:rFonts w:asciiTheme="minorHAnsi" w:hAnsiTheme="minorHAnsi" w:cstheme="minorHAnsi"/>
          <w:szCs w:val="22"/>
        </w:rPr>
      </w:pPr>
      <w:r w:rsidRPr="009902CA">
        <w:rPr>
          <w:rFonts w:asciiTheme="minorHAnsi" w:hAnsiTheme="minorHAnsi" w:cstheme="minorHAnsi"/>
          <w:szCs w:val="22"/>
        </w:rPr>
        <w:t>The priority areas identified were</w:t>
      </w:r>
      <w:r w:rsidRPr="009902CA">
        <w:rPr>
          <w:rFonts w:asciiTheme="minorHAnsi" w:eastAsiaTheme="minorEastAsia" w:hAnsiTheme="minorHAnsi" w:cstheme="minorHAnsi"/>
          <w:szCs w:val="22"/>
        </w:rPr>
        <w:t>:</w:t>
      </w:r>
    </w:p>
    <w:p w14:paraId="33051280" w14:textId="77777777" w:rsidR="00CB2BC0" w:rsidRPr="009902CA" w:rsidRDefault="00CB2BC0" w:rsidP="000E1590">
      <w:pPr>
        <w:pStyle w:val="ListParagraph"/>
        <w:numPr>
          <w:ilvl w:val="0"/>
          <w:numId w:val="225"/>
        </w:numPr>
        <w:spacing w:after="120"/>
        <w:ind w:hanging="357"/>
        <w:rPr>
          <w:rFonts w:asciiTheme="minorHAnsi" w:hAnsiTheme="minorHAnsi" w:cstheme="minorHAnsi"/>
          <w:szCs w:val="22"/>
        </w:rPr>
      </w:pPr>
      <w:r w:rsidRPr="009902CA">
        <w:rPr>
          <w:rFonts w:asciiTheme="minorHAnsi" w:hAnsiTheme="minorHAnsi" w:cstheme="minorHAnsi"/>
          <w:szCs w:val="22"/>
        </w:rPr>
        <w:t xml:space="preserve">Needs of families and carers affected by another’s use of </w:t>
      </w:r>
      <w:proofErr w:type="gramStart"/>
      <w:r w:rsidRPr="009902CA">
        <w:rPr>
          <w:rFonts w:asciiTheme="minorHAnsi" w:hAnsiTheme="minorHAnsi" w:cstheme="minorHAnsi"/>
          <w:szCs w:val="22"/>
        </w:rPr>
        <w:t>ATOD</w:t>
      </w:r>
      <w:proofErr w:type="gramEnd"/>
    </w:p>
    <w:p w14:paraId="64A37D22" w14:textId="77777777" w:rsidR="00CB2BC0" w:rsidRPr="009902CA" w:rsidRDefault="00CB2BC0" w:rsidP="000E1590">
      <w:pPr>
        <w:pStyle w:val="ListParagraph"/>
        <w:numPr>
          <w:ilvl w:val="0"/>
          <w:numId w:val="225"/>
        </w:numPr>
        <w:spacing w:after="120"/>
        <w:ind w:hanging="357"/>
        <w:rPr>
          <w:rFonts w:asciiTheme="minorHAnsi" w:hAnsiTheme="minorHAnsi" w:cstheme="minorHAnsi"/>
          <w:szCs w:val="22"/>
        </w:rPr>
      </w:pPr>
      <w:r w:rsidRPr="009902CA">
        <w:rPr>
          <w:rFonts w:asciiTheme="minorHAnsi" w:hAnsiTheme="minorHAnsi" w:cstheme="minorHAnsi"/>
          <w:szCs w:val="22"/>
        </w:rPr>
        <w:t>Co-occurring conditions and complex needs, with particular focus on mental health</w:t>
      </w:r>
    </w:p>
    <w:p w14:paraId="6F0469E0" w14:textId="2FFE4F42" w:rsidR="00CB2BC0" w:rsidRPr="009902CA" w:rsidRDefault="00CB2BC0" w:rsidP="000E1590">
      <w:pPr>
        <w:pStyle w:val="ListParagraph"/>
        <w:numPr>
          <w:ilvl w:val="0"/>
          <w:numId w:val="225"/>
        </w:numPr>
        <w:spacing w:after="120"/>
        <w:ind w:hanging="357"/>
        <w:rPr>
          <w:rFonts w:asciiTheme="minorHAnsi" w:hAnsiTheme="minorHAnsi" w:cstheme="minorHAnsi"/>
          <w:szCs w:val="22"/>
        </w:rPr>
      </w:pPr>
      <w:r w:rsidRPr="009902CA">
        <w:rPr>
          <w:rFonts w:asciiTheme="minorHAnsi" w:hAnsiTheme="minorHAnsi" w:cstheme="minorHAnsi"/>
          <w:szCs w:val="22"/>
        </w:rPr>
        <w:t xml:space="preserve">Access to services, with a focus on at-risk populations </w:t>
      </w:r>
      <w:r w:rsidR="00FF452B">
        <w:rPr>
          <w:rFonts w:asciiTheme="minorHAnsi" w:hAnsiTheme="minorHAnsi" w:cstheme="minorHAnsi"/>
          <w:szCs w:val="22"/>
        </w:rPr>
        <w:t xml:space="preserve">identified in the </w:t>
      </w:r>
      <w:r w:rsidRPr="009902CA">
        <w:rPr>
          <w:rFonts w:asciiTheme="minorHAnsi" w:hAnsiTheme="minorHAnsi" w:cstheme="minorHAnsi"/>
          <w:szCs w:val="22"/>
        </w:rPr>
        <w:t>National Drug Strategy:</w:t>
      </w:r>
    </w:p>
    <w:p w14:paraId="175E9F21" w14:textId="7E4CE5FD" w:rsidR="00CB2BC0" w:rsidRDefault="00CB2BC0"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Aboriginal and Torres Strait Islander people</w:t>
      </w:r>
    </w:p>
    <w:p w14:paraId="4BF35A63" w14:textId="77777777" w:rsidR="008C5E3D" w:rsidRPr="009902CA" w:rsidRDefault="008C5E3D"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Culturally and linguistically diverse populations</w:t>
      </w:r>
    </w:p>
    <w:p w14:paraId="50A1917B" w14:textId="560BE17E" w:rsidR="008C5E3D" w:rsidRPr="009902CA" w:rsidRDefault="008C5E3D"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People identifying as lesbian, gay, bisexual,</w:t>
      </w:r>
      <w:r w:rsidR="006A0BDD">
        <w:rPr>
          <w:rFonts w:asciiTheme="minorHAnsi" w:hAnsiTheme="minorHAnsi" w:cstheme="minorHAnsi"/>
          <w:szCs w:val="22"/>
        </w:rPr>
        <w:t xml:space="preserve"> transexual, queer, intersex and/or asexual</w:t>
      </w:r>
      <w:r w:rsidRPr="009902CA">
        <w:rPr>
          <w:rFonts w:asciiTheme="minorHAnsi" w:hAnsiTheme="minorHAnsi" w:cstheme="minorHAnsi"/>
          <w:szCs w:val="22"/>
        </w:rPr>
        <w:t xml:space="preserve"> </w:t>
      </w:r>
      <w:r w:rsidR="006A0BDD">
        <w:rPr>
          <w:rFonts w:asciiTheme="minorHAnsi" w:hAnsiTheme="minorHAnsi" w:cstheme="minorHAnsi"/>
          <w:szCs w:val="22"/>
        </w:rPr>
        <w:t>(LGBTQIA+)</w:t>
      </w:r>
    </w:p>
    <w:p w14:paraId="47403843" w14:textId="77777777" w:rsidR="008C5E3D" w:rsidRPr="009902CA" w:rsidRDefault="008C5E3D"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People in contact with the criminal justice system</w:t>
      </w:r>
    </w:p>
    <w:p w14:paraId="240B6611" w14:textId="7A0CB909" w:rsidR="00CB2BC0" w:rsidRPr="009902CA" w:rsidRDefault="00CB2BC0"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People with mental health conditions</w:t>
      </w:r>
    </w:p>
    <w:p w14:paraId="6457730A" w14:textId="6D70B5ED" w:rsidR="00CB2BC0" w:rsidRPr="009902CA" w:rsidRDefault="00CB2BC0"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t>Young people</w:t>
      </w:r>
    </w:p>
    <w:p w14:paraId="09E530CF" w14:textId="5B70BC32" w:rsidR="00CB2BC0" w:rsidRPr="009902CA" w:rsidRDefault="00CB2BC0" w:rsidP="000E1590">
      <w:pPr>
        <w:pStyle w:val="ListParagraph"/>
        <w:numPr>
          <w:ilvl w:val="1"/>
          <w:numId w:val="225"/>
        </w:numPr>
        <w:spacing w:after="120"/>
        <w:ind w:hanging="357"/>
        <w:rPr>
          <w:rFonts w:asciiTheme="minorHAnsi" w:hAnsiTheme="minorHAnsi" w:cstheme="minorHAnsi"/>
          <w:szCs w:val="22"/>
        </w:rPr>
      </w:pPr>
      <w:r w:rsidRPr="009902CA">
        <w:rPr>
          <w:rFonts w:asciiTheme="minorHAnsi" w:hAnsiTheme="minorHAnsi" w:cstheme="minorHAnsi"/>
          <w:szCs w:val="22"/>
        </w:rPr>
        <w:lastRenderedPageBreak/>
        <w:t>Older people</w:t>
      </w:r>
    </w:p>
    <w:p w14:paraId="2D0BE6ED" w14:textId="77777777" w:rsidR="00CB2BC0" w:rsidRPr="009902CA" w:rsidRDefault="00CB2BC0" w:rsidP="000E1590">
      <w:pPr>
        <w:pStyle w:val="ListParagraph"/>
        <w:numPr>
          <w:ilvl w:val="0"/>
          <w:numId w:val="225"/>
        </w:numPr>
        <w:spacing w:after="120"/>
        <w:ind w:hanging="357"/>
        <w:rPr>
          <w:rFonts w:asciiTheme="minorHAnsi" w:hAnsiTheme="minorHAnsi" w:cstheme="minorHAnsi"/>
          <w:szCs w:val="22"/>
        </w:rPr>
      </w:pPr>
      <w:r w:rsidRPr="009902CA">
        <w:rPr>
          <w:rFonts w:asciiTheme="minorHAnsi" w:hAnsiTheme="minorHAnsi" w:cstheme="minorHAnsi"/>
          <w:szCs w:val="22"/>
        </w:rPr>
        <w:t>Counselling and outreach</w:t>
      </w:r>
    </w:p>
    <w:p w14:paraId="3CA6DAA1" w14:textId="2D080CA9" w:rsidR="00CB2BC0" w:rsidRDefault="00CB2BC0" w:rsidP="000E1590">
      <w:pPr>
        <w:pStyle w:val="ListParagraph"/>
        <w:numPr>
          <w:ilvl w:val="0"/>
          <w:numId w:val="225"/>
        </w:numPr>
        <w:spacing w:after="120"/>
        <w:ind w:hanging="357"/>
        <w:rPr>
          <w:rFonts w:asciiTheme="minorHAnsi" w:hAnsiTheme="minorHAnsi" w:cstheme="minorHAnsi"/>
          <w:szCs w:val="22"/>
        </w:rPr>
      </w:pPr>
      <w:r w:rsidRPr="009902CA">
        <w:rPr>
          <w:rFonts w:asciiTheme="minorHAnsi" w:hAnsiTheme="minorHAnsi" w:cstheme="minorHAnsi"/>
          <w:szCs w:val="22"/>
        </w:rPr>
        <w:t>Methamphetamine treatment services</w:t>
      </w:r>
    </w:p>
    <w:p w14:paraId="28DA72C2" w14:textId="3A38C327" w:rsidR="00F874D7" w:rsidRDefault="00F874D7" w:rsidP="000E1590">
      <w:pPr>
        <w:spacing w:after="120"/>
        <w:rPr>
          <w:rFonts w:asciiTheme="minorHAnsi" w:hAnsiTheme="minorHAnsi" w:cstheme="minorHAnsi"/>
          <w:szCs w:val="22"/>
        </w:rPr>
      </w:pPr>
      <w:r>
        <w:rPr>
          <w:rFonts w:asciiTheme="minorHAnsi" w:hAnsiTheme="minorHAnsi" w:cstheme="minorHAnsi"/>
          <w:szCs w:val="22"/>
        </w:rPr>
        <w:t xml:space="preserve">The Needs Assessment also conveyed </w:t>
      </w:r>
      <w:r w:rsidRPr="009902CA">
        <w:rPr>
          <w:rFonts w:asciiTheme="minorHAnsi" w:hAnsiTheme="minorHAnsi" w:cstheme="minorHAnsi"/>
          <w:szCs w:val="22"/>
        </w:rPr>
        <w:t xml:space="preserve">how </w:t>
      </w:r>
      <w:r>
        <w:rPr>
          <w:rFonts w:asciiTheme="minorHAnsi" w:hAnsiTheme="minorHAnsi" w:cstheme="minorHAnsi"/>
          <w:szCs w:val="22"/>
        </w:rPr>
        <w:t xml:space="preserve">focus areas for the design phase of the </w:t>
      </w:r>
      <w:r w:rsidRPr="009902CA">
        <w:rPr>
          <w:rFonts w:asciiTheme="minorHAnsi" w:hAnsiTheme="minorHAnsi" w:cstheme="minorHAnsi"/>
          <w:szCs w:val="22"/>
        </w:rPr>
        <w:t>ATOD Commissioning</w:t>
      </w:r>
      <w:r>
        <w:rPr>
          <w:rFonts w:asciiTheme="minorHAnsi" w:hAnsiTheme="minorHAnsi" w:cstheme="minorHAnsi"/>
          <w:szCs w:val="22"/>
        </w:rPr>
        <w:t xml:space="preserve"> cycle were identified.</w:t>
      </w:r>
    </w:p>
    <w:p w14:paraId="681E25BB" w14:textId="77777777" w:rsidR="00CB2BC0" w:rsidRPr="009902CA" w:rsidRDefault="00CB2BC0" w:rsidP="000E1590">
      <w:pPr>
        <w:spacing w:after="120"/>
        <w:rPr>
          <w:rFonts w:asciiTheme="minorHAnsi" w:hAnsiTheme="minorHAnsi" w:cstheme="minorHAnsi"/>
          <w:szCs w:val="22"/>
        </w:rPr>
      </w:pPr>
      <w:r w:rsidRPr="009902CA">
        <w:rPr>
          <w:rFonts w:asciiTheme="minorHAnsi" w:hAnsiTheme="minorHAnsi" w:cstheme="minorHAnsi"/>
          <w:szCs w:val="22"/>
        </w:rPr>
        <w:t>Key outputs of the strategic planning activities during this phase included:</w:t>
      </w:r>
    </w:p>
    <w:p w14:paraId="679A6F91" w14:textId="7A662849" w:rsidR="00CB2BC0" w:rsidRPr="009902CA" w:rsidRDefault="003163B4" w:rsidP="000E1590">
      <w:pPr>
        <w:pStyle w:val="ListParagraph"/>
        <w:numPr>
          <w:ilvl w:val="0"/>
          <w:numId w:val="225"/>
        </w:numPr>
        <w:spacing w:after="120"/>
        <w:ind w:hanging="357"/>
        <w:rPr>
          <w:rFonts w:asciiTheme="minorHAnsi" w:hAnsiTheme="minorHAnsi" w:cstheme="minorHAnsi"/>
          <w:szCs w:val="22"/>
        </w:rPr>
      </w:pPr>
      <w:hyperlink r:id="rId36">
        <w:r w:rsidR="00CB2BC0" w:rsidRPr="009902CA">
          <w:rPr>
            <w:rStyle w:val="Hyperlink"/>
            <w:rFonts w:asciiTheme="minorHAnsi" w:hAnsiTheme="minorHAnsi" w:cstheme="minorHAnsi"/>
            <w:szCs w:val="22"/>
          </w:rPr>
          <w:t xml:space="preserve">Commissioning </w:t>
        </w:r>
        <w:r w:rsidR="00A93F81">
          <w:rPr>
            <w:rStyle w:val="Hyperlink"/>
            <w:rFonts w:asciiTheme="minorHAnsi" w:hAnsiTheme="minorHAnsi" w:cstheme="minorHAnsi"/>
            <w:szCs w:val="22"/>
          </w:rPr>
          <w:t>I</w:t>
        </w:r>
        <w:r w:rsidR="00CB2BC0" w:rsidRPr="009902CA">
          <w:rPr>
            <w:rStyle w:val="Hyperlink"/>
            <w:rFonts w:asciiTheme="minorHAnsi" w:hAnsiTheme="minorHAnsi" w:cstheme="minorHAnsi"/>
            <w:szCs w:val="22"/>
          </w:rPr>
          <w:t>ntentions</w:t>
        </w:r>
      </w:hyperlink>
    </w:p>
    <w:p w14:paraId="2AB6F873" w14:textId="48D146D7" w:rsidR="00CB2BC0" w:rsidRPr="00F874D7" w:rsidRDefault="00CB2BC0" w:rsidP="000E1590">
      <w:pPr>
        <w:pStyle w:val="ListParagraph"/>
        <w:numPr>
          <w:ilvl w:val="0"/>
          <w:numId w:val="225"/>
        </w:numPr>
        <w:spacing w:after="120"/>
        <w:ind w:hanging="357"/>
        <w:rPr>
          <w:rStyle w:val="Hyperlink"/>
          <w:rFonts w:asciiTheme="minorHAnsi" w:hAnsiTheme="minorHAnsi" w:cstheme="minorHAnsi"/>
          <w:color w:val="auto"/>
          <w:szCs w:val="22"/>
          <w:u w:val="none"/>
        </w:rPr>
      </w:pPr>
      <w:r w:rsidRPr="00554683">
        <w:rPr>
          <w:rFonts w:asciiTheme="minorHAnsi" w:hAnsiTheme="minorHAnsi" w:cstheme="minorHAnsi"/>
          <w:szCs w:val="22"/>
        </w:rPr>
        <w:t>Needs Assessment</w:t>
      </w:r>
      <w:r w:rsidR="00554683">
        <w:rPr>
          <w:rFonts w:asciiTheme="minorHAnsi" w:hAnsiTheme="minorHAnsi" w:cstheme="minorHAnsi"/>
          <w:szCs w:val="22"/>
        </w:rPr>
        <w:t xml:space="preserve"> (first iteration)</w:t>
      </w:r>
    </w:p>
    <w:p w14:paraId="120242CF" w14:textId="4BFB49B0" w:rsidR="00CB2BC0" w:rsidRPr="009902CA" w:rsidRDefault="00CB2BC0" w:rsidP="003B4479">
      <w:pPr>
        <w:pStyle w:val="11-PACT"/>
      </w:pPr>
      <w:bookmarkStart w:id="26" w:name="_Toc129775097"/>
      <w:bookmarkStart w:id="27" w:name="_Toc149752760"/>
      <w:r w:rsidRPr="009902CA">
        <w:t xml:space="preserve">Design </w:t>
      </w:r>
      <w:r w:rsidR="00E966F5">
        <w:t>p</w:t>
      </w:r>
      <w:r w:rsidRPr="009902CA">
        <w:t>hase</w:t>
      </w:r>
      <w:bookmarkEnd w:id="26"/>
      <w:r w:rsidR="00E966F5">
        <w:t xml:space="preserve"> findings</w:t>
      </w:r>
      <w:bookmarkEnd w:id="27"/>
    </w:p>
    <w:p w14:paraId="7BC9AF00" w14:textId="302EE64B" w:rsidR="00CB2BC0" w:rsidRPr="009902CA" w:rsidRDefault="00CB2BC0" w:rsidP="000E1590">
      <w:pPr>
        <w:spacing w:after="120"/>
        <w:rPr>
          <w:rFonts w:asciiTheme="minorHAnsi" w:hAnsiTheme="minorHAnsi" w:cstheme="minorHAnsi"/>
          <w:szCs w:val="22"/>
        </w:rPr>
      </w:pPr>
      <w:r w:rsidRPr="009902CA">
        <w:rPr>
          <w:rFonts w:asciiTheme="minorHAnsi" w:hAnsiTheme="minorHAnsi" w:cstheme="minorHAnsi"/>
          <w:szCs w:val="22"/>
        </w:rPr>
        <w:t xml:space="preserve">The ATOD </w:t>
      </w:r>
      <w:r w:rsidR="008C5E3D">
        <w:rPr>
          <w:rFonts w:asciiTheme="minorHAnsi" w:hAnsiTheme="minorHAnsi" w:cstheme="minorHAnsi"/>
          <w:szCs w:val="22"/>
        </w:rPr>
        <w:t>c</w:t>
      </w:r>
      <w:r w:rsidRPr="009902CA">
        <w:rPr>
          <w:rFonts w:asciiTheme="minorHAnsi" w:hAnsiTheme="minorHAnsi" w:cstheme="minorHAnsi"/>
          <w:szCs w:val="22"/>
        </w:rPr>
        <w:t xml:space="preserve">ommissioning cycle transitioned from the </w:t>
      </w:r>
      <w:proofErr w:type="spellStart"/>
      <w:r w:rsidR="008C5E3D">
        <w:rPr>
          <w:rFonts w:asciiTheme="minorHAnsi" w:hAnsiTheme="minorHAnsi" w:cstheme="minorHAnsi"/>
          <w:szCs w:val="22"/>
        </w:rPr>
        <w:t>s</w:t>
      </w:r>
      <w:r w:rsidRPr="009902CA">
        <w:rPr>
          <w:rFonts w:asciiTheme="minorHAnsi" w:hAnsiTheme="minorHAnsi" w:cstheme="minorHAnsi"/>
          <w:szCs w:val="22"/>
        </w:rPr>
        <w:t>trategise</w:t>
      </w:r>
      <w:proofErr w:type="spellEnd"/>
      <w:r w:rsidRPr="009902CA">
        <w:rPr>
          <w:rFonts w:asciiTheme="minorHAnsi" w:hAnsiTheme="minorHAnsi" w:cstheme="minorHAnsi"/>
          <w:szCs w:val="22"/>
        </w:rPr>
        <w:t xml:space="preserve"> </w:t>
      </w:r>
      <w:r w:rsidR="008C5E3D">
        <w:rPr>
          <w:rFonts w:asciiTheme="minorHAnsi" w:hAnsiTheme="minorHAnsi" w:cstheme="minorHAnsi"/>
          <w:szCs w:val="22"/>
        </w:rPr>
        <w:t>p</w:t>
      </w:r>
      <w:r w:rsidRPr="009902CA">
        <w:rPr>
          <w:rFonts w:asciiTheme="minorHAnsi" w:hAnsiTheme="minorHAnsi" w:cstheme="minorHAnsi"/>
          <w:szCs w:val="22"/>
        </w:rPr>
        <w:t xml:space="preserve">hase to </w:t>
      </w:r>
      <w:r w:rsidR="008C5E3D">
        <w:rPr>
          <w:rFonts w:asciiTheme="minorHAnsi" w:hAnsiTheme="minorHAnsi" w:cstheme="minorHAnsi"/>
          <w:szCs w:val="22"/>
        </w:rPr>
        <w:t>d</w:t>
      </w:r>
      <w:r w:rsidRPr="009902CA">
        <w:rPr>
          <w:rFonts w:asciiTheme="minorHAnsi" w:hAnsiTheme="minorHAnsi" w:cstheme="minorHAnsi"/>
          <w:szCs w:val="22"/>
        </w:rPr>
        <w:t xml:space="preserve">esign </w:t>
      </w:r>
      <w:r w:rsidR="008C5E3D">
        <w:rPr>
          <w:rFonts w:asciiTheme="minorHAnsi" w:hAnsiTheme="minorHAnsi" w:cstheme="minorHAnsi"/>
          <w:szCs w:val="22"/>
        </w:rPr>
        <w:t>p</w:t>
      </w:r>
      <w:r w:rsidRPr="009902CA">
        <w:rPr>
          <w:rFonts w:asciiTheme="minorHAnsi" w:hAnsiTheme="minorHAnsi" w:cstheme="minorHAnsi"/>
          <w:szCs w:val="22"/>
        </w:rPr>
        <w:t>hase in September 2022 with dissemination of the final Needs Assessment</w:t>
      </w:r>
      <w:r w:rsidR="00F874D7">
        <w:rPr>
          <w:rFonts w:asciiTheme="minorHAnsi" w:hAnsiTheme="minorHAnsi" w:cstheme="minorHAnsi"/>
          <w:szCs w:val="22"/>
        </w:rPr>
        <w:t xml:space="preserve">. </w:t>
      </w:r>
      <w:r w:rsidR="004E13B8">
        <w:rPr>
          <w:rFonts w:asciiTheme="minorHAnsi" w:hAnsiTheme="minorHAnsi" w:cstheme="minorHAnsi"/>
          <w:szCs w:val="22"/>
        </w:rPr>
        <w:t xml:space="preserve">The </w:t>
      </w:r>
      <w:r w:rsidR="008C5E3D">
        <w:rPr>
          <w:rFonts w:asciiTheme="minorHAnsi" w:hAnsiTheme="minorHAnsi" w:cstheme="minorHAnsi"/>
          <w:szCs w:val="22"/>
        </w:rPr>
        <w:t>d</w:t>
      </w:r>
      <w:r w:rsidR="004E13B8">
        <w:rPr>
          <w:rFonts w:asciiTheme="minorHAnsi" w:hAnsiTheme="minorHAnsi" w:cstheme="minorHAnsi"/>
          <w:szCs w:val="22"/>
        </w:rPr>
        <w:t xml:space="preserve">esign </w:t>
      </w:r>
      <w:r w:rsidR="008C5E3D">
        <w:rPr>
          <w:rFonts w:asciiTheme="minorHAnsi" w:hAnsiTheme="minorHAnsi" w:cstheme="minorHAnsi"/>
          <w:szCs w:val="22"/>
        </w:rPr>
        <w:t>p</w:t>
      </w:r>
      <w:r w:rsidRPr="009902CA">
        <w:rPr>
          <w:rFonts w:asciiTheme="minorHAnsi" w:hAnsiTheme="minorHAnsi" w:cstheme="minorHAnsi"/>
          <w:szCs w:val="22"/>
        </w:rPr>
        <w:t xml:space="preserve">hase was an opportunity to </w:t>
      </w:r>
      <w:r w:rsidR="00F874D7">
        <w:rPr>
          <w:rFonts w:asciiTheme="minorHAnsi" w:hAnsiTheme="minorHAnsi" w:cstheme="minorHAnsi"/>
          <w:szCs w:val="22"/>
        </w:rPr>
        <w:t xml:space="preserve">collaboratively identify solutions and opportunities to address the issues and service gaps identified in the </w:t>
      </w:r>
      <w:proofErr w:type="spellStart"/>
      <w:r w:rsidR="00F874D7">
        <w:rPr>
          <w:rFonts w:asciiTheme="minorHAnsi" w:hAnsiTheme="minorHAnsi" w:cstheme="minorHAnsi"/>
          <w:szCs w:val="22"/>
        </w:rPr>
        <w:t>strategise</w:t>
      </w:r>
      <w:proofErr w:type="spellEnd"/>
      <w:r w:rsidR="00F874D7">
        <w:rPr>
          <w:rFonts w:asciiTheme="minorHAnsi" w:hAnsiTheme="minorHAnsi" w:cstheme="minorHAnsi"/>
          <w:szCs w:val="22"/>
        </w:rPr>
        <w:t xml:space="preserve"> phase, with the aim to work towards development of </w:t>
      </w:r>
      <w:r w:rsidRPr="009902CA">
        <w:rPr>
          <w:rFonts w:asciiTheme="minorHAnsi" w:hAnsiTheme="minorHAnsi" w:cstheme="minorHAnsi"/>
          <w:szCs w:val="22"/>
        </w:rPr>
        <w:t xml:space="preserve">service specifications </w:t>
      </w:r>
      <w:r w:rsidR="009B1EBB">
        <w:rPr>
          <w:rFonts w:asciiTheme="minorHAnsi" w:hAnsiTheme="minorHAnsi" w:cstheme="minorHAnsi"/>
          <w:szCs w:val="22"/>
        </w:rPr>
        <w:t xml:space="preserve">and client outcomes </w:t>
      </w:r>
      <w:r w:rsidR="00F874D7">
        <w:rPr>
          <w:rFonts w:asciiTheme="minorHAnsi" w:hAnsiTheme="minorHAnsi" w:cstheme="minorHAnsi"/>
          <w:szCs w:val="22"/>
        </w:rPr>
        <w:t xml:space="preserve">that </w:t>
      </w:r>
      <w:r w:rsidRPr="009902CA">
        <w:rPr>
          <w:rFonts w:asciiTheme="minorHAnsi" w:hAnsiTheme="minorHAnsi" w:cstheme="minorHAnsi"/>
          <w:szCs w:val="22"/>
        </w:rPr>
        <w:t>align</w:t>
      </w:r>
      <w:r w:rsidR="00F874D7">
        <w:rPr>
          <w:rFonts w:asciiTheme="minorHAnsi" w:hAnsiTheme="minorHAnsi" w:cstheme="minorHAnsi"/>
          <w:szCs w:val="22"/>
        </w:rPr>
        <w:t xml:space="preserve">ed with the evidence-base and identified </w:t>
      </w:r>
      <w:r w:rsidRPr="009902CA">
        <w:rPr>
          <w:rFonts w:asciiTheme="minorHAnsi" w:hAnsiTheme="minorHAnsi" w:cstheme="minorHAnsi"/>
          <w:szCs w:val="22"/>
        </w:rPr>
        <w:t xml:space="preserve">needs of </w:t>
      </w:r>
      <w:r w:rsidR="009B1EBB">
        <w:rPr>
          <w:rFonts w:asciiTheme="minorHAnsi" w:hAnsiTheme="minorHAnsi" w:cstheme="minorHAnsi"/>
          <w:szCs w:val="22"/>
        </w:rPr>
        <w:t xml:space="preserve">stakeholders and </w:t>
      </w:r>
      <w:r w:rsidRPr="009902CA">
        <w:rPr>
          <w:rFonts w:asciiTheme="minorHAnsi" w:hAnsiTheme="minorHAnsi" w:cstheme="minorHAnsi"/>
          <w:szCs w:val="22"/>
        </w:rPr>
        <w:t xml:space="preserve">the </w:t>
      </w:r>
      <w:r w:rsidR="004E13B8">
        <w:rPr>
          <w:rFonts w:asciiTheme="minorHAnsi" w:hAnsiTheme="minorHAnsi" w:cstheme="minorHAnsi"/>
          <w:szCs w:val="22"/>
        </w:rPr>
        <w:t>Canberra community</w:t>
      </w:r>
      <w:r w:rsidRPr="009902CA">
        <w:rPr>
          <w:rFonts w:asciiTheme="minorHAnsi" w:hAnsiTheme="minorHAnsi" w:cstheme="minorHAnsi"/>
          <w:szCs w:val="22"/>
        </w:rPr>
        <w:t>.</w:t>
      </w:r>
    </w:p>
    <w:p w14:paraId="034B8EDC" w14:textId="3ACC574D" w:rsidR="00CB2BC0" w:rsidRPr="009902CA" w:rsidRDefault="008C5E3D" w:rsidP="000E1590">
      <w:pPr>
        <w:spacing w:after="120"/>
        <w:rPr>
          <w:rFonts w:asciiTheme="minorHAnsi" w:hAnsiTheme="minorHAnsi" w:cstheme="minorHAnsi"/>
          <w:szCs w:val="22"/>
        </w:rPr>
      </w:pPr>
      <w:r>
        <w:rPr>
          <w:rFonts w:asciiTheme="minorHAnsi" w:hAnsiTheme="minorHAnsi" w:cstheme="minorHAnsi"/>
          <w:szCs w:val="22"/>
        </w:rPr>
        <w:t>E</w:t>
      </w:r>
      <w:r w:rsidR="00CB2BC0" w:rsidRPr="009902CA">
        <w:rPr>
          <w:rFonts w:asciiTheme="minorHAnsi" w:hAnsiTheme="minorHAnsi" w:cstheme="minorHAnsi"/>
          <w:szCs w:val="22"/>
        </w:rPr>
        <w:t xml:space="preserve">ngagement during the </w:t>
      </w:r>
      <w:proofErr w:type="spellStart"/>
      <w:r>
        <w:rPr>
          <w:rFonts w:asciiTheme="minorHAnsi" w:hAnsiTheme="minorHAnsi" w:cstheme="minorHAnsi"/>
          <w:szCs w:val="22"/>
        </w:rPr>
        <w:t>s</w:t>
      </w:r>
      <w:r w:rsidR="00CB2BC0" w:rsidRPr="009902CA">
        <w:rPr>
          <w:rFonts w:asciiTheme="minorHAnsi" w:hAnsiTheme="minorHAnsi" w:cstheme="minorHAnsi"/>
          <w:szCs w:val="22"/>
        </w:rPr>
        <w:t>trategise</w:t>
      </w:r>
      <w:proofErr w:type="spellEnd"/>
      <w:r w:rsidR="00CB2BC0" w:rsidRPr="009902CA">
        <w:rPr>
          <w:rFonts w:asciiTheme="minorHAnsi" w:hAnsiTheme="minorHAnsi" w:cstheme="minorHAnsi"/>
          <w:szCs w:val="22"/>
        </w:rPr>
        <w:t xml:space="preserve"> </w:t>
      </w:r>
      <w:r>
        <w:rPr>
          <w:rFonts w:asciiTheme="minorHAnsi" w:hAnsiTheme="minorHAnsi" w:cstheme="minorHAnsi"/>
          <w:szCs w:val="22"/>
        </w:rPr>
        <w:t>p</w:t>
      </w:r>
      <w:r w:rsidR="00CB2BC0" w:rsidRPr="009902CA">
        <w:rPr>
          <w:rFonts w:asciiTheme="minorHAnsi" w:hAnsiTheme="minorHAnsi" w:cstheme="minorHAnsi"/>
          <w:szCs w:val="22"/>
        </w:rPr>
        <w:t xml:space="preserve">hase, consultations for development of </w:t>
      </w:r>
      <w:r w:rsidR="005B495C">
        <w:rPr>
          <w:rFonts w:asciiTheme="minorHAnsi" w:hAnsiTheme="minorHAnsi" w:cstheme="minorHAnsi"/>
          <w:szCs w:val="22"/>
        </w:rPr>
        <w:t>t</w:t>
      </w:r>
      <w:r w:rsidR="00CB2BC0" w:rsidRPr="009902CA">
        <w:rPr>
          <w:rFonts w:asciiTheme="minorHAnsi" w:hAnsiTheme="minorHAnsi" w:cstheme="minorHAnsi"/>
          <w:szCs w:val="22"/>
        </w:rPr>
        <w:t xml:space="preserve">he </w:t>
      </w:r>
      <w:r w:rsidR="005B495C">
        <w:rPr>
          <w:rFonts w:asciiTheme="minorHAnsi" w:hAnsiTheme="minorHAnsi" w:cstheme="minorHAnsi"/>
          <w:szCs w:val="22"/>
        </w:rPr>
        <w:t>a</w:t>
      </w:r>
      <w:r w:rsidR="00CB2BC0" w:rsidRPr="009902CA">
        <w:rPr>
          <w:rFonts w:asciiTheme="minorHAnsi" w:hAnsiTheme="minorHAnsi" w:cstheme="minorHAnsi"/>
          <w:szCs w:val="22"/>
        </w:rPr>
        <w:t xml:space="preserve">ction </w:t>
      </w:r>
      <w:r w:rsidR="005B495C">
        <w:rPr>
          <w:rFonts w:asciiTheme="minorHAnsi" w:hAnsiTheme="minorHAnsi" w:cstheme="minorHAnsi"/>
          <w:szCs w:val="22"/>
        </w:rPr>
        <w:t>p</w:t>
      </w:r>
      <w:r w:rsidR="00CB2BC0" w:rsidRPr="009902CA">
        <w:rPr>
          <w:rFonts w:asciiTheme="minorHAnsi" w:hAnsiTheme="minorHAnsi" w:cstheme="minorHAnsi"/>
          <w:szCs w:val="22"/>
        </w:rPr>
        <w:t xml:space="preserve">lan, and the Needs Assessment were </w:t>
      </w:r>
      <w:r w:rsidR="00D55F48">
        <w:rPr>
          <w:rFonts w:asciiTheme="minorHAnsi" w:hAnsiTheme="minorHAnsi" w:cstheme="minorHAnsi"/>
          <w:szCs w:val="22"/>
        </w:rPr>
        <w:t xml:space="preserve">all </w:t>
      </w:r>
      <w:r w:rsidR="00CB2BC0" w:rsidRPr="009902CA">
        <w:rPr>
          <w:rFonts w:asciiTheme="minorHAnsi" w:hAnsiTheme="minorHAnsi" w:cstheme="minorHAnsi"/>
          <w:szCs w:val="22"/>
        </w:rPr>
        <w:t xml:space="preserve">used to inform the direction of the </w:t>
      </w:r>
      <w:r>
        <w:rPr>
          <w:rFonts w:asciiTheme="minorHAnsi" w:hAnsiTheme="minorHAnsi" w:cstheme="minorHAnsi"/>
          <w:szCs w:val="22"/>
        </w:rPr>
        <w:t>d</w:t>
      </w:r>
      <w:r w:rsidR="00CB2BC0" w:rsidRPr="009902CA">
        <w:rPr>
          <w:rFonts w:asciiTheme="minorHAnsi" w:hAnsiTheme="minorHAnsi" w:cstheme="minorHAnsi"/>
          <w:szCs w:val="22"/>
        </w:rPr>
        <w:t xml:space="preserve">esign </w:t>
      </w:r>
      <w:r>
        <w:rPr>
          <w:rFonts w:asciiTheme="minorHAnsi" w:hAnsiTheme="minorHAnsi" w:cstheme="minorHAnsi"/>
          <w:szCs w:val="22"/>
        </w:rPr>
        <w:t>p</w:t>
      </w:r>
      <w:r w:rsidR="00CB2BC0" w:rsidRPr="009902CA">
        <w:rPr>
          <w:rFonts w:asciiTheme="minorHAnsi" w:hAnsiTheme="minorHAnsi" w:cstheme="minorHAnsi"/>
          <w:szCs w:val="22"/>
        </w:rPr>
        <w:t xml:space="preserve">hase. </w:t>
      </w:r>
    </w:p>
    <w:p w14:paraId="04B44B24" w14:textId="7778DE66" w:rsidR="00CB2BC0" w:rsidRPr="009902CA" w:rsidRDefault="00CB2BC0" w:rsidP="000E1590">
      <w:pPr>
        <w:spacing w:after="120"/>
        <w:rPr>
          <w:rFonts w:asciiTheme="minorHAnsi" w:hAnsiTheme="minorHAnsi" w:cstheme="minorHAnsi"/>
          <w:szCs w:val="22"/>
        </w:rPr>
      </w:pPr>
      <w:r w:rsidRPr="009902CA">
        <w:rPr>
          <w:rFonts w:asciiTheme="minorHAnsi" w:hAnsiTheme="minorHAnsi" w:cstheme="minorHAnsi"/>
          <w:szCs w:val="22"/>
        </w:rPr>
        <w:t xml:space="preserve">The collaborative design workshops </w:t>
      </w:r>
      <w:r w:rsidR="009B1EBB">
        <w:rPr>
          <w:rFonts w:asciiTheme="minorHAnsi" w:hAnsiTheme="minorHAnsi" w:cstheme="minorHAnsi"/>
          <w:szCs w:val="22"/>
        </w:rPr>
        <w:t>included</w:t>
      </w:r>
      <w:r w:rsidRPr="009902CA">
        <w:rPr>
          <w:rFonts w:asciiTheme="minorHAnsi" w:hAnsiTheme="minorHAnsi" w:cstheme="minorHAnsi"/>
          <w:szCs w:val="22"/>
        </w:rPr>
        <w:t>:</w:t>
      </w:r>
    </w:p>
    <w:p w14:paraId="13B366EB" w14:textId="624FF752" w:rsidR="00CB2BC0" w:rsidRPr="00646ECF" w:rsidRDefault="00CB2BC0"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Service system access, navigation, pathways and peer workers </w:t>
      </w:r>
    </w:p>
    <w:p w14:paraId="648010BD" w14:textId="30CFF901" w:rsidR="00CB2BC0" w:rsidRPr="00646ECF" w:rsidRDefault="00CB2BC0"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Co-occurring issues with a focus on ATOD and </w:t>
      </w:r>
      <w:r w:rsidR="004E13B8" w:rsidRPr="00646ECF">
        <w:rPr>
          <w:rFonts w:eastAsia="Calibri" w:cs="Calibri"/>
          <w:szCs w:val="22"/>
        </w:rPr>
        <w:t>m</w:t>
      </w:r>
      <w:r w:rsidRPr="00646ECF">
        <w:rPr>
          <w:rFonts w:eastAsia="Calibri" w:cs="Calibri"/>
          <w:szCs w:val="22"/>
        </w:rPr>
        <w:t xml:space="preserve">ental </w:t>
      </w:r>
      <w:r w:rsidR="004E13B8" w:rsidRPr="00646ECF">
        <w:rPr>
          <w:rFonts w:eastAsia="Calibri" w:cs="Calibri"/>
          <w:szCs w:val="22"/>
        </w:rPr>
        <w:t>h</w:t>
      </w:r>
      <w:r w:rsidRPr="00646ECF">
        <w:rPr>
          <w:rFonts w:eastAsia="Calibri" w:cs="Calibri"/>
          <w:szCs w:val="22"/>
        </w:rPr>
        <w:t xml:space="preserve">ealth </w:t>
      </w:r>
    </w:p>
    <w:p w14:paraId="200F0947" w14:textId="35906AA3" w:rsidR="00CB2BC0" w:rsidRPr="00646ECF" w:rsidRDefault="00CB2BC0"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Methamphetamine treatment and access to family and carer support </w:t>
      </w:r>
    </w:p>
    <w:p w14:paraId="7BE3A615" w14:textId="0057CFCD" w:rsidR="00CB2BC0" w:rsidRPr="00646ECF" w:rsidRDefault="00CB2BC0" w:rsidP="000E1590">
      <w:pPr>
        <w:pStyle w:val="ListParagraph"/>
        <w:numPr>
          <w:ilvl w:val="0"/>
          <w:numId w:val="226"/>
        </w:numPr>
        <w:spacing w:after="120"/>
        <w:ind w:left="714" w:hanging="357"/>
        <w:rPr>
          <w:rFonts w:eastAsia="Calibri" w:cs="Calibri"/>
          <w:szCs w:val="22"/>
        </w:rPr>
      </w:pPr>
      <w:r w:rsidRPr="00646ECF">
        <w:rPr>
          <w:rFonts w:eastAsia="Calibri" w:cs="Calibri"/>
          <w:szCs w:val="22"/>
        </w:rPr>
        <w:t>Outreach and counselling</w:t>
      </w:r>
      <w:r w:rsidR="009B1EBB" w:rsidRPr="00646ECF">
        <w:rPr>
          <w:rFonts w:eastAsia="Calibri" w:cs="Calibri"/>
          <w:szCs w:val="22"/>
        </w:rPr>
        <w:t xml:space="preserve"> </w:t>
      </w:r>
    </w:p>
    <w:p w14:paraId="3E62F344" w14:textId="0611C262" w:rsidR="00CB2BC0" w:rsidRPr="009902CA" w:rsidRDefault="00CB2BC0" w:rsidP="000E1590">
      <w:pPr>
        <w:spacing w:after="120"/>
        <w:rPr>
          <w:rFonts w:asciiTheme="minorHAnsi" w:hAnsiTheme="minorHAnsi" w:cstheme="minorHAnsi"/>
          <w:szCs w:val="22"/>
        </w:rPr>
      </w:pPr>
      <w:r w:rsidRPr="009902CA">
        <w:rPr>
          <w:rFonts w:asciiTheme="minorHAnsi" w:hAnsiTheme="minorHAnsi" w:cstheme="minorHAnsi"/>
          <w:szCs w:val="22"/>
        </w:rPr>
        <w:t xml:space="preserve">While the workshops aimed to focus on </w:t>
      </w:r>
      <w:r w:rsidR="009B1EBB">
        <w:rPr>
          <w:rFonts w:asciiTheme="minorHAnsi" w:hAnsiTheme="minorHAnsi" w:cstheme="minorHAnsi"/>
          <w:szCs w:val="22"/>
        </w:rPr>
        <w:t xml:space="preserve">development of </w:t>
      </w:r>
      <w:r w:rsidRPr="009902CA">
        <w:rPr>
          <w:rFonts w:asciiTheme="minorHAnsi" w:hAnsiTheme="minorHAnsi" w:cstheme="minorHAnsi"/>
          <w:szCs w:val="22"/>
        </w:rPr>
        <w:t>solutions</w:t>
      </w:r>
      <w:r w:rsidR="009B1EBB">
        <w:rPr>
          <w:rFonts w:asciiTheme="minorHAnsi" w:hAnsiTheme="minorHAnsi" w:cstheme="minorHAnsi"/>
          <w:szCs w:val="22"/>
        </w:rPr>
        <w:t xml:space="preserve">, </w:t>
      </w:r>
      <w:r w:rsidRPr="009902CA">
        <w:rPr>
          <w:rFonts w:asciiTheme="minorHAnsi" w:hAnsiTheme="minorHAnsi" w:cstheme="minorHAnsi"/>
          <w:szCs w:val="22"/>
        </w:rPr>
        <w:t xml:space="preserve">service </w:t>
      </w:r>
      <w:r w:rsidR="008C5E3D">
        <w:rPr>
          <w:rFonts w:asciiTheme="minorHAnsi" w:hAnsiTheme="minorHAnsi" w:cstheme="minorHAnsi"/>
          <w:szCs w:val="22"/>
        </w:rPr>
        <w:t>specifications, reporting and outcome measures</w:t>
      </w:r>
      <w:r w:rsidRPr="009902CA">
        <w:rPr>
          <w:rFonts w:asciiTheme="minorHAnsi" w:hAnsiTheme="minorHAnsi" w:cstheme="minorHAnsi"/>
          <w:szCs w:val="22"/>
        </w:rPr>
        <w:t xml:space="preserve">, discussions also included issues faced by the sector and </w:t>
      </w:r>
      <w:r w:rsidR="009B1EBB">
        <w:rPr>
          <w:rFonts w:asciiTheme="minorHAnsi" w:hAnsiTheme="minorHAnsi" w:cstheme="minorHAnsi"/>
          <w:szCs w:val="22"/>
        </w:rPr>
        <w:t>clients</w:t>
      </w:r>
      <w:r w:rsidRPr="009902CA">
        <w:rPr>
          <w:rFonts w:asciiTheme="minorHAnsi" w:hAnsiTheme="minorHAnsi" w:cstheme="minorHAnsi"/>
          <w:szCs w:val="22"/>
        </w:rPr>
        <w:t xml:space="preserve">, and enabler approaches that could help support the </w:t>
      </w:r>
      <w:r w:rsidR="008C5E3D">
        <w:rPr>
          <w:rFonts w:asciiTheme="minorHAnsi" w:hAnsiTheme="minorHAnsi" w:cstheme="minorHAnsi"/>
          <w:szCs w:val="22"/>
        </w:rPr>
        <w:t>workforce</w:t>
      </w:r>
      <w:r w:rsidRPr="009902CA">
        <w:rPr>
          <w:rFonts w:asciiTheme="minorHAnsi" w:hAnsiTheme="minorHAnsi" w:cstheme="minorHAnsi"/>
          <w:szCs w:val="22"/>
        </w:rPr>
        <w:t>.</w:t>
      </w:r>
    </w:p>
    <w:p w14:paraId="4CFF720A" w14:textId="77777777" w:rsidR="00D20E28" w:rsidRDefault="00D20E28" w:rsidP="003B4479">
      <w:pPr>
        <w:pStyle w:val="11-PACT"/>
      </w:pPr>
      <w:bookmarkStart w:id="28" w:name="_Toc129775098"/>
      <w:bookmarkStart w:id="29" w:name="_Toc149752761"/>
      <w:r w:rsidRPr="66CDCC97">
        <w:t>Outcome measures and reporting discussions</w:t>
      </w:r>
      <w:bookmarkEnd w:id="28"/>
      <w:bookmarkEnd w:id="29"/>
    </w:p>
    <w:p w14:paraId="7EC6CBB6" w14:textId="76281855" w:rsidR="00D20E28" w:rsidRPr="004710CB" w:rsidRDefault="00D20E28" w:rsidP="000E1590">
      <w:pPr>
        <w:spacing w:after="120"/>
        <w:rPr>
          <w:rFonts w:cstheme="minorBidi"/>
          <w:szCs w:val="22"/>
        </w:rPr>
      </w:pPr>
      <w:r w:rsidRPr="004710CB">
        <w:rPr>
          <w:rFonts w:cstheme="minorBidi"/>
          <w:szCs w:val="22"/>
        </w:rPr>
        <w:t xml:space="preserve">Discussions of outcomes measures and service reporting occurred </w:t>
      </w:r>
      <w:r>
        <w:rPr>
          <w:rFonts w:cstheme="minorBidi"/>
          <w:szCs w:val="22"/>
        </w:rPr>
        <w:t>during</w:t>
      </w:r>
      <w:r w:rsidRPr="004710CB">
        <w:rPr>
          <w:rFonts w:cstheme="minorBidi"/>
          <w:szCs w:val="22"/>
        </w:rPr>
        <w:t xml:space="preserve"> the </w:t>
      </w:r>
      <w:r w:rsidR="009B1EBB">
        <w:rPr>
          <w:rFonts w:cstheme="minorBidi"/>
          <w:szCs w:val="22"/>
        </w:rPr>
        <w:t>first two</w:t>
      </w:r>
      <w:r w:rsidRPr="004710CB">
        <w:rPr>
          <w:rFonts w:cstheme="minorBidi"/>
          <w:szCs w:val="22"/>
        </w:rPr>
        <w:t xml:space="preserve"> </w:t>
      </w:r>
      <w:r>
        <w:rPr>
          <w:rFonts w:cstheme="minorBidi"/>
          <w:szCs w:val="22"/>
        </w:rPr>
        <w:t>collaborative d</w:t>
      </w:r>
      <w:r w:rsidRPr="004710CB">
        <w:rPr>
          <w:rFonts w:cstheme="minorBidi"/>
          <w:szCs w:val="22"/>
        </w:rPr>
        <w:t xml:space="preserve">esign workshops and an additional focussed discussion with </w:t>
      </w:r>
      <w:r w:rsidR="007B626D">
        <w:rPr>
          <w:rFonts w:cstheme="minorBidi"/>
          <w:szCs w:val="22"/>
        </w:rPr>
        <w:t xml:space="preserve">the </w:t>
      </w:r>
      <w:r w:rsidR="007B626D">
        <w:t>Specialist ACT ATODA Executives Group</w:t>
      </w:r>
      <w:r w:rsidRPr="004710CB">
        <w:rPr>
          <w:rFonts w:cstheme="minorBidi"/>
          <w:szCs w:val="22"/>
        </w:rPr>
        <w:t xml:space="preserve">. Key feedback included: </w:t>
      </w:r>
    </w:p>
    <w:p w14:paraId="2B81FC68" w14:textId="7D3C0855" w:rsidR="00D20E28" w:rsidRPr="00646ECF" w:rsidRDefault="00D20E28"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Ensuring data collection has direct relevance to the treatment journey and considers how to capture client </w:t>
      </w:r>
      <w:proofErr w:type="gramStart"/>
      <w:r w:rsidR="00F41135" w:rsidRPr="00646ECF">
        <w:rPr>
          <w:rFonts w:eastAsia="Calibri" w:cs="Calibri"/>
          <w:szCs w:val="22"/>
        </w:rPr>
        <w:t>complexity</w:t>
      </w:r>
      <w:proofErr w:type="gramEnd"/>
    </w:p>
    <w:p w14:paraId="34BCDBDA" w14:textId="77777777" w:rsidR="00D20E28" w:rsidRPr="00646ECF" w:rsidRDefault="00D20E28"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Ensuring changes to reporting requirements reduce rather than increase reporting </w:t>
      </w:r>
      <w:proofErr w:type="gramStart"/>
      <w:r w:rsidRPr="00646ECF">
        <w:rPr>
          <w:rFonts w:eastAsia="Calibri" w:cs="Calibri"/>
          <w:szCs w:val="22"/>
        </w:rPr>
        <w:t>burden</w:t>
      </w:r>
      <w:proofErr w:type="gramEnd"/>
      <w:r w:rsidRPr="00646ECF">
        <w:rPr>
          <w:rFonts w:eastAsia="Calibri" w:cs="Calibri"/>
          <w:szCs w:val="22"/>
        </w:rPr>
        <w:t xml:space="preserve"> </w:t>
      </w:r>
    </w:p>
    <w:p w14:paraId="4C4B0B44" w14:textId="03189666" w:rsidR="00D20E28" w:rsidRPr="00646ECF" w:rsidRDefault="00D20E28" w:rsidP="000E1590">
      <w:pPr>
        <w:pStyle w:val="ListParagraph"/>
        <w:numPr>
          <w:ilvl w:val="0"/>
          <w:numId w:val="226"/>
        </w:numPr>
        <w:spacing w:after="120"/>
        <w:ind w:left="714" w:hanging="357"/>
        <w:rPr>
          <w:rFonts w:eastAsia="Calibri" w:cs="Calibri"/>
          <w:szCs w:val="22"/>
        </w:rPr>
      </w:pPr>
      <w:r w:rsidRPr="00646ECF">
        <w:rPr>
          <w:rFonts w:eastAsia="Calibri" w:cs="Calibri"/>
          <w:szCs w:val="22"/>
        </w:rPr>
        <w:t>Allowing an appropriate lead time for any changes to data and reporting requirements and providing funding support for substantial change</w:t>
      </w:r>
    </w:p>
    <w:p w14:paraId="75FC1E12" w14:textId="3CD3AF80" w:rsidR="00D20E28" w:rsidRPr="00646ECF" w:rsidRDefault="00D20E28" w:rsidP="000E1590">
      <w:pPr>
        <w:pStyle w:val="ListParagraph"/>
        <w:numPr>
          <w:ilvl w:val="0"/>
          <w:numId w:val="226"/>
        </w:numPr>
        <w:spacing w:after="120"/>
        <w:ind w:left="714" w:hanging="357"/>
        <w:rPr>
          <w:rFonts w:eastAsia="Calibri" w:cs="Calibri"/>
          <w:szCs w:val="22"/>
        </w:rPr>
      </w:pPr>
      <w:r w:rsidRPr="00646ECF">
        <w:rPr>
          <w:rFonts w:eastAsia="Calibri" w:cs="Calibri"/>
          <w:szCs w:val="22"/>
        </w:rPr>
        <w:t>Reflecting the objectives of different types of services</w:t>
      </w:r>
    </w:p>
    <w:p w14:paraId="641A87BB" w14:textId="50182403" w:rsidR="00D20E28" w:rsidRPr="00646ECF" w:rsidRDefault="00D20E28" w:rsidP="000E1590">
      <w:pPr>
        <w:pStyle w:val="ListParagraph"/>
        <w:numPr>
          <w:ilvl w:val="0"/>
          <w:numId w:val="226"/>
        </w:numPr>
        <w:spacing w:after="120"/>
        <w:ind w:left="714" w:hanging="357"/>
        <w:rPr>
          <w:rFonts w:eastAsia="Calibri" w:cs="Calibri"/>
          <w:szCs w:val="22"/>
        </w:rPr>
      </w:pPr>
      <w:r w:rsidRPr="00646ECF">
        <w:rPr>
          <w:rFonts w:eastAsia="Calibri" w:cs="Calibri"/>
          <w:szCs w:val="22"/>
        </w:rPr>
        <w:t>Aligning reporting requirements across funding bodies where possible</w:t>
      </w:r>
    </w:p>
    <w:p w14:paraId="68D6000D" w14:textId="6845C8E7" w:rsidR="00D20E28" w:rsidRPr="006D086F" w:rsidRDefault="00D20E28" w:rsidP="000E1590">
      <w:pPr>
        <w:spacing w:after="120"/>
        <w:rPr>
          <w:rFonts w:eastAsia="Calibri" w:cs="Calibri"/>
          <w:szCs w:val="22"/>
        </w:rPr>
      </w:pPr>
      <w:r>
        <w:rPr>
          <w:rFonts w:eastAsia="Calibri" w:cs="Calibri"/>
          <w:szCs w:val="22"/>
        </w:rPr>
        <w:lastRenderedPageBreak/>
        <w:t xml:space="preserve">Engagement with </w:t>
      </w:r>
      <w:r w:rsidR="009B1EBB">
        <w:rPr>
          <w:rFonts w:eastAsia="Calibri" w:cs="Calibri"/>
          <w:szCs w:val="22"/>
        </w:rPr>
        <w:t>stakeholders</w:t>
      </w:r>
      <w:r>
        <w:rPr>
          <w:rFonts w:eastAsia="Calibri" w:cs="Calibri"/>
          <w:szCs w:val="22"/>
        </w:rPr>
        <w:t xml:space="preserve"> also</w:t>
      </w:r>
      <w:r w:rsidRPr="006D086F">
        <w:rPr>
          <w:rFonts w:eastAsia="Calibri" w:cs="Calibri"/>
          <w:szCs w:val="22"/>
        </w:rPr>
        <w:t xml:space="preserve"> identified that reporting processes should </w:t>
      </w:r>
      <w:r w:rsidR="004E048C">
        <w:rPr>
          <w:rFonts w:eastAsia="Calibri" w:cs="Calibri"/>
          <w:szCs w:val="22"/>
        </w:rPr>
        <w:t xml:space="preserve">be </w:t>
      </w:r>
      <w:r w:rsidRPr="006D086F">
        <w:rPr>
          <w:rFonts w:eastAsia="Calibri" w:cs="Calibri"/>
          <w:szCs w:val="22"/>
        </w:rPr>
        <w:t>flexible, contribute to tracking trends over time, and link to client</w:t>
      </w:r>
      <w:r>
        <w:rPr>
          <w:rFonts w:eastAsia="Calibri" w:cs="Calibri"/>
          <w:szCs w:val="22"/>
        </w:rPr>
        <w:t>’s individually determined</w:t>
      </w:r>
      <w:r w:rsidRPr="006D086F">
        <w:rPr>
          <w:rFonts w:eastAsia="Calibri" w:cs="Calibri"/>
          <w:szCs w:val="22"/>
        </w:rPr>
        <w:t xml:space="preserve"> treatment and harm reduction goals.</w:t>
      </w:r>
      <w:r>
        <w:rPr>
          <w:rFonts w:eastAsia="Calibri" w:cs="Calibri"/>
          <w:szCs w:val="22"/>
        </w:rPr>
        <w:t xml:space="preserve"> </w:t>
      </w:r>
      <w:r w:rsidR="009B1EBB">
        <w:rPr>
          <w:rFonts w:eastAsia="Calibri" w:cs="Calibri"/>
          <w:szCs w:val="22"/>
        </w:rPr>
        <w:t>Stakeholders also</w:t>
      </w:r>
      <w:r>
        <w:rPr>
          <w:rFonts w:eastAsia="Calibri" w:cs="Calibri"/>
          <w:szCs w:val="22"/>
        </w:rPr>
        <w:t xml:space="preserve"> requested that</w:t>
      </w:r>
      <w:r w:rsidRPr="006D086F">
        <w:rPr>
          <w:rFonts w:eastAsia="Calibri" w:cs="Calibri"/>
          <w:szCs w:val="22"/>
        </w:rPr>
        <w:t xml:space="preserve"> </w:t>
      </w:r>
      <w:r>
        <w:rPr>
          <w:rFonts w:eastAsia="Calibri" w:cs="Calibri"/>
          <w:szCs w:val="22"/>
        </w:rPr>
        <w:t>ACTHD</w:t>
      </w:r>
      <w:r w:rsidRPr="006D086F">
        <w:rPr>
          <w:rFonts w:eastAsia="Calibri" w:cs="Calibri"/>
          <w:szCs w:val="22"/>
        </w:rPr>
        <w:t xml:space="preserve"> </w:t>
      </w:r>
      <w:r w:rsidR="00F41135">
        <w:rPr>
          <w:rFonts w:eastAsia="Calibri" w:cs="Calibri"/>
          <w:szCs w:val="22"/>
        </w:rPr>
        <w:t xml:space="preserve">demonstrate </w:t>
      </w:r>
      <w:r w:rsidR="001C0AD1">
        <w:rPr>
          <w:rFonts w:eastAsia="Calibri" w:cs="Calibri"/>
          <w:szCs w:val="22"/>
        </w:rPr>
        <w:t xml:space="preserve">how the data has been used to </w:t>
      </w:r>
      <w:r w:rsidRPr="006D086F">
        <w:rPr>
          <w:rFonts w:eastAsia="Calibri" w:cs="Calibri"/>
          <w:szCs w:val="22"/>
        </w:rPr>
        <w:t>indicate</w:t>
      </w:r>
      <w:r w:rsidR="001C0AD1">
        <w:rPr>
          <w:rFonts w:eastAsia="Calibri" w:cs="Calibri"/>
          <w:szCs w:val="22"/>
        </w:rPr>
        <w:t xml:space="preserve"> service </w:t>
      </w:r>
      <w:r w:rsidRPr="006D086F">
        <w:rPr>
          <w:rFonts w:eastAsia="Calibri" w:cs="Calibri"/>
          <w:szCs w:val="22"/>
        </w:rPr>
        <w:t xml:space="preserve">performance, </w:t>
      </w:r>
      <w:r>
        <w:rPr>
          <w:rFonts w:eastAsia="Calibri" w:cs="Calibri"/>
          <w:szCs w:val="22"/>
        </w:rPr>
        <w:t>outcomes</w:t>
      </w:r>
      <w:r w:rsidRPr="006D086F">
        <w:rPr>
          <w:rFonts w:eastAsia="Calibri" w:cs="Calibri"/>
          <w:szCs w:val="22"/>
        </w:rPr>
        <w:t>, demand trends and other important information</w:t>
      </w:r>
      <w:r w:rsidR="004E048C">
        <w:rPr>
          <w:rFonts w:eastAsia="Calibri" w:cs="Calibri"/>
          <w:szCs w:val="22"/>
        </w:rPr>
        <w:t xml:space="preserve"> where possible</w:t>
      </w:r>
      <w:r w:rsidRPr="006D086F">
        <w:rPr>
          <w:rFonts w:eastAsia="Calibri" w:cs="Calibri"/>
          <w:szCs w:val="22"/>
        </w:rPr>
        <w:t xml:space="preserve">. </w:t>
      </w:r>
    </w:p>
    <w:p w14:paraId="751B410E" w14:textId="554D2BA9" w:rsidR="00CB2BC0" w:rsidRPr="009902CA" w:rsidRDefault="00CB2BC0" w:rsidP="000E1590">
      <w:pPr>
        <w:spacing w:after="120"/>
        <w:rPr>
          <w:rFonts w:asciiTheme="minorHAnsi" w:hAnsiTheme="minorHAnsi" w:cstheme="minorHAnsi"/>
          <w:szCs w:val="22"/>
        </w:rPr>
      </w:pPr>
      <w:r w:rsidRPr="009902CA">
        <w:rPr>
          <w:rFonts w:asciiTheme="minorHAnsi" w:hAnsiTheme="minorHAnsi" w:cstheme="minorHAnsi"/>
          <w:szCs w:val="22"/>
        </w:rPr>
        <w:t xml:space="preserve">A comprehensive summary of stakeholder views presented during the </w:t>
      </w:r>
      <w:r w:rsidR="00D20E28">
        <w:rPr>
          <w:rFonts w:asciiTheme="minorHAnsi" w:hAnsiTheme="minorHAnsi" w:cstheme="minorHAnsi"/>
          <w:szCs w:val="22"/>
        </w:rPr>
        <w:t>d</w:t>
      </w:r>
      <w:r w:rsidRPr="009902CA">
        <w:rPr>
          <w:rFonts w:asciiTheme="minorHAnsi" w:hAnsiTheme="minorHAnsi" w:cstheme="minorHAnsi"/>
          <w:szCs w:val="22"/>
        </w:rPr>
        <w:t xml:space="preserve">esign </w:t>
      </w:r>
      <w:r w:rsidR="00D20E28">
        <w:rPr>
          <w:rFonts w:asciiTheme="minorHAnsi" w:hAnsiTheme="minorHAnsi" w:cstheme="minorHAnsi"/>
          <w:szCs w:val="22"/>
        </w:rPr>
        <w:t>p</w:t>
      </w:r>
      <w:r w:rsidRPr="009902CA">
        <w:rPr>
          <w:rFonts w:asciiTheme="minorHAnsi" w:hAnsiTheme="minorHAnsi" w:cstheme="minorHAnsi"/>
          <w:szCs w:val="22"/>
        </w:rPr>
        <w:t xml:space="preserve">hase can be </w:t>
      </w:r>
      <w:r w:rsidR="00D20E28">
        <w:rPr>
          <w:rFonts w:asciiTheme="minorHAnsi" w:hAnsiTheme="minorHAnsi" w:cstheme="minorHAnsi"/>
          <w:szCs w:val="22"/>
        </w:rPr>
        <w:t xml:space="preserve">found in the </w:t>
      </w:r>
      <w:r w:rsidR="00D20E28" w:rsidRPr="00682C0B">
        <w:rPr>
          <w:rFonts w:asciiTheme="minorHAnsi" w:hAnsiTheme="minorHAnsi" w:cstheme="minorHAnsi"/>
          <w:szCs w:val="22"/>
        </w:rPr>
        <w:t>Design Phase Listening Report</w:t>
      </w:r>
      <w:r w:rsidR="00D20E28">
        <w:rPr>
          <w:rFonts w:asciiTheme="minorHAnsi" w:hAnsiTheme="minorHAnsi" w:cstheme="minorHAnsi"/>
          <w:szCs w:val="22"/>
        </w:rPr>
        <w:t>.</w:t>
      </w:r>
    </w:p>
    <w:p w14:paraId="7EAA8685" w14:textId="09CF9745" w:rsidR="00CB2BC0" w:rsidRDefault="00CB2BC0" w:rsidP="003B4479">
      <w:pPr>
        <w:pStyle w:val="11-PACT"/>
      </w:pPr>
      <w:bookmarkStart w:id="30" w:name="_Toc129775099"/>
      <w:bookmarkStart w:id="31" w:name="_Toc149752762"/>
      <w:r>
        <w:t>Out of session feedback</w:t>
      </w:r>
      <w:bookmarkEnd w:id="30"/>
      <w:bookmarkEnd w:id="31"/>
      <w:r>
        <w:t xml:space="preserve"> </w:t>
      </w:r>
    </w:p>
    <w:p w14:paraId="38E8C1D4" w14:textId="73453A95" w:rsidR="00CE74DF" w:rsidRDefault="00CE74DF" w:rsidP="000E1590">
      <w:pPr>
        <w:spacing w:after="120"/>
      </w:pPr>
      <w:r>
        <w:t xml:space="preserve">Additional feedback was received by the sector following conclusion of the </w:t>
      </w:r>
      <w:r w:rsidR="00D20E28">
        <w:t>d</w:t>
      </w:r>
      <w:r>
        <w:t xml:space="preserve">esign </w:t>
      </w:r>
      <w:r w:rsidR="00D20E28">
        <w:t>p</w:t>
      </w:r>
      <w:r>
        <w:t xml:space="preserve">hase workshops which is not otherwise captured in the </w:t>
      </w:r>
      <w:r w:rsidR="00D20E28">
        <w:t xml:space="preserve">Design Phase </w:t>
      </w:r>
      <w:r>
        <w:t xml:space="preserve">Listening Report, including: </w:t>
      </w:r>
    </w:p>
    <w:p w14:paraId="2A06259E" w14:textId="34488163" w:rsidR="00CB2BC0" w:rsidRPr="00646ECF" w:rsidRDefault="00CE74DF"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Need for trauma-informed </w:t>
      </w:r>
      <w:proofErr w:type="gramStart"/>
      <w:r w:rsidRPr="00646ECF">
        <w:rPr>
          <w:rFonts w:eastAsia="Calibri" w:cs="Calibri"/>
          <w:szCs w:val="22"/>
        </w:rPr>
        <w:t>care</w:t>
      </w:r>
      <w:proofErr w:type="gramEnd"/>
      <w:r w:rsidR="00CB2BC0" w:rsidRPr="00646ECF">
        <w:rPr>
          <w:rFonts w:eastAsia="Calibri" w:cs="Calibri"/>
          <w:szCs w:val="22"/>
        </w:rPr>
        <w:t xml:space="preserve"> </w:t>
      </w:r>
    </w:p>
    <w:p w14:paraId="03C02DE9" w14:textId="2DDA95C3" w:rsidR="00CB2BC0" w:rsidRPr="00646ECF" w:rsidRDefault="00CE74DF" w:rsidP="000E1590">
      <w:pPr>
        <w:pStyle w:val="ListParagraph"/>
        <w:numPr>
          <w:ilvl w:val="0"/>
          <w:numId w:val="226"/>
        </w:numPr>
        <w:spacing w:after="120"/>
        <w:ind w:left="714" w:hanging="357"/>
        <w:rPr>
          <w:rFonts w:eastAsia="Calibri" w:cs="Calibri"/>
          <w:szCs w:val="22"/>
        </w:rPr>
      </w:pPr>
      <w:r w:rsidRPr="00646ECF">
        <w:rPr>
          <w:rFonts w:eastAsia="Calibri" w:cs="Calibri"/>
          <w:szCs w:val="22"/>
        </w:rPr>
        <w:t>Opportunities for co-location of services and cross-specialisation</w:t>
      </w:r>
    </w:p>
    <w:p w14:paraId="7EADE8E1" w14:textId="13F71276" w:rsidR="00CB2BC0" w:rsidRPr="00646ECF" w:rsidRDefault="00CE74DF" w:rsidP="000E1590">
      <w:pPr>
        <w:pStyle w:val="ListParagraph"/>
        <w:numPr>
          <w:ilvl w:val="0"/>
          <w:numId w:val="226"/>
        </w:numPr>
        <w:spacing w:after="120"/>
        <w:ind w:left="714" w:hanging="357"/>
        <w:rPr>
          <w:rFonts w:eastAsia="Calibri" w:cs="Calibri"/>
          <w:szCs w:val="22"/>
        </w:rPr>
      </w:pPr>
      <w:r w:rsidRPr="00646ECF">
        <w:rPr>
          <w:rFonts w:eastAsia="Calibri" w:cs="Calibri"/>
          <w:szCs w:val="22"/>
        </w:rPr>
        <w:t>Use of s</w:t>
      </w:r>
      <w:r w:rsidR="00CB2BC0" w:rsidRPr="00646ECF">
        <w:rPr>
          <w:rFonts w:eastAsia="Calibri" w:cs="Calibri"/>
          <w:szCs w:val="22"/>
        </w:rPr>
        <w:t>tepped care model</w:t>
      </w:r>
      <w:r w:rsidRPr="00646ECF">
        <w:rPr>
          <w:rFonts w:eastAsia="Calibri" w:cs="Calibri"/>
          <w:szCs w:val="22"/>
        </w:rPr>
        <w:t xml:space="preserve">s for providing more individual and flexible treatment </w:t>
      </w:r>
    </w:p>
    <w:p w14:paraId="70CC0A81" w14:textId="7E7D6C08" w:rsidR="00CB2BC0" w:rsidRPr="00646ECF" w:rsidRDefault="00CE74DF" w:rsidP="000E1590">
      <w:pPr>
        <w:pStyle w:val="ListParagraph"/>
        <w:numPr>
          <w:ilvl w:val="0"/>
          <w:numId w:val="226"/>
        </w:numPr>
        <w:spacing w:after="120"/>
        <w:ind w:left="714" w:hanging="357"/>
        <w:rPr>
          <w:rFonts w:eastAsia="Calibri" w:cs="Calibri"/>
          <w:szCs w:val="22"/>
        </w:rPr>
      </w:pPr>
      <w:r w:rsidRPr="00646ECF">
        <w:rPr>
          <w:rFonts w:eastAsia="Calibri" w:cs="Calibri"/>
          <w:szCs w:val="22"/>
        </w:rPr>
        <w:t>Opportunities for capturing carer outcomes</w:t>
      </w:r>
      <w:r w:rsidR="00CB2BC0" w:rsidRPr="00646ECF">
        <w:rPr>
          <w:rFonts w:eastAsia="Calibri" w:cs="Calibri"/>
          <w:szCs w:val="22"/>
        </w:rPr>
        <w:t xml:space="preserve"> </w:t>
      </w:r>
      <w:r w:rsidRPr="00646ECF">
        <w:rPr>
          <w:rFonts w:eastAsia="Calibri" w:cs="Calibri"/>
          <w:szCs w:val="22"/>
        </w:rPr>
        <w:t xml:space="preserve">in service </w:t>
      </w:r>
      <w:proofErr w:type="gramStart"/>
      <w:r w:rsidRPr="00646ECF">
        <w:rPr>
          <w:rFonts w:eastAsia="Calibri" w:cs="Calibri"/>
          <w:szCs w:val="22"/>
        </w:rPr>
        <w:t>reporting</w:t>
      </w:r>
      <w:proofErr w:type="gramEnd"/>
      <w:r w:rsidRPr="00646ECF">
        <w:rPr>
          <w:rFonts w:eastAsia="Calibri" w:cs="Calibri"/>
          <w:szCs w:val="22"/>
        </w:rPr>
        <w:t xml:space="preserve"> </w:t>
      </w:r>
      <w:r w:rsidR="00CB2BC0" w:rsidRPr="00646ECF">
        <w:rPr>
          <w:rFonts w:eastAsia="Calibri" w:cs="Calibri"/>
          <w:szCs w:val="22"/>
        </w:rPr>
        <w:t xml:space="preserve"> </w:t>
      </w:r>
    </w:p>
    <w:p w14:paraId="688CC0C1" w14:textId="3B75CD44" w:rsidR="00CB2BC0" w:rsidRPr="00646ECF" w:rsidRDefault="00CE74DF" w:rsidP="000E1590">
      <w:pPr>
        <w:pStyle w:val="ListParagraph"/>
        <w:numPr>
          <w:ilvl w:val="0"/>
          <w:numId w:val="226"/>
        </w:numPr>
        <w:spacing w:after="120"/>
        <w:ind w:left="714" w:hanging="357"/>
        <w:rPr>
          <w:rFonts w:eastAsia="Calibri" w:cs="Calibri"/>
          <w:szCs w:val="22"/>
        </w:rPr>
      </w:pPr>
      <w:r w:rsidRPr="00646ECF">
        <w:rPr>
          <w:rFonts w:eastAsia="Calibri" w:cs="Calibri"/>
          <w:szCs w:val="22"/>
        </w:rPr>
        <w:t>Specific ATOD service needs for</w:t>
      </w:r>
      <w:r w:rsidR="00F20959" w:rsidRPr="00646ECF">
        <w:rPr>
          <w:rFonts w:eastAsia="Calibri" w:cs="Calibri"/>
          <w:szCs w:val="22"/>
        </w:rPr>
        <w:t xml:space="preserve"> people who identify as</w:t>
      </w:r>
      <w:r w:rsidR="00CB2BC0" w:rsidRPr="00646ECF">
        <w:rPr>
          <w:rFonts w:eastAsia="Calibri" w:cs="Calibri"/>
          <w:szCs w:val="22"/>
        </w:rPr>
        <w:t xml:space="preserve"> </w:t>
      </w:r>
      <w:r w:rsidR="00F20959" w:rsidRPr="00646ECF">
        <w:rPr>
          <w:rFonts w:eastAsia="Calibri" w:cs="Calibri"/>
          <w:szCs w:val="22"/>
        </w:rPr>
        <w:t>LGBTIQA+</w:t>
      </w:r>
    </w:p>
    <w:p w14:paraId="7ACB8FC4" w14:textId="49F07435" w:rsidR="00904E41" w:rsidRDefault="00CE74DF" w:rsidP="000E1590">
      <w:pPr>
        <w:spacing w:after="120"/>
      </w:pPr>
      <w:r>
        <w:t xml:space="preserve">All feedback received through </w:t>
      </w:r>
      <w:r w:rsidR="00D20E28">
        <w:t>c</w:t>
      </w:r>
      <w:r>
        <w:t xml:space="preserve">ommissioning activities and </w:t>
      </w:r>
      <w:r w:rsidR="001C0AD1">
        <w:t>engagement</w:t>
      </w:r>
      <w:r>
        <w:t xml:space="preserve"> has been used to inform the </w:t>
      </w:r>
      <w:r w:rsidR="008D3D56">
        <w:t>S</w:t>
      </w:r>
      <w:r>
        <w:t xml:space="preserve">trategic </w:t>
      </w:r>
      <w:r w:rsidR="008D3D56">
        <w:t>I</w:t>
      </w:r>
      <w:r>
        <w:t xml:space="preserve">nvestment </w:t>
      </w:r>
      <w:r w:rsidR="008D3D56">
        <w:t>P</w:t>
      </w:r>
      <w:r>
        <w:t>lan.</w:t>
      </w:r>
    </w:p>
    <w:p w14:paraId="0C048C3B" w14:textId="53A53FA3" w:rsidR="009B1EBB" w:rsidRPr="009902CA" w:rsidRDefault="009B1EBB" w:rsidP="000E1590">
      <w:pPr>
        <w:spacing w:after="120"/>
        <w:rPr>
          <w:rFonts w:asciiTheme="minorHAnsi" w:hAnsiTheme="minorHAnsi" w:cstheme="minorHAnsi"/>
          <w:szCs w:val="22"/>
        </w:rPr>
      </w:pPr>
      <w:r w:rsidRPr="009902CA">
        <w:rPr>
          <w:rFonts w:asciiTheme="minorHAnsi" w:hAnsiTheme="minorHAnsi" w:cstheme="minorHAnsi"/>
          <w:szCs w:val="22"/>
        </w:rPr>
        <w:t>Key outputs from th</w:t>
      </w:r>
      <w:r w:rsidR="004E048C">
        <w:rPr>
          <w:rFonts w:asciiTheme="minorHAnsi" w:hAnsiTheme="minorHAnsi" w:cstheme="minorHAnsi"/>
          <w:szCs w:val="22"/>
        </w:rPr>
        <w:t>e design</w:t>
      </w:r>
      <w:r w:rsidRPr="009902CA">
        <w:rPr>
          <w:rFonts w:asciiTheme="minorHAnsi" w:hAnsiTheme="minorHAnsi" w:cstheme="minorHAnsi"/>
          <w:szCs w:val="22"/>
        </w:rPr>
        <w:t xml:space="preserve"> phase include</w:t>
      </w:r>
      <w:r>
        <w:rPr>
          <w:rFonts w:asciiTheme="minorHAnsi" w:hAnsiTheme="minorHAnsi" w:cstheme="minorHAnsi"/>
          <w:szCs w:val="22"/>
        </w:rPr>
        <w:t>d</w:t>
      </w:r>
      <w:r w:rsidRPr="009902CA">
        <w:rPr>
          <w:rFonts w:asciiTheme="minorHAnsi" w:hAnsiTheme="minorHAnsi" w:cstheme="minorHAnsi"/>
          <w:szCs w:val="22"/>
        </w:rPr>
        <w:t>:</w:t>
      </w:r>
    </w:p>
    <w:p w14:paraId="25847320" w14:textId="48661464" w:rsidR="009B1EBB" w:rsidRPr="00D20E28" w:rsidRDefault="003163B4" w:rsidP="000E1590">
      <w:pPr>
        <w:pStyle w:val="ListParagraph"/>
        <w:numPr>
          <w:ilvl w:val="0"/>
          <w:numId w:val="236"/>
        </w:numPr>
        <w:spacing w:after="120"/>
        <w:ind w:left="714" w:hanging="357"/>
        <w:rPr>
          <w:rFonts w:asciiTheme="minorHAnsi" w:hAnsiTheme="minorHAnsi" w:cstheme="minorHAnsi"/>
          <w:szCs w:val="22"/>
        </w:rPr>
      </w:pPr>
      <w:hyperlink r:id="rId37" w:history="1">
        <w:r w:rsidR="009B1EBB" w:rsidRPr="00682C0B">
          <w:rPr>
            <w:rStyle w:val="Hyperlink"/>
          </w:rPr>
          <w:t>Design Phase Listening Report</w:t>
        </w:r>
      </w:hyperlink>
    </w:p>
    <w:p w14:paraId="6541553C" w14:textId="7326301F" w:rsidR="009B1EBB" w:rsidRPr="00D20E28" w:rsidRDefault="003163B4" w:rsidP="000E1590">
      <w:pPr>
        <w:pStyle w:val="ListParagraph"/>
        <w:numPr>
          <w:ilvl w:val="0"/>
          <w:numId w:val="236"/>
        </w:numPr>
        <w:spacing w:after="120"/>
        <w:ind w:left="714" w:hanging="357"/>
        <w:rPr>
          <w:rFonts w:asciiTheme="minorHAnsi" w:hAnsiTheme="minorHAnsi" w:cstheme="minorHAnsi"/>
          <w:szCs w:val="22"/>
        </w:rPr>
      </w:pPr>
      <w:hyperlink r:id="rId38" w:history="1">
        <w:r w:rsidR="009B1EBB" w:rsidRPr="00682C0B">
          <w:rPr>
            <w:rStyle w:val="Hyperlink"/>
          </w:rPr>
          <w:t>Updated Needs Assessment</w:t>
        </w:r>
      </w:hyperlink>
    </w:p>
    <w:p w14:paraId="1945268B" w14:textId="4FE723B5" w:rsidR="009B1EBB" w:rsidRPr="009B1EBB" w:rsidRDefault="003163B4" w:rsidP="000E1590">
      <w:pPr>
        <w:pStyle w:val="ListParagraph"/>
        <w:numPr>
          <w:ilvl w:val="0"/>
          <w:numId w:val="236"/>
        </w:numPr>
        <w:spacing w:after="120"/>
        <w:ind w:left="714" w:hanging="357"/>
        <w:rPr>
          <w:rFonts w:asciiTheme="minorHAnsi" w:hAnsiTheme="minorHAnsi" w:cstheme="minorHAnsi"/>
          <w:szCs w:val="22"/>
        </w:rPr>
      </w:pPr>
      <w:hyperlink r:id="rId39" w:history="1">
        <w:r w:rsidR="009B1EBB" w:rsidRPr="00682C0B">
          <w:rPr>
            <w:rStyle w:val="Hyperlink"/>
          </w:rPr>
          <w:t>Updated ATOD commissioning webpage</w:t>
        </w:r>
      </w:hyperlink>
    </w:p>
    <w:p w14:paraId="20E6CE0C" w14:textId="04C696D7" w:rsidR="00102A3F" w:rsidRDefault="00102A3F" w:rsidP="000E1590">
      <w:pPr>
        <w:spacing w:after="120"/>
      </w:pPr>
      <w:bookmarkStart w:id="32" w:name="_Toc129775101"/>
      <w:r>
        <w:br w:type="page"/>
      </w:r>
    </w:p>
    <w:p w14:paraId="77907761" w14:textId="357980EA" w:rsidR="00DB24B9" w:rsidRPr="003D787E" w:rsidRDefault="00F56066" w:rsidP="004E74FD">
      <w:pPr>
        <w:pStyle w:val="1-PACT"/>
      </w:pPr>
      <w:bookmarkStart w:id="33" w:name="_Toc149752763"/>
      <w:r>
        <w:lastRenderedPageBreak/>
        <w:t>Investment priorities</w:t>
      </w:r>
      <w:bookmarkEnd w:id="32"/>
      <w:bookmarkEnd w:id="33"/>
    </w:p>
    <w:p w14:paraId="5F91E0C9" w14:textId="462E86AA" w:rsidR="000536A6" w:rsidRDefault="000536A6" w:rsidP="000E1590">
      <w:pPr>
        <w:pStyle w:val="BodyText1"/>
        <w:spacing w:after="120"/>
      </w:pPr>
      <w:r>
        <w:rPr>
          <w:rFonts w:eastAsia="Calibri"/>
        </w:rPr>
        <w:t xml:space="preserve">The sections below indicate </w:t>
      </w:r>
      <w:r w:rsidR="00ED5F0E">
        <w:rPr>
          <w:rFonts w:eastAsia="Calibri"/>
        </w:rPr>
        <w:t>investment priorities determined by ACTHD</w:t>
      </w:r>
      <w:r w:rsidR="00EB4556">
        <w:rPr>
          <w:rFonts w:eastAsia="Calibri"/>
        </w:rPr>
        <w:t>,</w:t>
      </w:r>
      <w:r w:rsidR="00ED5F0E">
        <w:rPr>
          <w:rFonts w:eastAsia="Calibri"/>
        </w:rPr>
        <w:t xml:space="preserve"> based on consideration of the evidence-base (including the National Treatment Framework), existing service designs, and what we heard through commissioning engagement (taking into consideration that ideas raised in the design phase were not tested for level of support or preference by stakeholders).</w:t>
      </w:r>
      <w:r>
        <w:rPr>
          <w:rFonts w:eastAsia="Calibri"/>
        </w:rPr>
        <w:t xml:space="preserve"> These </w:t>
      </w:r>
      <w:r w:rsidR="0001016C">
        <w:t xml:space="preserve">will </w:t>
      </w:r>
      <w:r>
        <w:t>be used to develop</w:t>
      </w:r>
      <w:r w:rsidR="0001016C">
        <w:t xml:space="preserve"> </w:t>
      </w:r>
      <w:r w:rsidR="00D20E28">
        <w:t xml:space="preserve">service specifications </w:t>
      </w:r>
      <w:r w:rsidR="00DD658A">
        <w:t>and assessment criteria</w:t>
      </w:r>
      <w:r w:rsidR="008539AF">
        <w:t xml:space="preserve"> for</w:t>
      </w:r>
      <w:r w:rsidR="0001016C">
        <w:t xml:space="preserve"> </w:t>
      </w:r>
      <w:r>
        <w:t xml:space="preserve">the </w:t>
      </w:r>
      <w:r w:rsidR="00D20E28">
        <w:t>investment</w:t>
      </w:r>
      <w:r>
        <w:t xml:space="preserve"> process</w:t>
      </w:r>
      <w:r w:rsidR="00C308BF">
        <w:t>.</w:t>
      </w:r>
    </w:p>
    <w:p w14:paraId="473915B2" w14:textId="37E35F52" w:rsidR="000719E8" w:rsidRPr="00A71B2B" w:rsidRDefault="00A327C3" w:rsidP="003B4479">
      <w:pPr>
        <w:pStyle w:val="11-PACT"/>
      </w:pPr>
      <w:bookmarkStart w:id="34" w:name="_Toc149752764"/>
      <w:r>
        <w:t>Service categories</w:t>
      </w:r>
      <w:bookmarkEnd w:id="34"/>
    </w:p>
    <w:p w14:paraId="4BEA9052" w14:textId="08D25FB5" w:rsidR="007653F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Case management, care coordination, service linkage</w:t>
      </w:r>
    </w:p>
    <w:p w14:paraId="7A453CA3" w14:textId="2A1D9504" w:rsidR="00802FC9"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Day program</w:t>
      </w:r>
      <w:r>
        <w:rPr>
          <w:rFonts w:eastAsia="Calibri" w:cs="Calibri"/>
          <w:szCs w:val="22"/>
        </w:rPr>
        <w:t>s</w:t>
      </w:r>
      <w:r w:rsidRPr="00646ECF">
        <w:rPr>
          <w:rFonts w:eastAsia="Calibri" w:cs="Calibri"/>
          <w:szCs w:val="22"/>
        </w:rPr>
        <w:t xml:space="preserve"> (non-residential</w:t>
      </w:r>
      <w:r>
        <w:rPr>
          <w:rFonts w:eastAsia="Calibri" w:cs="Calibri"/>
          <w:szCs w:val="22"/>
        </w:rPr>
        <w:t xml:space="preserve"> rehabilitation</w:t>
      </w:r>
      <w:r w:rsidRPr="00646ECF">
        <w:rPr>
          <w:rFonts w:eastAsia="Calibri" w:cs="Calibri"/>
          <w:szCs w:val="22"/>
        </w:rPr>
        <w:t>)</w:t>
      </w:r>
    </w:p>
    <w:p w14:paraId="4D342F14" w14:textId="77777777" w:rsidR="00802FC9" w:rsidRPr="00646ECF" w:rsidRDefault="00802FC9" w:rsidP="000E1590">
      <w:pPr>
        <w:pStyle w:val="ListParagraph"/>
        <w:numPr>
          <w:ilvl w:val="0"/>
          <w:numId w:val="226"/>
        </w:numPr>
        <w:spacing w:after="120"/>
        <w:ind w:left="714" w:hanging="357"/>
        <w:rPr>
          <w:rFonts w:eastAsia="Calibri" w:cs="Calibri"/>
          <w:szCs w:val="22"/>
        </w:rPr>
      </w:pPr>
      <w:r>
        <w:rPr>
          <w:rFonts w:eastAsia="Calibri" w:cs="Calibri"/>
          <w:szCs w:val="22"/>
        </w:rPr>
        <w:t>Early learning and care</w:t>
      </w:r>
      <w:r w:rsidRPr="00646ECF">
        <w:rPr>
          <w:rFonts w:eastAsia="Calibri" w:cs="Calibri"/>
          <w:szCs w:val="22"/>
        </w:rPr>
        <w:t xml:space="preserve"> services for dependents of people attending</w:t>
      </w:r>
      <w:r>
        <w:rPr>
          <w:rFonts w:eastAsia="Calibri" w:cs="Calibri"/>
          <w:szCs w:val="22"/>
        </w:rPr>
        <w:t xml:space="preserve"> ATOD </w:t>
      </w:r>
      <w:proofErr w:type="gramStart"/>
      <w:r w:rsidRPr="00646ECF">
        <w:rPr>
          <w:rFonts w:eastAsia="Calibri" w:cs="Calibri"/>
          <w:szCs w:val="22"/>
        </w:rPr>
        <w:t>treatment</w:t>
      </w:r>
      <w:proofErr w:type="gramEnd"/>
    </w:p>
    <w:p w14:paraId="65FEE176"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sidDel="002A3DFF">
        <w:rPr>
          <w:rFonts w:eastAsia="Calibri" w:cs="Calibri"/>
          <w:szCs w:val="22"/>
        </w:rPr>
        <w:t xml:space="preserve">Family and carer </w:t>
      </w:r>
      <w:r w:rsidRPr="00646ECF">
        <w:rPr>
          <w:rFonts w:eastAsia="Calibri" w:cs="Calibri"/>
          <w:szCs w:val="22"/>
        </w:rPr>
        <w:t>support</w:t>
      </w:r>
    </w:p>
    <w:p w14:paraId="7E1C6BD7" w14:textId="77777777" w:rsidR="00802FC9" w:rsidRPr="00646ECF" w:rsidDel="002A3DF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Information and education</w:t>
      </w:r>
    </w:p>
    <w:p w14:paraId="2362209A"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Needle and syringe programs</w:t>
      </w:r>
    </w:p>
    <w:p w14:paraId="621D5736"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 xml:space="preserve">Peer support and advocacy </w:t>
      </w:r>
    </w:p>
    <w:p w14:paraId="1AA7AB2E" w14:textId="3D7896B1" w:rsidR="00802FC9" w:rsidRPr="00646ECF" w:rsidRDefault="00802FC9" w:rsidP="000E1590">
      <w:pPr>
        <w:pStyle w:val="ListParagraph"/>
        <w:numPr>
          <w:ilvl w:val="0"/>
          <w:numId w:val="226"/>
        </w:numPr>
        <w:spacing w:after="120"/>
        <w:ind w:left="714" w:hanging="357"/>
        <w:rPr>
          <w:rFonts w:eastAsia="Calibri" w:cs="Calibri"/>
          <w:szCs w:val="22"/>
        </w:rPr>
      </w:pPr>
      <w:r>
        <w:rPr>
          <w:rFonts w:eastAsia="Calibri" w:cs="Calibri"/>
          <w:szCs w:val="22"/>
        </w:rPr>
        <w:t>Psychosocial c</w:t>
      </w:r>
      <w:r w:rsidRPr="00646ECF">
        <w:rPr>
          <w:rFonts w:eastAsia="Calibri" w:cs="Calibri"/>
          <w:szCs w:val="22"/>
        </w:rPr>
        <w:t>ounselling – individual or group</w:t>
      </w:r>
    </w:p>
    <w:p w14:paraId="2D5EC127"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Residential rehabilitation</w:t>
      </w:r>
    </w:p>
    <w:p w14:paraId="49D5D505" w14:textId="5639DF7D" w:rsidR="00802FC9" w:rsidRPr="00646ECF" w:rsidRDefault="00802FC9" w:rsidP="000E1590">
      <w:pPr>
        <w:pStyle w:val="ListParagraph"/>
        <w:numPr>
          <w:ilvl w:val="0"/>
          <w:numId w:val="226"/>
        </w:numPr>
        <w:spacing w:after="120"/>
        <w:ind w:left="714" w:hanging="357"/>
        <w:rPr>
          <w:rFonts w:eastAsia="Calibri" w:cs="Calibri"/>
          <w:szCs w:val="22"/>
        </w:rPr>
      </w:pPr>
      <w:r>
        <w:rPr>
          <w:rFonts w:eastAsia="Calibri" w:cs="Calibri"/>
          <w:szCs w:val="22"/>
        </w:rPr>
        <w:t>Supporting</w:t>
      </w:r>
      <w:r w:rsidRPr="00646ECF">
        <w:rPr>
          <w:rFonts w:eastAsia="Calibri" w:cs="Calibri"/>
          <w:szCs w:val="22"/>
        </w:rPr>
        <w:t xml:space="preserve"> the Drug Alcohol Sentencing List program</w:t>
      </w:r>
    </w:p>
    <w:p w14:paraId="2B59FA82"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Sobering up shelters</w:t>
      </w:r>
    </w:p>
    <w:p w14:paraId="35EC10F6"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Tobacco and vaping cessation</w:t>
      </w:r>
      <w:r>
        <w:rPr>
          <w:rFonts w:eastAsia="Calibri" w:cs="Calibri"/>
          <w:szCs w:val="22"/>
        </w:rPr>
        <w:t xml:space="preserve"> (including nicotine cessation phoneline)</w:t>
      </w:r>
    </w:p>
    <w:p w14:paraId="6CA1C079" w14:textId="77777777" w:rsidR="00802FC9" w:rsidRPr="00646ECF" w:rsidRDefault="00802FC9" w:rsidP="000E1590">
      <w:pPr>
        <w:pStyle w:val="ListParagraph"/>
        <w:numPr>
          <w:ilvl w:val="0"/>
          <w:numId w:val="226"/>
        </w:numPr>
        <w:spacing w:after="120"/>
        <w:ind w:left="714" w:hanging="357"/>
        <w:rPr>
          <w:rFonts w:eastAsia="Calibri" w:cs="Calibri"/>
          <w:szCs w:val="22"/>
        </w:rPr>
      </w:pPr>
      <w:r w:rsidRPr="00646ECF">
        <w:rPr>
          <w:rFonts w:eastAsia="Calibri" w:cs="Calibri"/>
          <w:szCs w:val="22"/>
        </w:rPr>
        <w:t>Withdrawal management</w:t>
      </w:r>
    </w:p>
    <w:p w14:paraId="5D9ACD26" w14:textId="0AE72A18" w:rsidR="00A327C3" w:rsidRPr="00A327C3" w:rsidRDefault="006E19BE" w:rsidP="003B4479">
      <w:pPr>
        <w:pStyle w:val="11-PACT"/>
      </w:pPr>
      <w:bookmarkStart w:id="35" w:name="_Toc149752765"/>
      <w:r>
        <w:t>Service and program inclusions</w:t>
      </w:r>
      <w:bookmarkEnd w:id="35"/>
    </w:p>
    <w:p w14:paraId="48A51261" w14:textId="6970A978" w:rsidR="00802FC9" w:rsidRDefault="00802FC9" w:rsidP="004146D7">
      <w:pPr>
        <w:pStyle w:val="ListParagraph"/>
        <w:numPr>
          <w:ilvl w:val="0"/>
          <w:numId w:val="226"/>
        </w:numPr>
        <w:spacing w:after="120"/>
        <w:ind w:left="714" w:hanging="357"/>
        <w:rPr>
          <w:rFonts w:eastAsia="Calibri" w:cs="Calibri"/>
          <w:szCs w:val="22"/>
        </w:rPr>
      </w:pPr>
      <w:r w:rsidRPr="00646ECF">
        <w:rPr>
          <w:rFonts w:eastAsia="Calibri" w:cs="Calibri"/>
          <w:szCs w:val="22"/>
        </w:rPr>
        <w:t>Assessment</w:t>
      </w:r>
    </w:p>
    <w:p w14:paraId="5986EC40" w14:textId="77777777" w:rsidR="00794DE7" w:rsidRPr="00646ECF" w:rsidRDefault="00794DE7" w:rsidP="00794DE7">
      <w:pPr>
        <w:pStyle w:val="ListParagraph"/>
        <w:numPr>
          <w:ilvl w:val="0"/>
          <w:numId w:val="226"/>
        </w:numPr>
        <w:spacing w:after="120"/>
        <w:ind w:left="714" w:hanging="357"/>
        <w:rPr>
          <w:rFonts w:eastAsia="Calibri" w:cs="Calibri"/>
          <w:szCs w:val="22"/>
        </w:rPr>
      </w:pPr>
      <w:r w:rsidRPr="00646ECF">
        <w:rPr>
          <w:rFonts w:eastAsia="Calibri" w:cs="Calibri"/>
          <w:szCs w:val="22"/>
        </w:rPr>
        <w:t>Overdose prevention (e.g., naloxone provision)</w:t>
      </w:r>
    </w:p>
    <w:p w14:paraId="75076F1E" w14:textId="7FDBE3A6" w:rsidR="00A327C3" w:rsidRPr="008C45B1" w:rsidRDefault="00A327C3" w:rsidP="00A327C3">
      <w:pPr>
        <w:pStyle w:val="ListParagraph"/>
        <w:numPr>
          <w:ilvl w:val="0"/>
          <w:numId w:val="226"/>
        </w:numPr>
        <w:spacing w:after="120"/>
        <w:ind w:left="714" w:hanging="357"/>
        <w:rPr>
          <w:rFonts w:eastAsia="Calibri" w:cs="Calibri"/>
          <w:szCs w:val="22"/>
        </w:rPr>
      </w:pPr>
      <w:r>
        <w:rPr>
          <w:rFonts w:eastAsia="Calibri" w:cs="Calibri"/>
          <w:szCs w:val="22"/>
        </w:rPr>
        <w:t>Post treatment support (relapse prevention/ recovery maintenance)</w:t>
      </w:r>
    </w:p>
    <w:p w14:paraId="393ED46D" w14:textId="77777777" w:rsidR="00A327C3" w:rsidRDefault="00A327C3" w:rsidP="00A327C3">
      <w:pPr>
        <w:pStyle w:val="ListParagraph"/>
        <w:numPr>
          <w:ilvl w:val="0"/>
          <w:numId w:val="226"/>
        </w:numPr>
        <w:spacing w:after="120"/>
        <w:ind w:left="714" w:hanging="357"/>
        <w:rPr>
          <w:rFonts w:eastAsia="Calibri" w:cs="Calibri"/>
          <w:szCs w:val="22"/>
        </w:rPr>
      </w:pPr>
      <w:r>
        <w:rPr>
          <w:rFonts w:eastAsia="Calibri" w:cs="Calibri"/>
          <w:szCs w:val="22"/>
        </w:rPr>
        <w:t>Referral (formal and warm referrals etc)</w:t>
      </w:r>
    </w:p>
    <w:p w14:paraId="3A681D42" w14:textId="77777777" w:rsidR="00A327C3" w:rsidRPr="00646ECF" w:rsidRDefault="00A327C3" w:rsidP="00A327C3">
      <w:pPr>
        <w:pStyle w:val="ListParagraph"/>
        <w:numPr>
          <w:ilvl w:val="0"/>
          <w:numId w:val="226"/>
        </w:numPr>
        <w:spacing w:after="120"/>
        <w:ind w:left="714" w:hanging="357"/>
        <w:rPr>
          <w:rFonts w:eastAsia="Calibri" w:cs="Calibri"/>
          <w:szCs w:val="22"/>
        </w:rPr>
      </w:pPr>
      <w:r w:rsidRPr="00646ECF">
        <w:rPr>
          <w:rFonts w:eastAsia="Calibri" w:cs="Calibri"/>
          <w:szCs w:val="22"/>
        </w:rPr>
        <w:t>Screening and brief intervention</w:t>
      </w:r>
    </w:p>
    <w:p w14:paraId="2EC4302D" w14:textId="1B7E82DF" w:rsidR="00A327C3" w:rsidRPr="000E1590" w:rsidRDefault="00A327C3" w:rsidP="00A327C3">
      <w:pPr>
        <w:pStyle w:val="ListParagraph"/>
        <w:numPr>
          <w:ilvl w:val="0"/>
          <w:numId w:val="226"/>
        </w:numPr>
        <w:spacing w:after="120"/>
        <w:ind w:left="714" w:hanging="357"/>
        <w:rPr>
          <w:rFonts w:eastAsia="Calibri" w:cs="Calibri"/>
          <w:szCs w:val="22"/>
        </w:rPr>
      </w:pPr>
      <w:r>
        <w:rPr>
          <w:rFonts w:eastAsia="Calibri" w:cs="Calibri"/>
          <w:szCs w:val="22"/>
        </w:rPr>
        <w:t>Therapeutic</w:t>
      </w:r>
      <w:r w:rsidRPr="002372F9">
        <w:rPr>
          <w:rFonts w:eastAsia="Calibri" w:cs="Calibri"/>
          <w:szCs w:val="22"/>
        </w:rPr>
        <w:t xml:space="preserve"> relationship building (e.g.,</w:t>
      </w:r>
      <w:r w:rsidR="009C4CEF">
        <w:rPr>
          <w:rFonts w:eastAsia="Calibri" w:cs="Calibri"/>
          <w:szCs w:val="22"/>
        </w:rPr>
        <w:t xml:space="preserve"> lower intensity engagement activities,</w:t>
      </w:r>
      <w:r>
        <w:rPr>
          <w:rFonts w:eastAsia="Calibri" w:cs="Calibri"/>
          <w:szCs w:val="22"/>
        </w:rPr>
        <w:t xml:space="preserve"> </w:t>
      </w:r>
      <w:r w:rsidRPr="002372F9">
        <w:rPr>
          <w:rFonts w:eastAsia="Calibri" w:cs="Calibri"/>
          <w:szCs w:val="22"/>
        </w:rPr>
        <w:t>brokerage)</w:t>
      </w:r>
    </w:p>
    <w:p w14:paraId="730AA68C" w14:textId="615F378F" w:rsidR="007653FF" w:rsidRDefault="00A327C3" w:rsidP="007653FF">
      <w:pPr>
        <w:pStyle w:val="ListParagraph"/>
        <w:numPr>
          <w:ilvl w:val="0"/>
          <w:numId w:val="226"/>
        </w:numPr>
        <w:spacing w:after="120"/>
        <w:ind w:left="714" w:hanging="357"/>
        <w:rPr>
          <w:rFonts w:eastAsia="Calibri" w:cs="Calibri"/>
          <w:szCs w:val="22"/>
        </w:rPr>
      </w:pPr>
      <w:r w:rsidRPr="00646ECF">
        <w:rPr>
          <w:rFonts w:eastAsia="Calibri" w:cs="Calibri"/>
          <w:szCs w:val="22"/>
        </w:rPr>
        <w:t>Transitional care</w:t>
      </w:r>
    </w:p>
    <w:p w14:paraId="398E8D47" w14:textId="71BCCCD3" w:rsidR="00A327C3" w:rsidRPr="007653FF" w:rsidRDefault="00A327C3" w:rsidP="007653FF">
      <w:pPr>
        <w:pStyle w:val="ListParagraph"/>
        <w:numPr>
          <w:ilvl w:val="0"/>
          <w:numId w:val="226"/>
        </w:numPr>
        <w:spacing w:after="120"/>
        <w:ind w:left="714" w:hanging="357"/>
        <w:rPr>
          <w:rFonts w:eastAsia="Calibri" w:cs="Calibri"/>
          <w:szCs w:val="22"/>
        </w:rPr>
      </w:pPr>
      <w:r w:rsidRPr="007653FF">
        <w:rPr>
          <w:rFonts w:eastAsia="Calibri" w:cs="Calibri"/>
          <w:szCs w:val="22"/>
        </w:rPr>
        <w:t>Waitlist support</w:t>
      </w:r>
    </w:p>
    <w:p w14:paraId="3F6C7E7B" w14:textId="3FF4C77D" w:rsidR="007653FF" w:rsidRPr="007653FF" w:rsidRDefault="007653FF" w:rsidP="003B4479">
      <w:pPr>
        <w:pStyle w:val="11-PACT"/>
      </w:pPr>
      <w:bookmarkStart w:id="36" w:name="_Toc149752766"/>
      <w:r>
        <w:t>Service and program delivery</w:t>
      </w:r>
      <w:r w:rsidR="006E19BE">
        <w:t xml:space="preserve"> approaches</w:t>
      </w:r>
      <w:bookmarkEnd w:id="36"/>
    </w:p>
    <w:p w14:paraId="7DAEFB0F" w14:textId="00084262" w:rsidR="006E19BE" w:rsidRDefault="006E19BE" w:rsidP="006E19BE">
      <w:pPr>
        <w:pStyle w:val="ListParagraph"/>
        <w:numPr>
          <w:ilvl w:val="0"/>
          <w:numId w:val="226"/>
        </w:numPr>
        <w:spacing w:after="120"/>
        <w:ind w:left="714" w:hanging="357"/>
        <w:rPr>
          <w:rFonts w:eastAsia="Calibri" w:cs="Calibri"/>
          <w:szCs w:val="22"/>
        </w:rPr>
      </w:pPr>
      <w:r w:rsidRPr="000E1590">
        <w:rPr>
          <w:rFonts w:eastAsia="Calibri" w:cs="Calibri"/>
          <w:szCs w:val="22"/>
        </w:rPr>
        <w:t>Drop-in</w:t>
      </w:r>
      <w:r>
        <w:rPr>
          <w:rFonts w:eastAsia="Calibri" w:cs="Calibri"/>
          <w:szCs w:val="22"/>
        </w:rPr>
        <w:t xml:space="preserve"> availability</w:t>
      </w:r>
    </w:p>
    <w:p w14:paraId="124EA473" w14:textId="77777777" w:rsidR="009C4CEF" w:rsidRDefault="009C4CEF" w:rsidP="009C4CEF">
      <w:pPr>
        <w:pStyle w:val="ListParagraph"/>
        <w:numPr>
          <w:ilvl w:val="0"/>
          <w:numId w:val="226"/>
        </w:numPr>
        <w:spacing w:after="120"/>
        <w:ind w:left="714" w:hanging="357"/>
        <w:rPr>
          <w:rFonts w:eastAsia="Calibri" w:cs="Calibri"/>
          <w:szCs w:val="22"/>
        </w:rPr>
      </w:pPr>
      <w:r>
        <w:rPr>
          <w:rFonts w:eastAsia="Calibri" w:cs="Calibri"/>
          <w:szCs w:val="22"/>
        </w:rPr>
        <w:t>Assertive follow-up</w:t>
      </w:r>
    </w:p>
    <w:p w14:paraId="1744A529" w14:textId="44D1F2B7" w:rsidR="007D4CBB" w:rsidRPr="009C4CEF" w:rsidRDefault="009C4CEF" w:rsidP="009C4CEF">
      <w:pPr>
        <w:pStyle w:val="ListParagraph"/>
        <w:numPr>
          <w:ilvl w:val="0"/>
          <w:numId w:val="226"/>
        </w:numPr>
        <w:spacing w:after="120"/>
        <w:ind w:left="714" w:hanging="357"/>
        <w:rPr>
          <w:rFonts w:eastAsia="Calibri" w:cs="Calibri"/>
          <w:szCs w:val="22"/>
        </w:rPr>
      </w:pPr>
      <w:r>
        <w:rPr>
          <w:rFonts w:eastAsia="Calibri" w:cs="Calibri"/>
          <w:szCs w:val="22"/>
        </w:rPr>
        <w:t xml:space="preserve">Peer and lived experience-led </w:t>
      </w:r>
      <w:proofErr w:type="gramStart"/>
      <w:r>
        <w:rPr>
          <w:rFonts w:eastAsia="Calibri" w:cs="Calibri"/>
          <w:szCs w:val="22"/>
        </w:rPr>
        <w:t>programs</w:t>
      </w:r>
      <w:proofErr w:type="gramEnd"/>
    </w:p>
    <w:p w14:paraId="5DA20705" w14:textId="63636AE2" w:rsidR="00802FC9" w:rsidRDefault="00802FC9" w:rsidP="000E1590">
      <w:pPr>
        <w:pStyle w:val="ListParagraph"/>
        <w:numPr>
          <w:ilvl w:val="0"/>
          <w:numId w:val="226"/>
        </w:numPr>
        <w:spacing w:after="120"/>
        <w:ind w:left="714" w:hanging="357"/>
        <w:rPr>
          <w:rFonts w:eastAsia="Calibri" w:cs="Calibri"/>
          <w:szCs w:val="22"/>
        </w:rPr>
      </w:pPr>
      <w:r w:rsidRPr="66CDCC97">
        <w:rPr>
          <w:rFonts w:eastAsia="Calibri" w:cs="Calibri"/>
          <w:szCs w:val="22"/>
        </w:rPr>
        <w:t>Flexible treatment modalities</w:t>
      </w:r>
      <w:r>
        <w:rPr>
          <w:rFonts w:eastAsia="Calibri" w:cs="Calibri"/>
          <w:szCs w:val="22"/>
        </w:rPr>
        <w:t xml:space="preserve"> (e.g., online, tele, face to face)</w:t>
      </w:r>
    </w:p>
    <w:p w14:paraId="2C8B2F5F" w14:textId="6B9ED675" w:rsidR="00A327C3" w:rsidRDefault="00A327C3" w:rsidP="00A327C3">
      <w:pPr>
        <w:pStyle w:val="ListParagraph"/>
        <w:numPr>
          <w:ilvl w:val="0"/>
          <w:numId w:val="226"/>
        </w:numPr>
        <w:spacing w:after="120"/>
        <w:ind w:left="714" w:hanging="357"/>
        <w:rPr>
          <w:rFonts w:eastAsia="Calibri" w:cs="Calibri"/>
          <w:szCs w:val="22"/>
        </w:rPr>
      </w:pPr>
      <w:r w:rsidRPr="00745E85">
        <w:rPr>
          <w:rFonts w:eastAsia="Calibri" w:cs="Calibri"/>
          <w:szCs w:val="22"/>
        </w:rPr>
        <w:t xml:space="preserve">Group </w:t>
      </w:r>
      <w:r w:rsidR="00400262">
        <w:rPr>
          <w:rFonts w:eastAsia="Calibri" w:cs="Calibri"/>
          <w:szCs w:val="22"/>
        </w:rPr>
        <w:t>sessions</w:t>
      </w:r>
    </w:p>
    <w:p w14:paraId="529FF958" w14:textId="77777777" w:rsidR="006E19BE" w:rsidRPr="009D15D5" w:rsidRDefault="006E19BE" w:rsidP="006E19BE">
      <w:pPr>
        <w:pStyle w:val="ListParagraph"/>
        <w:numPr>
          <w:ilvl w:val="0"/>
          <w:numId w:val="226"/>
        </w:numPr>
        <w:spacing w:after="120"/>
        <w:ind w:left="714" w:hanging="357"/>
        <w:rPr>
          <w:rFonts w:eastAsia="Calibri" w:cs="Calibri"/>
          <w:szCs w:val="22"/>
        </w:rPr>
      </w:pPr>
      <w:r w:rsidRPr="009D15D5">
        <w:rPr>
          <w:rFonts w:eastAsia="Calibri" w:cs="Calibri"/>
          <w:szCs w:val="22"/>
        </w:rPr>
        <w:t xml:space="preserve">In-reach, </w:t>
      </w:r>
      <w:r>
        <w:rPr>
          <w:rFonts w:eastAsia="Calibri" w:cs="Calibri"/>
          <w:szCs w:val="22"/>
        </w:rPr>
        <w:t>o</w:t>
      </w:r>
      <w:r w:rsidRPr="009D15D5">
        <w:rPr>
          <w:rFonts w:eastAsia="Calibri" w:cs="Calibri"/>
          <w:szCs w:val="22"/>
        </w:rPr>
        <w:t>ut-reach and home-based (e.g., to Alexander Maconochie Centre, other health and community services)</w:t>
      </w:r>
    </w:p>
    <w:p w14:paraId="76FC62BA" w14:textId="5928630C" w:rsidR="00A327C3" w:rsidRDefault="00A327C3" w:rsidP="00A327C3">
      <w:pPr>
        <w:pStyle w:val="ListParagraph"/>
        <w:numPr>
          <w:ilvl w:val="0"/>
          <w:numId w:val="226"/>
        </w:numPr>
        <w:spacing w:after="120"/>
        <w:ind w:left="714" w:hanging="357"/>
        <w:rPr>
          <w:rFonts w:eastAsia="Calibri" w:cs="Calibri"/>
          <w:szCs w:val="22"/>
        </w:rPr>
      </w:pPr>
      <w:r w:rsidRPr="00745E85">
        <w:rPr>
          <w:rFonts w:eastAsia="Calibri" w:cs="Calibri"/>
          <w:szCs w:val="22"/>
        </w:rPr>
        <w:t>Out of hours availability</w:t>
      </w:r>
    </w:p>
    <w:p w14:paraId="7D6CB16D" w14:textId="558BD876" w:rsidR="009C4CEF" w:rsidRPr="009C4CEF" w:rsidRDefault="009C4CEF" w:rsidP="009C4CEF">
      <w:pPr>
        <w:pStyle w:val="ListParagraph"/>
        <w:numPr>
          <w:ilvl w:val="0"/>
          <w:numId w:val="226"/>
        </w:numPr>
        <w:spacing w:after="120"/>
        <w:ind w:left="714" w:hanging="357"/>
        <w:rPr>
          <w:rFonts w:eastAsia="Calibri" w:cs="Calibri"/>
          <w:szCs w:val="22"/>
        </w:rPr>
      </w:pPr>
      <w:r w:rsidRPr="66CDCC97">
        <w:rPr>
          <w:rFonts w:eastAsia="Calibri" w:cs="Calibri"/>
          <w:szCs w:val="22"/>
        </w:rPr>
        <w:t>Transport to</w:t>
      </w:r>
      <w:r>
        <w:rPr>
          <w:rFonts w:eastAsia="Calibri" w:cs="Calibri"/>
          <w:szCs w:val="22"/>
        </w:rPr>
        <w:t xml:space="preserve"> and from</w:t>
      </w:r>
      <w:r w:rsidRPr="66CDCC97">
        <w:rPr>
          <w:rFonts w:eastAsia="Calibri" w:cs="Calibri"/>
          <w:szCs w:val="22"/>
        </w:rPr>
        <w:t xml:space="preserve"> services</w:t>
      </w:r>
    </w:p>
    <w:p w14:paraId="56C42BF1" w14:textId="01C8D3E4" w:rsidR="00A327C3" w:rsidRDefault="00A327C3" w:rsidP="00A327C3">
      <w:pPr>
        <w:pStyle w:val="ListParagraph"/>
        <w:numPr>
          <w:ilvl w:val="0"/>
          <w:numId w:val="226"/>
        </w:numPr>
        <w:spacing w:after="120"/>
        <w:ind w:left="714" w:hanging="357"/>
        <w:rPr>
          <w:rFonts w:eastAsia="Calibri" w:cs="Calibri"/>
          <w:szCs w:val="22"/>
        </w:rPr>
      </w:pPr>
      <w:r w:rsidRPr="66CDCC97">
        <w:rPr>
          <w:rFonts w:eastAsia="Calibri" w:cs="Calibri"/>
          <w:szCs w:val="22"/>
        </w:rPr>
        <w:lastRenderedPageBreak/>
        <w:t>Stepped care</w:t>
      </w:r>
    </w:p>
    <w:p w14:paraId="14D63FF7" w14:textId="1540EF3B" w:rsidR="00A327C3" w:rsidRPr="007653FF" w:rsidRDefault="007653FF" w:rsidP="003B4479">
      <w:pPr>
        <w:pStyle w:val="11-PACT"/>
      </w:pPr>
      <w:bookmarkStart w:id="37" w:name="_Toc149752767"/>
      <w:r>
        <w:t xml:space="preserve">Service and program </w:t>
      </w:r>
      <w:r w:rsidR="006E19BE">
        <w:t>qualities</w:t>
      </w:r>
      <w:bookmarkEnd w:id="37"/>
    </w:p>
    <w:p w14:paraId="3D7C539C" w14:textId="77777777" w:rsidR="00A327C3" w:rsidRPr="00646ECF" w:rsidRDefault="00A327C3" w:rsidP="00A327C3">
      <w:pPr>
        <w:pStyle w:val="ListParagraph"/>
        <w:numPr>
          <w:ilvl w:val="0"/>
          <w:numId w:val="226"/>
        </w:numPr>
        <w:spacing w:after="120"/>
        <w:ind w:left="714" w:hanging="357"/>
        <w:rPr>
          <w:rFonts w:eastAsia="Calibri" w:cs="Calibri"/>
          <w:szCs w:val="22"/>
        </w:rPr>
      </w:pPr>
      <w:r>
        <w:rPr>
          <w:rFonts w:eastAsia="Calibri" w:cs="Calibri"/>
          <w:szCs w:val="22"/>
        </w:rPr>
        <w:t>Culturally safe and inclusive</w:t>
      </w:r>
    </w:p>
    <w:p w14:paraId="501813BD" w14:textId="45593291" w:rsidR="00802FC9" w:rsidRDefault="00802FC9" w:rsidP="000E1590">
      <w:pPr>
        <w:pStyle w:val="ListParagraph"/>
        <w:numPr>
          <w:ilvl w:val="0"/>
          <w:numId w:val="226"/>
        </w:numPr>
        <w:spacing w:after="120"/>
        <w:ind w:left="714" w:hanging="357"/>
        <w:rPr>
          <w:rFonts w:eastAsia="Calibri" w:cs="Calibri"/>
          <w:szCs w:val="22"/>
        </w:rPr>
      </w:pPr>
      <w:r>
        <w:rPr>
          <w:rFonts w:eastAsia="Calibri" w:cs="Calibri"/>
          <w:szCs w:val="22"/>
        </w:rPr>
        <w:t>Holistic and coordinated approaches to</w:t>
      </w:r>
      <w:r w:rsidRPr="66CDCC97">
        <w:rPr>
          <w:rFonts w:eastAsia="Calibri" w:cs="Calibri"/>
          <w:szCs w:val="22"/>
        </w:rPr>
        <w:t xml:space="preserve"> co-occurring issues and complex needs (e.g., mental health, gambling, housing, employment, legal)</w:t>
      </w:r>
    </w:p>
    <w:p w14:paraId="6E1F53BE" w14:textId="536F2227" w:rsidR="008774B6" w:rsidRDefault="008774B6" w:rsidP="000E1590">
      <w:pPr>
        <w:pStyle w:val="ListParagraph"/>
        <w:numPr>
          <w:ilvl w:val="0"/>
          <w:numId w:val="226"/>
        </w:numPr>
        <w:spacing w:after="120"/>
        <w:ind w:left="714" w:hanging="357"/>
        <w:rPr>
          <w:rFonts w:eastAsia="Calibri" w:cs="Calibri"/>
          <w:szCs w:val="22"/>
        </w:rPr>
      </w:pPr>
      <w:r>
        <w:rPr>
          <w:rFonts w:eastAsia="Calibri" w:cs="Calibri"/>
          <w:szCs w:val="22"/>
        </w:rPr>
        <w:t>Person-centred</w:t>
      </w:r>
    </w:p>
    <w:p w14:paraId="3390CC5C" w14:textId="1535364C" w:rsidR="008774B6" w:rsidRPr="008774B6" w:rsidRDefault="008774B6" w:rsidP="008774B6">
      <w:pPr>
        <w:pStyle w:val="ListParagraph"/>
        <w:numPr>
          <w:ilvl w:val="0"/>
          <w:numId w:val="226"/>
        </w:numPr>
        <w:spacing w:after="120"/>
        <w:rPr>
          <w:rFonts w:eastAsia="Calibri" w:cs="Calibri"/>
          <w:szCs w:val="22"/>
        </w:rPr>
      </w:pPr>
      <w:r>
        <w:rPr>
          <w:rFonts w:eastAsia="Calibri" w:cs="Calibri"/>
          <w:szCs w:val="22"/>
        </w:rPr>
        <w:t>Trauma-informed</w:t>
      </w:r>
    </w:p>
    <w:p w14:paraId="3B4AEB43" w14:textId="4B8302AA" w:rsidR="00C308BF" w:rsidRDefault="00C308BF" w:rsidP="003B4479">
      <w:pPr>
        <w:pStyle w:val="11-PACT"/>
      </w:pPr>
      <w:bookmarkStart w:id="38" w:name="_Toc149752768"/>
      <w:r w:rsidRPr="66CDCC97">
        <w:t>Targeted services</w:t>
      </w:r>
      <w:r w:rsidR="0001016C">
        <w:t xml:space="preserve"> and programs</w:t>
      </w:r>
      <w:bookmarkEnd w:id="38"/>
    </w:p>
    <w:p w14:paraId="1E65DB0D" w14:textId="59BF7074" w:rsidR="0087026F" w:rsidRPr="00B3618E" w:rsidRDefault="0087026F" w:rsidP="000E1590">
      <w:pPr>
        <w:spacing w:after="120"/>
        <w:rPr>
          <w:rFonts w:eastAsia="Calibri" w:cs="Calibri"/>
          <w:szCs w:val="22"/>
        </w:rPr>
      </w:pPr>
      <w:r w:rsidRPr="00B3618E">
        <w:rPr>
          <w:rFonts w:eastAsia="Calibri" w:cs="Calibri"/>
          <w:szCs w:val="22"/>
        </w:rPr>
        <w:t xml:space="preserve">This </w:t>
      </w:r>
      <w:r>
        <w:rPr>
          <w:rFonts w:eastAsia="Calibri" w:cs="Calibri"/>
          <w:szCs w:val="22"/>
        </w:rPr>
        <w:t xml:space="preserve">list is in alphabetical order and is intended to also reflect </w:t>
      </w:r>
      <w:r w:rsidRPr="00B3618E">
        <w:rPr>
          <w:rFonts w:eastAsia="Calibri" w:cs="Calibri"/>
          <w:szCs w:val="22"/>
        </w:rPr>
        <w:t>services and/or programs</w:t>
      </w:r>
      <w:r>
        <w:rPr>
          <w:rFonts w:eastAsia="Calibri" w:cs="Calibri"/>
          <w:szCs w:val="22"/>
        </w:rPr>
        <w:t xml:space="preserve"> taking an intersectional approach</w:t>
      </w:r>
      <w:r w:rsidR="000536A6">
        <w:rPr>
          <w:rFonts w:eastAsia="Calibri" w:cs="Calibri"/>
          <w:szCs w:val="22"/>
        </w:rPr>
        <w:t xml:space="preserve"> to addressing populations requiring special consideration for treatment and support</w:t>
      </w:r>
      <w:r>
        <w:rPr>
          <w:rFonts w:eastAsia="Calibri" w:cs="Calibri"/>
          <w:szCs w:val="22"/>
        </w:rPr>
        <w:t>.</w:t>
      </w:r>
      <w:r w:rsidRPr="00B3618E">
        <w:rPr>
          <w:rFonts w:eastAsia="Calibri" w:cs="Calibri"/>
          <w:szCs w:val="22"/>
        </w:rPr>
        <w:t xml:space="preserve"> </w:t>
      </w:r>
    </w:p>
    <w:p w14:paraId="76CE6879" w14:textId="77777777" w:rsidR="00802FC9" w:rsidRDefault="00802FC9" w:rsidP="000E1590">
      <w:pPr>
        <w:pStyle w:val="ListParagraph"/>
        <w:numPr>
          <w:ilvl w:val="0"/>
          <w:numId w:val="226"/>
        </w:numPr>
        <w:spacing w:after="120"/>
        <w:ind w:hanging="357"/>
        <w:rPr>
          <w:rFonts w:eastAsia="Calibri" w:cs="Calibri"/>
          <w:szCs w:val="22"/>
        </w:rPr>
      </w:pPr>
      <w:r w:rsidRPr="66CDCC97">
        <w:rPr>
          <w:rFonts w:eastAsia="Calibri" w:cs="Calibri"/>
          <w:szCs w:val="22"/>
        </w:rPr>
        <w:t>Aboriginal and Torres Strait Islander</w:t>
      </w:r>
      <w:r>
        <w:rPr>
          <w:rFonts w:eastAsia="Calibri" w:cs="Calibri"/>
          <w:szCs w:val="22"/>
        </w:rPr>
        <w:t xml:space="preserve"> peoples</w:t>
      </w:r>
    </w:p>
    <w:p w14:paraId="678AD900" w14:textId="77777777" w:rsidR="00802FC9" w:rsidRDefault="00802FC9" w:rsidP="000E1590">
      <w:pPr>
        <w:pStyle w:val="ListParagraph"/>
        <w:numPr>
          <w:ilvl w:val="0"/>
          <w:numId w:val="226"/>
        </w:numPr>
        <w:spacing w:after="120"/>
        <w:ind w:hanging="357"/>
        <w:rPr>
          <w:rFonts w:eastAsia="Calibri" w:cs="Calibri"/>
          <w:szCs w:val="22"/>
        </w:rPr>
      </w:pPr>
      <w:r>
        <w:rPr>
          <w:rFonts w:eastAsia="Calibri" w:cs="Calibri"/>
          <w:szCs w:val="22"/>
        </w:rPr>
        <w:t xml:space="preserve">Family members and carers of people who use </w:t>
      </w:r>
      <w:proofErr w:type="gramStart"/>
      <w:r>
        <w:rPr>
          <w:rFonts w:eastAsia="Calibri" w:cs="Calibri"/>
          <w:szCs w:val="22"/>
        </w:rPr>
        <w:t>ATOD</w:t>
      </w:r>
      <w:proofErr w:type="gramEnd"/>
    </w:p>
    <w:p w14:paraId="54B3B655" w14:textId="77777777" w:rsidR="00802FC9" w:rsidRDefault="00802FC9" w:rsidP="000E1590">
      <w:pPr>
        <w:pStyle w:val="ListParagraph"/>
        <w:numPr>
          <w:ilvl w:val="0"/>
          <w:numId w:val="226"/>
        </w:numPr>
        <w:spacing w:after="120"/>
        <w:ind w:hanging="357"/>
        <w:rPr>
          <w:rFonts w:eastAsia="Calibri" w:cs="Calibri"/>
          <w:szCs w:val="22"/>
        </w:rPr>
      </w:pPr>
      <w:r>
        <w:rPr>
          <w:rFonts w:eastAsia="Calibri" w:cs="Calibri"/>
          <w:szCs w:val="22"/>
        </w:rPr>
        <w:t>Gender specific services</w:t>
      </w:r>
    </w:p>
    <w:p w14:paraId="0D66B2D9" w14:textId="77777777" w:rsidR="00802FC9" w:rsidRDefault="00802FC9" w:rsidP="000E1590">
      <w:pPr>
        <w:pStyle w:val="ListParagraph"/>
        <w:numPr>
          <w:ilvl w:val="0"/>
          <w:numId w:val="226"/>
        </w:numPr>
        <w:spacing w:after="120"/>
        <w:ind w:hanging="357"/>
        <w:rPr>
          <w:rFonts w:eastAsia="Calibri" w:cs="Calibri"/>
          <w:szCs w:val="22"/>
        </w:rPr>
      </w:pPr>
      <w:r>
        <w:rPr>
          <w:rFonts w:eastAsia="Calibri" w:cs="Calibri"/>
          <w:szCs w:val="22"/>
        </w:rPr>
        <w:t xml:space="preserve">People experiencing domestic and/or family </w:t>
      </w:r>
      <w:proofErr w:type="gramStart"/>
      <w:r>
        <w:rPr>
          <w:rFonts w:eastAsia="Calibri" w:cs="Calibri"/>
          <w:szCs w:val="22"/>
        </w:rPr>
        <w:t>violence</w:t>
      </w:r>
      <w:proofErr w:type="gramEnd"/>
    </w:p>
    <w:p w14:paraId="37E7EBC0" w14:textId="77777777" w:rsidR="00802FC9" w:rsidRDefault="00802FC9" w:rsidP="000E1590">
      <w:pPr>
        <w:pStyle w:val="ListParagraph"/>
        <w:numPr>
          <w:ilvl w:val="0"/>
          <w:numId w:val="226"/>
        </w:numPr>
        <w:spacing w:after="120"/>
        <w:ind w:hanging="357"/>
        <w:rPr>
          <w:rFonts w:eastAsia="Calibri" w:cs="Calibri"/>
          <w:szCs w:val="22"/>
        </w:rPr>
      </w:pPr>
      <w:r>
        <w:rPr>
          <w:rFonts w:eastAsia="Calibri" w:cs="Calibri"/>
          <w:szCs w:val="22"/>
        </w:rPr>
        <w:t xml:space="preserve">People identifying as LGBTIQA+ </w:t>
      </w:r>
    </w:p>
    <w:p w14:paraId="574BF213" w14:textId="77777777" w:rsidR="00802FC9" w:rsidRDefault="00802FC9" w:rsidP="000E1590">
      <w:pPr>
        <w:pStyle w:val="ListParagraph"/>
        <w:numPr>
          <w:ilvl w:val="0"/>
          <w:numId w:val="226"/>
        </w:numPr>
        <w:spacing w:after="120"/>
        <w:ind w:hanging="357"/>
        <w:rPr>
          <w:rFonts w:eastAsia="Calibri" w:cs="Calibri"/>
          <w:szCs w:val="22"/>
        </w:rPr>
      </w:pPr>
      <w:r>
        <w:rPr>
          <w:rFonts w:eastAsia="Calibri" w:cs="Calibri"/>
          <w:szCs w:val="22"/>
        </w:rPr>
        <w:t>People with co-occurring issues/complex needs, including:</w:t>
      </w:r>
    </w:p>
    <w:p w14:paraId="37838D81" w14:textId="77777777" w:rsidR="00802FC9" w:rsidRPr="00B35F2C" w:rsidRDefault="00802FC9" w:rsidP="000E1590">
      <w:pPr>
        <w:pStyle w:val="ListParagraph"/>
        <w:numPr>
          <w:ilvl w:val="1"/>
          <w:numId w:val="226"/>
        </w:numPr>
        <w:spacing w:after="120"/>
        <w:ind w:hanging="357"/>
        <w:rPr>
          <w:rFonts w:eastAsia="Calibri" w:cs="Calibri"/>
          <w:szCs w:val="22"/>
        </w:rPr>
      </w:pPr>
      <w:r>
        <w:rPr>
          <w:rFonts w:eastAsia="Calibri" w:cs="Calibri"/>
          <w:szCs w:val="22"/>
        </w:rPr>
        <w:t>Older people (65 years +)</w:t>
      </w:r>
    </w:p>
    <w:p w14:paraId="4CD85FC2" w14:textId="77777777" w:rsidR="00802FC9" w:rsidRDefault="00802FC9" w:rsidP="000E1590">
      <w:pPr>
        <w:pStyle w:val="ListParagraph"/>
        <w:numPr>
          <w:ilvl w:val="1"/>
          <w:numId w:val="226"/>
        </w:numPr>
        <w:spacing w:after="120"/>
        <w:ind w:hanging="357"/>
        <w:rPr>
          <w:rFonts w:eastAsia="Calibri" w:cs="Calibri"/>
          <w:szCs w:val="22"/>
        </w:rPr>
      </w:pPr>
      <w:r>
        <w:rPr>
          <w:rFonts w:eastAsia="Calibri" w:cs="Calibri"/>
          <w:szCs w:val="22"/>
        </w:rPr>
        <w:t xml:space="preserve">People diagnosed with chronic health conditions associated with ATOD </w:t>
      </w:r>
      <w:proofErr w:type="gramStart"/>
      <w:r>
        <w:rPr>
          <w:rFonts w:eastAsia="Calibri" w:cs="Calibri"/>
          <w:szCs w:val="22"/>
        </w:rPr>
        <w:t>use</w:t>
      </w:r>
      <w:proofErr w:type="gramEnd"/>
    </w:p>
    <w:p w14:paraId="23DE83C6" w14:textId="77777777" w:rsidR="00802FC9" w:rsidRDefault="00802FC9" w:rsidP="000E1590">
      <w:pPr>
        <w:pStyle w:val="ListParagraph"/>
        <w:numPr>
          <w:ilvl w:val="1"/>
          <w:numId w:val="226"/>
        </w:numPr>
        <w:spacing w:after="120"/>
        <w:ind w:hanging="357"/>
        <w:rPr>
          <w:rFonts w:eastAsia="Calibri" w:cs="Calibri"/>
          <w:szCs w:val="22"/>
        </w:rPr>
      </w:pPr>
      <w:r>
        <w:rPr>
          <w:rFonts w:eastAsia="Calibri" w:cs="Calibri"/>
          <w:szCs w:val="22"/>
        </w:rPr>
        <w:t xml:space="preserve">People experiencing gambling </w:t>
      </w:r>
      <w:proofErr w:type="gramStart"/>
      <w:r>
        <w:rPr>
          <w:rFonts w:eastAsia="Calibri" w:cs="Calibri"/>
          <w:szCs w:val="22"/>
        </w:rPr>
        <w:t>harm</w:t>
      </w:r>
      <w:proofErr w:type="gramEnd"/>
    </w:p>
    <w:p w14:paraId="2A7204CB" w14:textId="77777777" w:rsidR="00802FC9" w:rsidRDefault="00802FC9" w:rsidP="000E1590">
      <w:pPr>
        <w:pStyle w:val="ListParagraph"/>
        <w:numPr>
          <w:ilvl w:val="1"/>
          <w:numId w:val="226"/>
        </w:numPr>
        <w:spacing w:after="120"/>
        <w:ind w:hanging="357"/>
        <w:rPr>
          <w:rFonts w:eastAsia="Calibri" w:cs="Calibri"/>
          <w:szCs w:val="22"/>
        </w:rPr>
      </w:pPr>
      <w:r w:rsidRPr="66CDCC97">
        <w:rPr>
          <w:rFonts w:eastAsia="Calibri" w:cs="Calibri"/>
          <w:szCs w:val="22"/>
        </w:rPr>
        <w:t>People with disability</w:t>
      </w:r>
    </w:p>
    <w:p w14:paraId="732EAC9F" w14:textId="77777777" w:rsidR="00802FC9" w:rsidRDefault="00802FC9" w:rsidP="000E1590">
      <w:pPr>
        <w:pStyle w:val="ListParagraph"/>
        <w:numPr>
          <w:ilvl w:val="1"/>
          <w:numId w:val="226"/>
        </w:numPr>
        <w:spacing w:after="120"/>
        <w:ind w:hanging="357"/>
        <w:rPr>
          <w:rFonts w:eastAsia="Calibri" w:cs="Calibri"/>
          <w:szCs w:val="22"/>
        </w:rPr>
      </w:pPr>
      <w:r>
        <w:rPr>
          <w:rFonts w:eastAsia="Calibri" w:cs="Calibri"/>
          <w:szCs w:val="22"/>
        </w:rPr>
        <w:t xml:space="preserve">People with mental health concerns or experiencing mental </w:t>
      </w:r>
      <w:proofErr w:type="gramStart"/>
      <w:r>
        <w:rPr>
          <w:rFonts w:eastAsia="Calibri" w:cs="Calibri"/>
          <w:szCs w:val="22"/>
        </w:rPr>
        <w:t>illness</w:t>
      </w:r>
      <w:proofErr w:type="gramEnd"/>
    </w:p>
    <w:p w14:paraId="70C87A4B" w14:textId="77777777" w:rsidR="00802FC9" w:rsidRDefault="00802FC9" w:rsidP="000E1590">
      <w:pPr>
        <w:pStyle w:val="ListParagraph"/>
        <w:numPr>
          <w:ilvl w:val="0"/>
          <w:numId w:val="226"/>
        </w:numPr>
        <w:spacing w:after="120"/>
        <w:ind w:hanging="357"/>
        <w:rPr>
          <w:rFonts w:eastAsia="Calibri" w:cs="Calibri"/>
          <w:szCs w:val="22"/>
        </w:rPr>
      </w:pPr>
      <w:r w:rsidRPr="66CDCC97">
        <w:rPr>
          <w:rFonts w:eastAsia="Calibri" w:cs="Calibri"/>
          <w:szCs w:val="22"/>
        </w:rPr>
        <w:t xml:space="preserve">People </w:t>
      </w:r>
      <w:r>
        <w:rPr>
          <w:rFonts w:eastAsia="Calibri" w:cs="Calibri"/>
          <w:szCs w:val="22"/>
        </w:rPr>
        <w:t>in contact with</w:t>
      </w:r>
      <w:r w:rsidRPr="66CDCC97">
        <w:rPr>
          <w:rFonts w:eastAsia="Calibri" w:cs="Calibri"/>
          <w:szCs w:val="22"/>
        </w:rPr>
        <w:t xml:space="preserve"> the</w:t>
      </w:r>
      <w:r>
        <w:rPr>
          <w:rFonts w:eastAsia="Calibri" w:cs="Calibri"/>
          <w:szCs w:val="22"/>
        </w:rPr>
        <w:t xml:space="preserve"> </w:t>
      </w:r>
      <w:r w:rsidRPr="66CDCC97">
        <w:rPr>
          <w:rFonts w:eastAsia="Calibri" w:cs="Calibri"/>
          <w:szCs w:val="22"/>
        </w:rPr>
        <w:t>criminal justice system</w:t>
      </w:r>
    </w:p>
    <w:p w14:paraId="56087B97" w14:textId="77777777" w:rsidR="00802FC9" w:rsidRPr="00A72B4C" w:rsidRDefault="00802FC9" w:rsidP="000E1590">
      <w:pPr>
        <w:pStyle w:val="ListParagraph"/>
        <w:numPr>
          <w:ilvl w:val="0"/>
          <w:numId w:val="226"/>
        </w:numPr>
        <w:spacing w:after="120"/>
        <w:ind w:hanging="357"/>
        <w:rPr>
          <w:rFonts w:eastAsia="Calibri" w:cs="Calibri"/>
          <w:szCs w:val="22"/>
        </w:rPr>
      </w:pPr>
      <w:r w:rsidRPr="66CDCC97">
        <w:rPr>
          <w:rFonts w:eastAsia="Calibri" w:cs="Calibri"/>
          <w:szCs w:val="22"/>
        </w:rPr>
        <w:t>People with dependents</w:t>
      </w:r>
    </w:p>
    <w:p w14:paraId="1E7A42DF" w14:textId="77777777" w:rsidR="00802FC9" w:rsidRPr="00A72B4C" w:rsidRDefault="00802FC9" w:rsidP="000E1590">
      <w:pPr>
        <w:pStyle w:val="ListParagraph"/>
        <w:numPr>
          <w:ilvl w:val="0"/>
          <w:numId w:val="226"/>
        </w:numPr>
        <w:spacing w:after="120"/>
        <w:ind w:hanging="357"/>
        <w:rPr>
          <w:rFonts w:eastAsia="Calibri" w:cs="Calibri"/>
          <w:szCs w:val="22"/>
        </w:rPr>
      </w:pPr>
      <w:r>
        <w:rPr>
          <w:rFonts w:eastAsia="Calibri" w:cs="Calibri"/>
          <w:szCs w:val="22"/>
        </w:rPr>
        <w:t>Pregnant people and/or people with carer responsibilities</w:t>
      </w:r>
    </w:p>
    <w:p w14:paraId="536437E2" w14:textId="77777777" w:rsidR="00802FC9" w:rsidRPr="005A5B3D" w:rsidRDefault="00802FC9" w:rsidP="000E1590">
      <w:pPr>
        <w:pStyle w:val="ListParagraph"/>
        <w:numPr>
          <w:ilvl w:val="0"/>
          <w:numId w:val="226"/>
        </w:numPr>
        <w:spacing w:after="120"/>
        <w:ind w:hanging="357"/>
        <w:rPr>
          <w:rFonts w:eastAsia="Calibri" w:cs="Calibri"/>
          <w:szCs w:val="22"/>
        </w:rPr>
      </w:pPr>
      <w:r>
        <w:rPr>
          <w:rFonts w:eastAsia="Calibri" w:cs="Calibri"/>
          <w:szCs w:val="22"/>
        </w:rPr>
        <w:t xml:space="preserve">Young people (including </w:t>
      </w:r>
      <w:r w:rsidRPr="66CDCC97">
        <w:rPr>
          <w:rFonts w:eastAsia="Calibri" w:cs="Calibri"/>
          <w:szCs w:val="22"/>
        </w:rPr>
        <w:t>LGBT</w:t>
      </w:r>
      <w:r>
        <w:rPr>
          <w:rFonts w:eastAsia="Calibri" w:cs="Calibri"/>
          <w:szCs w:val="22"/>
        </w:rPr>
        <w:t>I</w:t>
      </w:r>
      <w:r w:rsidRPr="66CDCC97">
        <w:rPr>
          <w:rFonts w:eastAsia="Calibri" w:cs="Calibri"/>
          <w:szCs w:val="22"/>
        </w:rPr>
        <w:t>QA+ youth</w:t>
      </w:r>
      <w:r>
        <w:rPr>
          <w:rFonts w:eastAsia="Calibri" w:cs="Calibri"/>
          <w:szCs w:val="22"/>
        </w:rPr>
        <w:t xml:space="preserve">, young people in contact with the criminal justice system) aged 10-18 years and 19-24 </w:t>
      </w:r>
      <w:proofErr w:type="gramStart"/>
      <w:r>
        <w:rPr>
          <w:rFonts w:eastAsia="Calibri" w:cs="Calibri"/>
          <w:szCs w:val="22"/>
        </w:rPr>
        <w:t>years</w:t>
      </w:r>
      <w:proofErr w:type="gramEnd"/>
    </w:p>
    <w:p w14:paraId="1501761A" w14:textId="4FC15475" w:rsidR="00C308BF" w:rsidRPr="00A93F81" w:rsidRDefault="00C308BF" w:rsidP="003B4479">
      <w:pPr>
        <w:pStyle w:val="11-PACT"/>
      </w:pPr>
      <w:bookmarkStart w:id="39" w:name="_Toc149752769"/>
      <w:r>
        <w:t>Geographic needs</w:t>
      </w:r>
      <w:bookmarkEnd w:id="39"/>
    </w:p>
    <w:p w14:paraId="0185A864" w14:textId="77777777" w:rsidR="00DF1AE9" w:rsidRPr="00A72B4C" w:rsidRDefault="00DF1AE9" w:rsidP="000E1590">
      <w:pPr>
        <w:pStyle w:val="ListParagraph"/>
        <w:numPr>
          <w:ilvl w:val="0"/>
          <w:numId w:val="226"/>
        </w:numPr>
        <w:spacing w:after="120"/>
        <w:ind w:hanging="357"/>
        <w:rPr>
          <w:rFonts w:eastAsia="Calibri" w:cs="Calibri"/>
          <w:szCs w:val="22"/>
        </w:rPr>
      </w:pPr>
      <w:r w:rsidRPr="66CDCC97">
        <w:rPr>
          <w:rFonts w:eastAsia="Calibri" w:cs="Calibri"/>
          <w:szCs w:val="22"/>
        </w:rPr>
        <w:t>Counselling for ATOD outside of Canberra City</w:t>
      </w:r>
    </w:p>
    <w:p w14:paraId="741C7B90" w14:textId="4BD785B3" w:rsidR="00C308BF" w:rsidRPr="00A72B4C" w:rsidRDefault="00C308BF" w:rsidP="000E1590">
      <w:pPr>
        <w:pStyle w:val="ListParagraph"/>
        <w:numPr>
          <w:ilvl w:val="0"/>
          <w:numId w:val="226"/>
        </w:numPr>
        <w:spacing w:after="120"/>
        <w:ind w:hanging="357"/>
        <w:rPr>
          <w:rFonts w:eastAsia="Calibri" w:cs="Calibri"/>
          <w:szCs w:val="22"/>
        </w:rPr>
      </w:pPr>
      <w:r w:rsidRPr="66CDCC97">
        <w:rPr>
          <w:rFonts w:eastAsia="Calibri" w:cs="Calibri"/>
          <w:szCs w:val="22"/>
        </w:rPr>
        <w:t>Services in Belconnen/Gungahlin area</w:t>
      </w:r>
      <w:r w:rsidR="00717051">
        <w:rPr>
          <w:rFonts w:eastAsia="Calibri" w:cs="Calibri"/>
          <w:szCs w:val="22"/>
        </w:rPr>
        <w:t>s</w:t>
      </w:r>
    </w:p>
    <w:p w14:paraId="0F1BCD65" w14:textId="51DF21CB" w:rsidR="00C308BF" w:rsidRPr="00A72B4C" w:rsidRDefault="00C308BF" w:rsidP="000E1590">
      <w:pPr>
        <w:pStyle w:val="ListParagraph"/>
        <w:numPr>
          <w:ilvl w:val="0"/>
          <w:numId w:val="226"/>
        </w:numPr>
        <w:spacing w:after="120"/>
        <w:ind w:hanging="357"/>
        <w:rPr>
          <w:rFonts w:eastAsia="Calibri" w:cs="Calibri"/>
          <w:szCs w:val="22"/>
        </w:rPr>
      </w:pPr>
      <w:r w:rsidRPr="66CDCC97">
        <w:rPr>
          <w:rFonts w:eastAsia="Calibri" w:cs="Calibri"/>
          <w:szCs w:val="22"/>
        </w:rPr>
        <w:t xml:space="preserve">South-side peer </w:t>
      </w:r>
      <w:r w:rsidR="001D427F">
        <w:rPr>
          <w:rFonts w:eastAsia="Calibri" w:cs="Calibri"/>
          <w:szCs w:val="22"/>
        </w:rPr>
        <w:t>programs</w:t>
      </w:r>
    </w:p>
    <w:p w14:paraId="64CC7AD7" w14:textId="2912D7E0" w:rsidR="000719E8" w:rsidRDefault="001D427F" w:rsidP="003B4479">
      <w:pPr>
        <w:pStyle w:val="11-PACT"/>
      </w:pPr>
      <w:bookmarkStart w:id="40" w:name="_Toc149752770"/>
      <w:r>
        <w:t>Sector and workforce development</w:t>
      </w:r>
      <w:bookmarkEnd w:id="40"/>
    </w:p>
    <w:p w14:paraId="52E365B2" w14:textId="1B860BA1" w:rsidR="0091332F" w:rsidRPr="0091332F" w:rsidRDefault="0091332F" w:rsidP="000E1590">
      <w:pPr>
        <w:pStyle w:val="ListParagraph"/>
        <w:numPr>
          <w:ilvl w:val="0"/>
          <w:numId w:val="226"/>
        </w:numPr>
        <w:spacing w:after="120"/>
        <w:ind w:hanging="357"/>
        <w:rPr>
          <w:rFonts w:eastAsia="Calibri" w:cs="Calibri"/>
          <w:szCs w:val="22"/>
        </w:rPr>
      </w:pPr>
      <w:r w:rsidRPr="00B5103D">
        <w:rPr>
          <w:rFonts w:eastAsia="Calibri" w:cs="Calibri"/>
          <w:szCs w:val="22"/>
        </w:rPr>
        <w:t>Employment opportunities for peer workers and nurse practitioners</w:t>
      </w:r>
    </w:p>
    <w:p w14:paraId="5C22E8A6" w14:textId="3A96A36C" w:rsidR="00883B17" w:rsidRPr="00883B17" w:rsidRDefault="00883B17" w:rsidP="000E1590">
      <w:pPr>
        <w:pStyle w:val="ListParagraph"/>
        <w:numPr>
          <w:ilvl w:val="0"/>
          <w:numId w:val="226"/>
        </w:numPr>
        <w:spacing w:after="120"/>
        <w:ind w:hanging="357"/>
        <w:rPr>
          <w:rFonts w:eastAsia="Calibri" w:cs="Calibri"/>
          <w:szCs w:val="22"/>
        </w:rPr>
      </w:pPr>
      <w:r w:rsidRPr="00B5103D">
        <w:rPr>
          <w:rFonts w:eastAsia="Calibri" w:cs="Calibri"/>
          <w:szCs w:val="22"/>
        </w:rPr>
        <w:t>Enhance</w:t>
      </w:r>
      <w:r w:rsidR="00C57E5C" w:rsidRPr="00B5103D">
        <w:rPr>
          <w:rFonts w:eastAsia="Calibri" w:cs="Calibri"/>
          <w:szCs w:val="22"/>
        </w:rPr>
        <w:t>d</w:t>
      </w:r>
      <w:r w:rsidRPr="00B5103D">
        <w:rPr>
          <w:rFonts w:eastAsia="Calibri" w:cs="Calibri"/>
          <w:szCs w:val="22"/>
        </w:rPr>
        <w:t xml:space="preserve"> capacity to cater for clients with co-occurring issues and complex </w:t>
      </w:r>
      <w:proofErr w:type="gramStart"/>
      <w:r w:rsidRPr="00B5103D">
        <w:rPr>
          <w:rFonts w:eastAsia="Calibri" w:cs="Calibri"/>
          <w:szCs w:val="22"/>
        </w:rPr>
        <w:t>needs</w:t>
      </w:r>
      <w:proofErr w:type="gramEnd"/>
    </w:p>
    <w:p w14:paraId="3384913C" w14:textId="07D0463B" w:rsidR="000719E8" w:rsidRPr="00A72B4C" w:rsidRDefault="000719E8" w:rsidP="000E1590">
      <w:pPr>
        <w:pStyle w:val="ListParagraph"/>
        <w:numPr>
          <w:ilvl w:val="0"/>
          <w:numId w:val="226"/>
        </w:numPr>
        <w:spacing w:after="120"/>
        <w:ind w:hanging="357"/>
        <w:rPr>
          <w:rFonts w:eastAsia="Calibri" w:cs="Calibri"/>
          <w:szCs w:val="22"/>
        </w:rPr>
      </w:pPr>
      <w:r w:rsidRPr="66CDCC97">
        <w:rPr>
          <w:rFonts w:eastAsia="Calibri" w:cs="Calibri"/>
          <w:szCs w:val="22"/>
        </w:rPr>
        <w:t>Formal client to peer worker pathways</w:t>
      </w:r>
    </w:p>
    <w:p w14:paraId="06F95355" w14:textId="6BF1EDCA" w:rsidR="000719E8" w:rsidRPr="00B5103D" w:rsidRDefault="000719E8" w:rsidP="000E1590">
      <w:pPr>
        <w:pStyle w:val="ListParagraph"/>
        <w:numPr>
          <w:ilvl w:val="0"/>
          <w:numId w:val="226"/>
        </w:numPr>
        <w:spacing w:after="120"/>
        <w:ind w:hanging="357"/>
        <w:rPr>
          <w:rFonts w:eastAsia="Calibri" w:cs="Calibri"/>
          <w:szCs w:val="22"/>
        </w:rPr>
      </w:pPr>
      <w:r w:rsidRPr="00B5103D">
        <w:rPr>
          <w:rFonts w:eastAsia="Calibri" w:cs="Calibri"/>
          <w:szCs w:val="22"/>
        </w:rPr>
        <w:t>Professional development and certification</w:t>
      </w:r>
      <w:r w:rsidR="00883B17" w:rsidRPr="00B5103D">
        <w:rPr>
          <w:rFonts w:eastAsia="Calibri" w:cs="Calibri"/>
          <w:szCs w:val="22"/>
        </w:rPr>
        <w:t>/accreditation</w:t>
      </w:r>
    </w:p>
    <w:p w14:paraId="158CB7AC" w14:textId="77777777" w:rsidR="0091332F" w:rsidRPr="00B5103D" w:rsidRDefault="0091332F" w:rsidP="000E1590">
      <w:pPr>
        <w:pStyle w:val="ListParagraph"/>
        <w:numPr>
          <w:ilvl w:val="0"/>
          <w:numId w:val="226"/>
        </w:numPr>
        <w:spacing w:after="120"/>
        <w:ind w:hanging="357"/>
        <w:rPr>
          <w:rFonts w:eastAsia="Calibri" w:cs="Calibri"/>
          <w:szCs w:val="22"/>
        </w:rPr>
      </w:pPr>
      <w:r w:rsidRPr="00B5103D">
        <w:rPr>
          <w:rFonts w:eastAsia="Calibri" w:cs="Calibri"/>
          <w:szCs w:val="22"/>
        </w:rPr>
        <w:t xml:space="preserve">Service navigation, intake and referral improvements </w:t>
      </w:r>
    </w:p>
    <w:p w14:paraId="6A4325D0" w14:textId="77777777" w:rsidR="00A93F81" w:rsidRPr="00B5103D" w:rsidRDefault="000719E8" w:rsidP="000E1590">
      <w:pPr>
        <w:pStyle w:val="ListParagraph"/>
        <w:numPr>
          <w:ilvl w:val="0"/>
          <w:numId w:val="226"/>
        </w:numPr>
        <w:spacing w:after="120"/>
        <w:ind w:hanging="357"/>
        <w:rPr>
          <w:rFonts w:eastAsia="Calibri" w:cs="Calibri"/>
          <w:szCs w:val="22"/>
        </w:rPr>
      </w:pPr>
      <w:r w:rsidRPr="00B5103D">
        <w:rPr>
          <w:rFonts w:eastAsia="Calibri" w:cs="Calibri"/>
          <w:szCs w:val="22"/>
        </w:rPr>
        <w:t>Support and networks for workforce</w:t>
      </w:r>
    </w:p>
    <w:p w14:paraId="4F670FDE" w14:textId="04DF60DD" w:rsidR="00DF1AE9" w:rsidRPr="00B5103D" w:rsidRDefault="00DF1AE9" w:rsidP="000E1590">
      <w:pPr>
        <w:pStyle w:val="ListParagraph"/>
        <w:numPr>
          <w:ilvl w:val="0"/>
          <w:numId w:val="226"/>
        </w:numPr>
        <w:spacing w:after="120"/>
        <w:ind w:hanging="357"/>
        <w:rPr>
          <w:rFonts w:eastAsia="Calibri" w:cs="Calibri"/>
          <w:szCs w:val="22"/>
        </w:rPr>
      </w:pPr>
      <w:r w:rsidRPr="00B5103D">
        <w:rPr>
          <w:rFonts w:eastAsia="Calibri" w:cs="Calibri"/>
          <w:szCs w:val="22"/>
        </w:rPr>
        <w:lastRenderedPageBreak/>
        <w:t>Training for related health services (e.g.</w:t>
      </w:r>
      <w:r w:rsidR="0082602D">
        <w:rPr>
          <w:rFonts w:eastAsia="Calibri" w:cs="Calibri"/>
          <w:szCs w:val="22"/>
        </w:rPr>
        <w:t>,</w:t>
      </w:r>
      <w:r w:rsidRPr="00B5103D">
        <w:rPr>
          <w:rFonts w:eastAsia="Calibri" w:cs="Calibri"/>
          <w:szCs w:val="22"/>
        </w:rPr>
        <w:t xml:space="preserve"> mental health, primary health)</w:t>
      </w:r>
    </w:p>
    <w:p w14:paraId="75D8C215" w14:textId="63621624" w:rsidR="008774B6" w:rsidRDefault="00F72467" w:rsidP="008774B6">
      <w:pPr>
        <w:pStyle w:val="ListParagraph"/>
        <w:numPr>
          <w:ilvl w:val="0"/>
          <w:numId w:val="226"/>
        </w:numPr>
        <w:spacing w:after="120"/>
        <w:ind w:hanging="357"/>
        <w:rPr>
          <w:rFonts w:eastAsia="Calibri" w:cs="Calibri"/>
          <w:szCs w:val="22"/>
        </w:rPr>
      </w:pPr>
      <w:r w:rsidRPr="00B5103D">
        <w:rPr>
          <w:rFonts w:eastAsia="Calibri" w:cs="Calibri"/>
          <w:szCs w:val="22"/>
        </w:rPr>
        <w:t xml:space="preserve">Training in </w:t>
      </w:r>
      <w:r w:rsidR="005A5B3D" w:rsidRPr="00B5103D">
        <w:rPr>
          <w:rFonts w:eastAsia="Calibri" w:cs="Calibri"/>
          <w:szCs w:val="22"/>
        </w:rPr>
        <w:t xml:space="preserve">overdose recognition and </w:t>
      </w:r>
      <w:r w:rsidRPr="00B5103D">
        <w:rPr>
          <w:rFonts w:eastAsia="Calibri" w:cs="Calibri"/>
          <w:szCs w:val="22"/>
        </w:rPr>
        <w:t>naloxone provision</w:t>
      </w:r>
    </w:p>
    <w:p w14:paraId="4F22F107" w14:textId="4B0CBF9B" w:rsidR="008774B6" w:rsidRPr="007D4CBB" w:rsidRDefault="008774B6" w:rsidP="003B4479">
      <w:pPr>
        <w:pStyle w:val="11-PACT"/>
      </w:pPr>
      <w:bookmarkStart w:id="41" w:name="_Toc149752771"/>
      <w:r w:rsidRPr="007D4CBB">
        <w:t>Accreditation and compliance</w:t>
      </w:r>
      <w:bookmarkEnd w:id="41"/>
    </w:p>
    <w:p w14:paraId="24271144" w14:textId="77777777" w:rsidR="008774B6" w:rsidRDefault="008774B6" w:rsidP="008774B6">
      <w:pPr>
        <w:spacing w:after="120"/>
        <w:rPr>
          <w:rFonts w:eastAsia="Calibri" w:cs="Calibri"/>
          <w:szCs w:val="22"/>
        </w:rPr>
      </w:pPr>
      <w:r w:rsidRPr="008774B6">
        <w:rPr>
          <w:rFonts w:eastAsia="Calibri" w:cs="Calibri"/>
          <w:szCs w:val="22"/>
        </w:rPr>
        <w:t>ATOD NGO services funded through the ATOD commissioning cycle will also be required to:</w:t>
      </w:r>
    </w:p>
    <w:p w14:paraId="038DC5B8" w14:textId="2B4521F9" w:rsidR="008774B6" w:rsidRDefault="008774B6" w:rsidP="008774B6">
      <w:pPr>
        <w:pStyle w:val="ListParagraph"/>
        <w:numPr>
          <w:ilvl w:val="0"/>
          <w:numId w:val="284"/>
        </w:numPr>
        <w:spacing w:after="120"/>
        <w:rPr>
          <w:rFonts w:eastAsia="Calibri" w:cs="Calibri"/>
          <w:szCs w:val="22"/>
        </w:rPr>
      </w:pPr>
      <w:r>
        <w:rPr>
          <w:rFonts w:eastAsia="Calibri" w:cs="Calibri"/>
          <w:szCs w:val="22"/>
        </w:rPr>
        <w:t>A</w:t>
      </w:r>
      <w:r w:rsidRPr="008774B6">
        <w:rPr>
          <w:rFonts w:eastAsia="Calibri" w:cs="Calibri"/>
          <w:szCs w:val="22"/>
        </w:rPr>
        <w:t xml:space="preserve">lign to the National Framework for Alcohol, Tobacco and Other Drug Treatment Services 2019-2029 </w:t>
      </w:r>
    </w:p>
    <w:p w14:paraId="1EF3E686" w14:textId="16351910" w:rsidR="008774B6" w:rsidRDefault="008774B6" w:rsidP="008774B6">
      <w:pPr>
        <w:pStyle w:val="ListParagraph"/>
        <w:numPr>
          <w:ilvl w:val="0"/>
          <w:numId w:val="284"/>
        </w:numPr>
        <w:spacing w:after="120"/>
        <w:rPr>
          <w:rFonts w:eastAsia="Calibri" w:cs="Calibri"/>
          <w:szCs w:val="22"/>
        </w:rPr>
      </w:pPr>
      <w:r>
        <w:rPr>
          <w:rFonts w:eastAsia="Calibri" w:cs="Calibri"/>
          <w:szCs w:val="22"/>
        </w:rPr>
        <w:t>A</w:t>
      </w:r>
      <w:r w:rsidRPr="008774B6">
        <w:rPr>
          <w:rFonts w:eastAsia="Calibri" w:cs="Calibri"/>
          <w:szCs w:val="22"/>
        </w:rPr>
        <w:t>dhere to the National Quality Framework for Drug and Alcohol Treatment Services and National Model Clinical Governance Framework</w:t>
      </w:r>
      <w:r w:rsidR="00FE7CF4">
        <w:rPr>
          <w:rFonts w:eastAsia="Calibri" w:cs="Calibri"/>
          <w:szCs w:val="22"/>
        </w:rPr>
        <w:t>,</w:t>
      </w:r>
      <w:r w:rsidRPr="008774B6">
        <w:rPr>
          <w:rFonts w:eastAsia="Calibri" w:cs="Calibri"/>
          <w:szCs w:val="22"/>
        </w:rPr>
        <w:t xml:space="preserve"> and </w:t>
      </w:r>
    </w:p>
    <w:p w14:paraId="022C9C0F" w14:textId="42109179" w:rsidR="008774B6" w:rsidRPr="008774B6" w:rsidRDefault="008774B6" w:rsidP="008774B6">
      <w:pPr>
        <w:pStyle w:val="ListParagraph"/>
        <w:numPr>
          <w:ilvl w:val="0"/>
          <w:numId w:val="284"/>
        </w:numPr>
        <w:spacing w:after="120"/>
        <w:rPr>
          <w:rFonts w:eastAsia="Calibri" w:cs="Calibri"/>
          <w:szCs w:val="22"/>
        </w:rPr>
      </w:pPr>
      <w:r>
        <w:rPr>
          <w:rFonts w:eastAsia="Calibri" w:cs="Calibri"/>
          <w:szCs w:val="22"/>
        </w:rPr>
        <w:t>M</w:t>
      </w:r>
      <w:r w:rsidRPr="008774B6">
        <w:rPr>
          <w:rFonts w:eastAsia="Calibri" w:cs="Calibri"/>
          <w:szCs w:val="22"/>
        </w:rPr>
        <w:t>aintain appropriate accreditation under the national quality framework.</w:t>
      </w:r>
    </w:p>
    <w:p w14:paraId="2E8A3C7B" w14:textId="77777777" w:rsidR="00D534AD" w:rsidRDefault="00D534AD">
      <w:pPr>
        <w:spacing w:before="0" w:after="160" w:line="259" w:lineRule="auto"/>
        <w:rPr>
          <w:rFonts w:asciiTheme="majorHAnsi" w:eastAsiaTheme="minorHAnsi" w:hAnsiTheme="majorHAnsi" w:cs="Arial"/>
          <w:b/>
          <w:color w:val="482D8C"/>
          <w:sz w:val="36"/>
          <w:szCs w:val="34"/>
        </w:rPr>
      </w:pPr>
      <w:r>
        <w:br w:type="page"/>
      </w:r>
    </w:p>
    <w:p w14:paraId="39FD0BEB" w14:textId="1235A1BB" w:rsidR="00021826" w:rsidRDefault="00817A29" w:rsidP="004E74FD">
      <w:pPr>
        <w:pStyle w:val="1-PACT"/>
      </w:pPr>
      <w:bookmarkStart w:id="42" w:name="_Toc149752772"/>
      <w:r>
        <w:lastRenderedPageBreak/>
        <w:t>Service reporting and o</w:t>
      </w:r>
      <w:r w:rsidR="00021826">
        <w:t>utcome</w:t>
      </w:r>
      <w:r>
        <w:t xml:space="preserve"> measures</w:t>
      </w:r>
      <w:bookmarkEnd w:id="42"/>
    </w:p>
    <w:p w14:paraId="513C6508" w14:textId="08BEA33A" w:rsidR="005D0FC3" w:rsidRDefault="007DF621" w:rsidP="000E1590">
      <w:pPr>
        <w:spacing w:after="120"/>
        <w:rPr>
          <w:rFonts w:eastAsia="Calibri" w:cs="Calibri"/>
          <w:szCs w:val="22"/>
        </w:rPr>
      </w:pPr>
      <w:r w:rsidRPr="66CDCC97">
        <w:rPr>
          <w:rFonts w:eastAsia="Calibri" w:cs="Calibri"/>
          <w:szCs w:val="22"/>
        </w:rPr>
        <w:t xml:space="preserve">A core element of the </w:t>
      </w:r>
      <w:r w:rsidR="00FD73B4">
        <w:rPr>
          <w:rFonts w:eastAsia="Calibri" w:cs="Calibri"/>
          <w:szCs w:val="22"/>
        </w:rPr>
        <w:t>c</w:t>
      </w:r>
      <w:r w:rsidRPr="66CDCC97">
        <w:rPr>
          <w:rFonts w:eastAsia="Calibri" w:cs="Calibri"/>
          <w:szCs w:val="22"/>
        </w:rPr>
        <w:t xml:space="preserve">ommissioning approach is monitoring and reporting on the health and wellbeing of </w:t>
      </w:r>
      <w:r w:rsidR="623CC2F4" w:rsidRPr="66CDCC97">
        <w:rPr>
          <w:rFonts w:eastAsia="Calibri" w:cs="Calibri"/>
          <w:szCs w:val="22"/>
        </w:rPr>
        <w:t xml:space="preserve">Canberrans </w:t>
      </w:r>
      <w:r w:rsidRPr="66CDCC97">
        <w:rPr>
          <w:rFonts w:eastAsia="Calibri" w:cs="Calibri"/>
          <w:szCs w:val="22"/>
        </w:rPr>
        <w:t>through the measurement of outcomes</w:t>
      </w:r>
      <w:r w:rsidR="005D0FC3">
        <w:rPr>
          <w:rFonts w:eastAsia="Calibri" w:cs="Calibri"/>
          <w:szCs w:val="22"/>
        </w:rPr>
        <w:t xml:space="preserve"> </w:t>
      </w:r>
      <w:r w:rsidR="006E56AB">
        <w:rPr>
          <w:rFonts w:eastAsia="Calibri" w:cs="Calibri"/>
          <w:szCs w:val="22"/>
        </w:rPr>
        <w:t>that align</w:t>
      </w:r>
      <w:r w:rsidR="005D0FC3">
        <w:rPr>
          <w:rFonts w:eastAsia="Calibri" w:cs="Calibri"/>
          <w:szCs w:val="22"/>
        </w:rPr>
        <w:t xml:space="preserve"> with the </w:t>
      </w:r>
      <w:hyperlink r:id="rId40" w:history="1">
        <w:r w:rsidR="005D0FC3" w:rsidRPr="006E56AB">
          <w:rPr>
            <w:rStyle w:val="Hyperlink"/>
            <w:rFonts w:eastAsia="Calibri" w:cs="Calibri"/>
            <w:szCs w:val="22"/>
          </w:rPr>
          <w:t>ACT Wellbeing Framework</w:t>
        </w:r>
      </w:hyperlink>
      <w:r w:rsidRPr="66CDCC97">
        <w:rPr>
          <w:rFonts w:eastAsia="Calibri" w:cs="Calibri"/>
          <w:szCs w:val="22"/>
        </w:rPr>
        <w:t>.</w:t>
      </w:r>
      <w:r w:rsidR="005D0FC3">
        <w:rPr>
          <w:rFonts w:eastAsia="Calibri" w:cs="Calibri"/>
          <w:szCs w:val="22"/>
        </w:rPr>
        <w:t xml:space="preserve"> In addition to this, there are several reporting requirements </w:t>
      </w:r>
      <w:r w:rsidR="006E56AB">
        <w:rPr>
          <w:rFonts w:eastAsia="Calibri" w:cs="Calibri"/>
          <w:szCs w:val="22"/>
        </w:rPr>
        <w:t xml:space="preserve">specific to </w:t>
      </w:r>
      <w:r w:rsidR="00FD73B4">
        <w:rPr>
          <w:rFonts w:eastAsia="Calibri" w:cs="Calibri"/>
          <w:szCs w:val="22"/>
        </w:rPr>
        <w:t>ATOD</w:t>
      </w:r>
      <w:r w:rsidR="005D0FC3">
        <w:rPr>
          <w:rFonts w:eastAsia="Calibri" w:cs="Calibri"/>
          <w:szCs w:val="22"/>
        </w:rPr>
        <w:t xml:space="preserve"> services.</w:t>
      </w:r>
    </w:p>
    <w:p w14:paraId="1488A584" w14:textId="0E0F38DB" w:rsidR="00B348F8" w:rsidRDefault="00B348F8" w:rsidP="000E1590">
      <w:pPr>
        <w:spacing w:after="120"/>
        <w:rPr>
          <w:rFonts w:eastAsia="Calibri" w:cs="Calibri"/>
          <w:szCs w:val="22"/>
        </w:rPr>
      </w:pPr>
      <w:r>
        <w:rPr>
          <w:rFonts w:eastAsia="Calibri" w:cs="Calibri"/>
          <w:szCs w:val="22"/>
        </w:rPr>
        <w:t xml:space="preserve">Reporting requirements under ACT </w:t>
      </w:r>
      <w:r w:rsidR="007D4CBB">
        <w:rPr>
          <w:rFonts w:eastAsia="Calibri" w:cs="Calibri"/>
          <w:szCs w:val="22"/>
        </w:rPr>
        <w:t xml:space="preserve">Government </w:t>
      </w:r>
      <w:r>
        <w:rPr>
          <w:rFonts w:eastAsia="Calibri" w:cs="Calibri"/>
          <w:szCs w:val="22"/>
        </w:rPr>
        <w:t>funded contracts will also take into consideration all</w:t>
      </w:r>
      <w:r w:rsidRPr="002D76E8">
        <w:rPr>
          <w:rFonts w:eastAsia="Calibri" w:cs="Calibri"/>
          <w:szCs w:val="22"/>
        </w:rPr>
        <w:t xml:space="preserve"> reporting requirements for services</w:t>
      </w:r>
      <w:r>
        <w:rPr>
          <w:rFonts w:eastAsia="Calibri" w:cs="Calibri"/>
          <w:szCs w:val="22"/>
        </w:rPr>
        <w:t xml:space="preserve">, </w:t>
      </w:r>
      <w:r w:rsidRPr="002D76E8">
        <w:rPr>
          <w:rFonts w:eastAsia="Calibri" w:cs="Calibri"/>
          <w:szCs w:val="22"/>
        </w:rPr>
        <w:t xml:space="preserve">including reporting for other funding bodies and </w:t>
      </w:r>
      <w:r>
        <w:rPr>
          <w:rFonts w:eastAsia="Calibri" w:cs="Calibri"/>
          <w:szCs w:val="22"/>
        </w:rPr>
        <w:t>participation in research.</w:t>
      </w:r>
    </w:p>
    <w:p w14:paraId="2ED0DE15" w14:textId="687BE01E" w:rsidR="006E56AB" w:rsidRDefault="006E56AB" w:rsidP="003B4479">
      <w:pPr>
        <w:pStyle w:val="11-PACT"/>
      </w:pPr>
      <w:bookmarkStart w:id="43" w:name="_Toc149752773"/>
      <w:r>
        <w:t>Reporting</w:t>
      </w:r>
      <w:bookmarkEnd w:id="43"/>
    </w:p>
    <w:p w14:paraId="6D821BB9" w14:textId="32CC5AFF" w:rsidR="00E8690A" w:rsidRPr="00E8690A" w:rsidRDefault="007C793B" w:rsidP="000E1590">
      <w:pPr>
        <w:spacing w:after="120"/>
        <w:rPr>
          <w:rFonts w:cstheme="minorBidi"/>
          <w:szCs w:val="22"/>
        </w:rPr>
      </w:pPr>
      <w:r>
        <w:rPr>
          <w:rFonts w:asciiTheme="minorHAnsi" w:hAnsiTheme="minorHAnsi" w:cstheme="minorBidi"/>
          <w:szCs w:val="22"/>
        </w:rPr>
        <w:t xml:space="preserve">ATOD </w:t>
      </w:r>
      <w:r w:rsidR="00D93B31">
        <w:rPr>
          <w:rFonts w:asciiTheme="minorHAnsi" w:hAnsiTheme="minorHAnsi" w:cstheme="minorBidi"/>
          <w:szCs w:val="22"/>
        </w:rPr>
        <w:t xml:space="preserve">treatment and support </w:t>
      </w:r>
      <w:r>
        <w:rPr>
          <w:rFonts w:asciiTheme="minorHAnsi" w:hAnsiTheme="minorHAnsi" w:cstheme="minorBidi"/>
          <w:szCs w:val="22"/>
        </w:rPr>
        <w:t>service providers</w:t>
      </w:r>
      <w:r w:rsidR="006E56AB" w:rsidRPr="004D59E4">
        <w:rPr>
          <w:rFonts w:asciiTheme="minorHAnsi" w:hAnsiTheme="minorHAnsi" w:cstheme="minorBidi"/>
          <w:szCs w:val="22"/>
        </w:rPr>
        <w:t xml:space="preserve"> will be required to</w:t>
      </w:r>
      <w:r w:rsidR="006E56AB">
        <w:rPr>
          <w:rFonts w:asciiTheme="minorHAnsi" w:hAnsiTheme="minorHAnsi" w:cstheme="minorBidi"/>
          <w:szCs w:val="22"/>
        </w:rPr>
        <w:t xml:space="preserve"> </w:t>
      </w:r>
      <w:r w:rsidR="00E8690A">
        <w:rPr>
          <w:rFonts w:asciiTheme="minorHAnsi" w:hAnsiTheme="minorHAnsi" w:cstheme="minorBidi"/>
          <w:szCs w:val="22"/>
        </w:rPr>
        <w:t xml:space="preserve">report </w:t>
      </w:r>
      <w:r w:rsidR="00A97555">
        <w:rPr>
          <w:rFonts w:asciiTheme="minorHAnsi" w:hAnsiTheme="minorHAnsi" w:cstheme="minorBidi"/>
          <w:szCs w:val="22"/>
        </w:rPr>
        <w:t>across a range of defined outputs, demonstrating</w:t>
      </w:r>
      <w:r w:rsidR="00365338">
        <w:rPr>
          <w:rFonts w:asciiTheme="minorHAnsi" w:hAnsiTheme="minorHAnsi" w:cstheme="minorBidi"/>
          <w:szCs w:val="22"/>
        </w:rPr>
        <w:t xml:space="preserve"> </w:t>
      </w:r>
      <w:r w:rsidR="00E8690A">
        <w:rPr>
          <w:rFonts w:asciiTheme="minorHAnsi" w:hAnsiTheme="minorHAnsi" w:cstheme="minorBidi"/>
          <w:szCs w:val="22"/>
        </w:rPr>
        <w:t xml:space="preserve">organisational and system indicators </w:t>
      </w:r>
      <w:r>
        <w:rPr>
          <w:rFonts w:asciiTheme="minorHAnsi" w:hAnsiTheme="minorHAnsi" w:cstheme="minorBidi"/>
          <w:szCs w:val="22"/>
        </w:rPr>
        <w:t>of</w:t>
      </w:r>
      <w:r w:rsidR="00E8690A">
        <w:rPr>
          <w:rFonts w:asciiTheme="minorHAnsi" w:hAnsiTheme="minorHAnsi" w:cstheme="minorBidi"/>
          <w:szCs w:val="22"/>
        </w:rPr>
        <w:t xml:space="preserve"> service performance and quality</w:t>
      </w:r>
      <w:r w:rsidR="00A97555">
        <w:rPr>
          <w:rFonts w:asciiTheme="minorHAnsi" w:hAnsiTheme="minorHAnsi" w:cstheme="minorBidi"/>
          <w:szCs w:val="22"/>
        </w:rPr>
        <w:t xml:space="preserve"> </w:t>
      </w:r>
      <w:r w:rsidR="00FD5918">
        <w:rPr>
          <w:rFonts w:asciiTheme="minorHAnsi" w:hAnsiTheme="minorHAnsi" w:cstheme="minorBidi"/>
          <w:szCs w:val="22"/>
        </w:rPr>
        <w:t>and changes in or non-compliance with service requirements and accreditation</w:t>
      </w:r>
      <w:r w:rsidR="00E8690A">
        <w:rPr>
          <w:rFonts w:asciiTheme="minorHAnsi" w:hAnsiTheme="minorHAnsi" w:cstheme="minorBidi"/>
          <w:szCs w:val="22"/>
        </w:rPr>
        <w:t>. These</w:t>
      </w:r>
      <w:r w:rsidR="004E74FD">
        <w:rPr>
          <w:rFonts w:asciiTheme="minorHAnsi" w:hAnsiTheme="minorHAnsi" w:cstheme="minorBidi"/>
          <w:szCs w:val="22"/>
        </w:rPr>
        <w:t xml:space="preserve"> can be negotiated to fit with the specific service and</w:t>
      </w:r>
      <w:r w:rsidR="00E8690A">
        <w:rPr>
          <w:rFonts w:asciiTheme="minorHAnsi" w:hAnsiTheme="minorHAnsi" w:cstheme="minorBidi"/>
          <w:szCs w:val="22"/>
        </w:rPr>
        <w:t xml:space="preserve"> may include:</w:t>
      </w:r>
    </w:p>
    <w:p w14:paraId="62DB87B7" w14:textId="5FABD872" w:rsidR="004E74FD" w:rsidRDefault="004E74FD" w:rsidP="004E74FD">
      <w:pPr>
        <w:pStyle w:val="ListParagraph"/>
        <w:numPr>
          <w:ilvl w:val="0"/>
          <w:numId w:val="226"/>
        </w:numPr>
        <w:spacing w:after="120"/>
        <w:ind w:left="714" w:hanging="357"/>
        <w:rPr>
          <w:rFonts w:eastAsia="Calibri" w:cs="Calibri"/>
          <w:szCs w:val="22"/>
        </w:rPr>
      </w:pPr>
      <w:r>
        <w:rPr>
          <w:rFonts w:eastAsia="Calibri" w:cs="Calibri"/>
          <w:szCs w:val="22"/>
        </w:rPr>
        <w:t>Compliance with accreditation</w:t>
      </w:r>
      <w:r w:rsidR="002345AE">
        <w:rPr>
          <w:rFonts w:eastAsia="Calibri" w:cs="Calibri"/>
          <w:szCs w:val="22"/>
        </w:rPr>
        <w:t xml:space="preserve"> (issues or significant changes)</w:t>
      </w:r>
    </w:p>
    <w:p w14:paraId="0C0E0DE1" w14:textId="74643CDB" w:rsidR="00B348F8" w:rsidRPr="00B5103D" w:rsidRDefault="00B348F8" w:rsidP="000E1590">
      <w:pPr>
        <w:pStyle w:val="ListParagraph"/>
        <w:numPr>
          <w:ilvl w:val="0"/>
          <w:numId w:val="226"/>
        </w:numPr>
        <w:spacing w:after="120"/>
        <w:ind w:left="714" w:hanging="357"/>
        <w:rPr>
          <w:rFonts w:eastAsia="Calibri" w:cs="Calibri"/>
          <w:szCs w:val="22"/>
        </w:rPr>
      </w:pPr>
      <w:r w:rsidRPr="00B5103D">
        <w:rPr>
          <w:rFonts w:eastAsia="Calibri" w:cs="Calibri"/>
          <w:szCs w:val="22"/>
        </w:rPr>
        <w:t>Staff</w:t>
      </w:r>
      <w:r w:rsidR="002345AE">
        <w:rPr>
          <w:rFonts w:eastAsia="Calibri" w:cs="Calibri"/>
          <w:szCs w:val="22"/>
        </w:rPr>
        <w:t xml:space="preserve"> </w:t>
      </w:r>
      <w:r w:rsidRPr="00B5103D">
        <w:rPr>
          <w:rFonts w:eastAsia="Calibri" w:cs="Calibri"/>
          <w:szCs w:val="22"/>
        </w:rPr>
        <w:t xml:space="preserve">participation in </w:t>
      </w:r>
      <w:r w:rsidR="002345AE">
        <w:rPr>
          <w:rFonts w:eastAsia="Calibri" w:cs="Calibri"/>
          <w:szCs w:val="22"/>
        </w:rPr>
        <w:t xml:space="preserve">relevant </w:t>
      </w:r>
      <w:r w:rsidRPr="00B5103D">
        <w:rPr>
          <w:rFonts w:eastAsia="Calibri" w:cs="Calibri"/>
          <w:szCs w:val="22"/>
        </w:rPr>
        <w:t>training and professional development</w:t>
      </w:r>
    </w:p>
    <w:p w14:paraId="16936B32" w14:textId="3D6EF77D" w:rsidR="007C793B" w:rsidRDefault="007C793B" w:rsidP="000E1590">
      <w:pPr>
        <w:pStyle w:val="ListParagraph"/>
        <w:numPr>
          <w:ilvl w:val="0"/>
          <w:numId w:val="226"/>
        </w:numPr>
        <w:spacing w:after="120"/>
        <w:ind w:left="714" w:hanging="357"/>
        <w:rPr>
          <w:rFonts w:eastAsia="Calibri" w:cs="Calibri"/>
          <w:szCs w:val="22"/>
        </w:rPr>
      </w:pPr>
      <w:r w:rsidRPr="00B5103D">
        <w:rPr>
          <w:rFonts w:eastAsia="Calibri" w:cs="Calibri"/>
          <w:szCs w:val="22"/>
        </w:rPr>
        <w:t xml:space="preserve">Strategies in place for working responsively to meet the needs of identified targeted population </w:t>
      </w:r>
      <w:proofErr w:type="gramStart"/>
      <w:r w:rsidRPr="00B5103D">
        <w:rPr>
          <w:rFonts w:eastAsia="Calibri" w:cs="Calibri"/>
          <w:szCs w:val="22"/>
        </w:rPr>
        <w:t>groups</w:t>
      </w:r>
      <w:proofErr w:type="gramEnd"/>
    </w:p>
    <w:p w14:paraId="65193A85" w14:textId="0B8FA378" w:rsidR="00AF065B" w:rsidRPr="00B5103D" w:rsidRDefault="00AF065B" w:rsidP="000E1590">
      <w:pPr>
        <w:pStyle w:val="ListParagraph"/>
        <w:numPr>
          <w:ilvl w:val="0"/>
          <w:numId w:val="226"/>
        </w:numPr>
        <w:spacing w:after="120"/>
        <w:ind w:left="714" w:hanging="357"/>
        <w:rPr>
          <w:rFonts w:eastAsia="Calibri" w:cs="Calibri"/>
          <w:szCs w:val="22"/>
        </w:rPr>
      </w:pPr>
      <w:r>
        <w:rPr>
          <w:rFonts w:eastAsia="Calibri" w:cs="Calibri"/>
          <w:szCs w:val="22"/>
        </w:rPr>
        <w:t>Details of client advisory function and achievements through this mechanism</w:t>
      </w:r>
    </w:p>
    <w:p w14:paraId="13722746" w14:textId="64418533" w:rsidR="00FD5918" w:rsidRPr="00FD5918" w:rsidRDefault="007C793B" w:rsidP="00FD5918">
      <w:pPr>
        <w:pStyle w:val="ListParagraph"/>
        <w:numPr>
          <w:ilvl w:val="0"/>
          <w:numId w:val="226"/>
        </w:numPr>
        <w:spacing w:after="120"/>
        <w:ind w:left="714" w:hanging="357"/>
        <w:rPr>
          <w:rFonts w:eastAsia="Calibri" w:cs="Calibri"/>
          <w:szCs w:val="22"/>
        </w:rPr>
      </w:pPr>
      <w:r w:rsidRPr="00B5103D">
        <w:rPr>
          <w:rFonts w:eastAsia="Calibri" w:cs="Calibri"/>
          <w:szCs w:val="22"/>
        </w:rPr>
        <w:t>Collaboration with other health and community services</w:t>
      </w:r>
    </w:p>
    <w:p w14:paraId="1EE78BD0" w14:textId="76AEC988" w:rsidR="007C793B" w:rsidRPr="007D4CBB" w:rsidRDefault="007C793B" w:rsidP="000E1590">
      <w:pPr>
        <w:spacing w:after="120"/>
        <w:rPr>
          <w:rFonts w:eastAsia="Calibri" w:cs="Calibri"/>
          <w:szCs w:val="22"/>
        </w:rPr>
      </w:pPr>
      <w:r w:rsidRPr="007D4CBB">
        <w:rPr>
          <w:rFonts w:eastAsia="Calibri" w:cs="Calibri"/>
          <w:szCs w:val="22"/>
        </w:rPr>
        <w:t xml:space="preserve">In addition to the above, all government funded ATOD organisations in Australia </w:t>
      </w:r>
      <w:r w:rsidR="00235F24" w:rsidRPr="007D4CBB">
        <w:rPr>
          <w:rFonts w:eastAsia="Calibri" w:cs="Calibri"/>
          <w:szCs w:val="22"/>
        </w:rPr>
        <w:t xml:space="preserve">as appropriate </w:t>
      </w:r>
      <w:r w:rsidRPr="007D4CBB">
        <w:rPr>
          <w:rFonts w:eastAsia="Calibri" w:cs="Calibri"/>
          <w:szCs w:val="22"/>
        </w:rPr>
        <w:t xml:space="preserve">have a requirement to report, into the main nationally agreed minimum datasets. For the ACT, </w:t>
      </w:r>
      <w:r w:rsidR="00235F24" w:rsidRPr="007D4CBB">
        <w:rPr>
          <w:rFonts w:eastAsia="Calibri" w:cs="Calibri"/>
          <w:szCs w:val="22"/>
        </w:rPr>
        <w:t>most services will have to report</w:t>
      </w:r>
      <w:r w:rsidRPr="007D4CBB">
        <w:rPr>
          <w:rFonts w:eastAsia="Calibri" w:cs="Calibri"/>
          <w:szCs w:val="22"/>
        </w:rPr>
        <w:t xml:space="preserve"> </w:t>
      </w:r>
      <w:r w:rsidR="00235F24" w:rsidRPr="007D4CBB">
        <w:rPr>
          <w:rFonts w:eastAsia="Calibri" w:cs="Calibri"/>
          <w:szCs w:val="22"/>
        </w:rPr>
        <w:t xml:space="preserve">to </w:t>
      </w:r>
      <w:r w:rsidRPr="007D4CBB">
        <w:rPr>
          <w:rFonts w:eastAsia="Calibri" w:cs="Calibri"/>
          <w:szCs w:val="22"/>
        </w:rPr>
        <w:t>the ACT Alcohol and Other Drug Treatment Services National Minimum Data Set</w:t>
      </w:r>
      <w:r w:rsidR="00235F24" w:rsidRPr="007D4CBB">
        <w:rPr>
          <w:rFonts w:eastAsia="Calibri" w:cs="Calibri"/>
          <w:szCs w:val="22"/>
        </w:rPr>
        <w:t>.</w:t>
      </w:r>
      <w:r w:rsidRPr="007D4CBB">
        <w:rPr>
          <w:rFonts w:eastAsia="Calibri" w:cs="Calibri"/>
          <w:szCs w:val="22"/>
        </w:rPr>
        <w:t xml:space="preserve"> </w:t>
      </w:r>
      <w:r w:rsidR="00235F24" w:rsidRPr="007D4CBB">
        <w:rPr>
          <w:rFonts w:eastAsia="Calibri" w:cs="Calibri"/>
          <w:szCs w:val="22"/>
        </w:rPr>
        <w:t>Additionally</w:t>
      </w:r>
      <w:r w:rsidR="004B4DD9">
        <w:rPr>
          <w:rFonts w:eastAsia="Calibri" w:cs="Calibri"/>
          <w:szCs w:val="22"/>
        </w:rPr>
        <w:t>,</w:t>
      </w:r>
      <w:r w:rsidR="00235F24" w:rsidRPr="007D4CBB">
        <w:rPr>
          <w:rFonts w:eastAsia="Calibri" w:cs="Calibri"/>
          <w:szCs w:val="22"/>
        </w:rPr>
        <w:t xml:space="preserve"> some specific services will report to </w:t>
      </w:r>
      <w:r w:rsidRPr="007D4CBB">
        <w:rPr>
          <w:rFonts w:eastAsia="Calibri" w:cs="Calibri"/>
          <w:szCs w:val="22"/>
        </w:rPr>
        <w:t xml:space="preserve">the Needle and Syringe Program Minimum Dataset </w:t>
      </w:r>
      <w:r w:rsidR="00235F24" w:rsidRPr="007D4CBB">
        <w:rPr>
          <w:rFonts w:eastAsia="Calibri" w:cs="Calibri"/>
          <w:szCs w:val="22"/>
        </w:rPr>
        <w:t>and/or</w:t>
      </w:r>
      <w:r w:rsidR="00971E6D" w:rsidRPr="007D4CBB">
        <w:rPr>
          <w:rFonts w:eastAsia="Calibri" w:cs="Calibri"/>
          <w:szCs w:val="22"/>
        </w:rPr>
        <w:t xml:space="preserve"> </w:t>
      </w:r>
      <w:r w:rsidRPr="007D4CBB">
        <w:rPr>
          <w:rFonts w:eastAsia="Calibri" w:cs="Calibri"/>
          <w:szCs w:val="22"/>
        </w:rPr>
        <w:t xml:space="preserve">the National Opioid Pharmacotherapy Statistics Annual Dataset. </w:t>
      </w:r>
    </w:p>
    <w:p w14:paraId="69BF7DCD" w14:textId="1792D2D4" w:rsidR="002345AE" w:rsidRPr="007D4CBB" w:rsidRDefault="007C793B" w:rsidP="007D4CBB">
      <w:pPr>
        <w:spacing w:after="120"/>
        <w:rPr>
          <w:rFonts w:eastAsia="Calibri" w:cs="Calibri"/>
          <w:szCs w:val="22"/>
        </w:rPr>
      </w:pPr>
      <w:bookmarkStart w:id="44" w:name="_Toc145427312"/>
      <w:bookmarkStart w:id="45" w:name="_Toc145427340"/>
      <w:r w:rsidRPr="007D4CBB">
        <w:rPr>
          <w:rFonts w:eastAsia="Calibri" w:cs="Calibri"/>
          <w:szCs w:val="22"/>
        </w:rPr>
        <w:t xml:space="preserve">All ACT </w:t>
      </w:r>
      <w:r w:rsidR="00FE7CF4" w:rsidRPr="007D4CBB">
        <w:rPr>
          <w:rFonts w:eastAsia="Calibri" w:cs="Calibri"/>
          <w:szCs w:val="22"/>
        </w:rPr>
        <w:t xml:space="preserve">Government </w:t>
      </w:r>
      <w:r w:rsidRPr="007D4CBB">
        <w:rPr>
          <w:rFonts w:eastAsia="Calibri" w:cs="Calibri"/>
          <w:szCs w:val="22"/>
        </w:rPr>
        <w:t>funded ATOD services must also participate in the three-yearly Service User Satisfaction and Outcomes Survey and the Workforce, Qualification and Remuneration Profiling project conducted by ATODA.</w:t>
      </w:r>
      <w:bookmarkEnd w:id="44"/>
      <w:bookmarkEnd w:id="45"/>
    </w:p>
    <w:p w14:paraId="497637EC" w14:textId="272F1AFE" w:rsidR="006E56AB" w:rsidRDefault="006E56AB" w:rsidP="003B4479">
      <w:pPr>
        <w:pStyle w:val="11-PACT"/>
      </w:pPr>
      <w:bookmarkStart w:id="46" w:name="_Toc149752774"/>
      <w:r>
        <w:t>Outcome measures</w:t>
      </w:r>
      <w:bookmarkEnd w:id="46"/>
    </w:p>
    <w:p w14:paraId="7EF3F431" w14:textId="14530DB7" w:rsidR="0048427F" w:rsidRDefault="0048427F" w:rsidP="000E1590">
      <w:pPr>
        <w:spacing w:after="120"/>
        <w:rPr>
          <w:rFonts w:cstheme="minorBidi"/>
          <w:szCs w:val="22"/>
        </w:rPr>
      </w:pPr>
      <w:r>
        <w:rPr>
          <w:rFonts w:cstheme="minorBidi"/>
          <w:szCs w:val="22"/>
        </w:rPr>
        <w:t xml:space="preserve">A key objective of ACT commissioning is to increase flexibility in service delivery to better respond to client needs. The key strategy to achieve this is through </w:t>
      </w:r>
      <w:r w:rsidR="00AE0511">
        <w:rPr>
          <w:rFonts w:cstheme="minorBidi"/>
          <w:szCs w:val="22"/>
        </w:rPr>
        <w:t>a move to</w:t>
      </w:r>
      <w:r>
        <w:rPr>
          <w:rFonts w:cstheme="minorBidi"/>
          <w:szCs w:val="22"/>
        </w:rPr>
        <w:t xml:space="preserve"> outcomes focused contracts and reporting, </w:t>
      </w:r>
      <w:r w:rsidR="00E438C8">
        <w:rPr>
          <w:rFonts w:cstheme="minorBidi"/>
          <w:szCs w:val="22"/>
        </w:rPr>
        <w:t>rather than output targets.</w:t>
      </w:r>
      <w:r>
        <w:rPr>
          <w:rFonts w:cstheme="minorBidi"/>
          <w:szCs w:val="22"/>
        </w:rPr>
        <w:t xml:space="preserve"> </w:t>
      </w:r>
      <w:r w:rsidR="00E438C8">
        <w:rPr>
          <w:rFonts w:cstheme="minorBidi"/>
          <w:szCs w:val="22"/>
        </w:rPr>
        <w:t xml:space="preserve">This aims to provide services with flexibility to respond to emerging sector needs while continuing to contribute to positive sector outcomes. </w:t>
      </w:r>
    </w:p>
    <w:p w14:paraId="687DB446" w14:textId="24342173" w:rsidR="005D0FC3" w:rsidRDefault="005B7055" w:rsidP="000E1590">
      <w:pPr>
        <w:spacing w:after="120"/>
        <w:rPr>
          <w:rFonts w:cstheme="minorBidi"/>
          <w:szCs w:val="22"/>
        </w:rPr>
      </w:pPr>
      <w:r>
        <w:rPr>
          <w:rFonts w:cstheme="minorBidi"/>
          <w:szCs w:val="22"/>
        </w:rPr>
        <w:t>C</w:t>
      </w:r>
      <w:r w:rsidR="00E5530E">
        <w:rPr>
          <w:rFonts w:cstheme="minorBidi"/>
          <w:szCs w:val="22"/>
        </w:rPr>
        <w:t xml:space="preserve">urrent </w:t>
      </w:r>
      <w:r>
        <w:rPr>
          <w:rFonts w:cstheme="minorBidi"/>
          <w:szCs w:val="22"/>
        </w:rPr>
        <w:t>S</w:t>
      </w:r>
      <w:r w:rsidR="00E5530E">
        <w:rPr>
          <w:rFonts w:cstheme="minorBidi"/>
          <w:szCs w:val="22"/>
        </w:rPr>
        <w:t xml:space="preserve">ervice </w:t>
      </w:r>
      <w:r>
        <w:rPr>
          <w:rFonts w:cstheme="minorBidi"/>
          <w:szCs w:val="22"/>
        </w:rPr>
        <w:t>F</w:t>
      </w:r>
      <w:r w:rsidR="00E5530E">
        <w:rPr>
          <w:rFonts w:cstheme="minorBidi"/>
          <w:szCs w:val="22"/>
        </w:rPr>
        <w:t xml:space="preserve">unding </w:t>
      </w:r>
      <w:r>
        <w:rPr>
          <w:rFonts w:cstheme="minorBidi"/>
          <w:szCs w:val="22"/>
        </w:rPr>
        <w:t>A</w:t>
      </w:r>
      <w:r w:rsidR="00E5530E">
        <w:rPr>
          <w:rFonts w:cstheme="minorBidi"/>
          <w:szCs w:val="22"/>
        </w:rPr>
        <w:t>greements</w:t>
      </w:r>
      <w:r>
        <w:rPr>
          <w:rFonts w:cstheme="minorBidi"/>
          <w:szCs w:val="22"/>
        </w:rPr>
        <w:t xml:space="preserve"> (SFAs)</w:t>
      </w:r>
      <w:r w:rsidR="00E5530E">
        <w:rPr>
          <w:rFonts w:cstheme="minorBidi"/>
          <w:szCs w:val="22"/>
        </w:rPr>
        <w:t xml:space="preserve"> </w:t>
      </w:r>
      <w:r>
        <w:rPr>
          <w:rFonts w:cstheme="minorBidi"/>
          <w:szCs w:val="22"/>
        </w:rPr>
        <w:t xml:space="preserve">stipulate the </w:t>
      </w:r>
      <w:r w:rsidR="00E5530E">
        <w:rPr>
          <w:rFonts w:cstheme="minorBidi"/>
          <w:szCs w:val="22"/>
        </w:rPr>
        <w:t xml:space="preserve">collection </w:t>
      </w:r>
      <w:r w:rsidR="00F568AF">
        <w:rPr>
          <w:rFonts w:cstheme="minorBidi"/>
          <w:szCs w:val="22"/>
        </w:rPr>
        <w:t>and reporting on the below</w:t>
      </w:r>
      <w:r w:rsidR="00E5530E">
        <w:rPr>
          <w:rFonts w:cstheme="minorBidi"/>
          <w:szCs w:val="22"/>
        </w:rPr>
        <w:t xml:space="preserve"> client-level outcomes</w:t>
      </w:r>
      <w:r w:rsidR="00F568AF">
        <w:rPr>
          <w:rFonts w:cstheme="minorBidi"/>
          <w:szCs w:val="22"/>
        </w:rPr>
        <w:t xml:space="preserve"> (core outcomes measures)</w:t>
      </w:r>
      <w:r w:rsidR="005D0FC3">
        <w:rPr>
          <w:rFonts w:cstheme="minorBidi"/>
          <w:szCs w:val="22"/>
        </w:rPr>
        <w:t>:</w:t>
      </w:r>
    </w:p>
    <w:p w14:paraId="21BDD6CA" w14:textId="77777777" w:rsidR="007471A6" w:rsidRPr="00B5103D" w:rsidRDefault="009F47F8" w:rsidP="000E1590">
      <w:pPr>
        <w:pStyle w:val="ListParagraph"/>
        <w:numPr>
          <w:ilvl w:val="0"/>
          <w:numId w:val="226"/>
        </w:numPr>
        <w:spacing w:after="120"/>
        <w:ind w:left="714" w:hanging="357"/>
        <w:rPr>
          <w:rFonts w:eastAsia="Calibri" w:cs="Calibri"/>
          <w:szCs w:val="22"/>
        </w:rPr>
      </w:pPr>
      <w:r w:rsidRPr="00B5103D">
        <w:rPr>
          <w:rFonts w:eastAsia="Calibri" w:cs="Calibri"/>
          <w:szCs w:val="22"/>
        </w:rPr>
        <w:t xml:space="preserve">Reductions in </w:t>
      </w:r>
      <w:r w:rsidR="00E5530E" w:rsidRPr="00B5103D">
        <w:rPr>
          <w:rFonts w:eastAsia="Calibri" w:cs="Calibri"/>
          <w:szCs w:val="22"/>
        </w:rPr>
        <w:t>frequency and amount of drug use</w:t>
      </w:r>
    </w:p>
    <w:p w14:paraId="46B2049D" w14:textId="5328AF2C" w:rsidR="007471A6" w:rsidRPr="00B5103D" w:rsidRDefault="007471A6" w:rsidP="000E1590">
      <w:pPr>
        <w:pStyle w:val="ListParagraph"/>
        <w:numPr>
          <w:ilvl w:val="0"/>
          <w:numId w:val="226"/>
        </w:numPr>
        <w:spacing w:after="120"/>
        <w:ind w:left="714" w:hanging="357"/>
        <w:rPr>
          <w:rFonts w:eastAsia="Calibri" w:cs="Calibri"/>
          <w:szCs w:val="22"/>
        </w:rPr>
      </w:pPr>
      <w:r w:rsidRPr="00B5103D">
        <w:rPr>
          <w:rFonts w:eastAsia="Calibri" w:cs="Calibri"/>
          <w:szCs w:val="22"/>
        </w:rPr>
        <w:t>Reductions in d</w:t>
      </w:r>
      <w:r w:rsidR="00E5530E" w:rsidRPr="00B5103D">
        <w:rPr>
          <w:rFonts w:eastAsia="Calibri" w:cs="Calibri"/>
          <w:szCs w:val="22"/>
        </w:rPr>
        <w:t>rug dependence</w:t>
      </w:r>
    </w:p>
    <w:p w14:paraId="09301C16" w14:textId="5AD4FDB4" w:rsidR="007471A6" w:rsidRPr="00B5103D" w:rsidRDefault="007471A6" w:rsidP="000E1590">
      <w:pPr>
        <w:pStyle w:val="ListParagraph"/>
        <w:numPr>
          <w:ilvl w:val="0"/>
          <w:numId w:val="226"/>
        </w:numPr>
        <w:spacing w:after="120"/>
        <w:ind w:left="714" w:hanging="357"/>
        <w:rPr>
          <w:rFonts w:eastAsia="Calibri" w:cs="Calibri"/>
          <w:szCs w:val="22"/>
        </w:rPr>
      </w:pPr>
      <w:r w:rsidRPr="00B5103D">
        <w:rPr>
          <w:rFonts w:eastAsia="Calibri" w:cs="Calibri"/>
          <w:szCs w:val="22"/>
        </w:rPr>
        <w:t>Reductions in h</w:t>
      </w:r>
      <w:r w:rsidR="00E5530E" w:rsidRPr="00B5103D">
        <w:rPr>
          <w:rFonts w:eastAsia="Calibri" w:cs="Calibri"/>
          <w:szCs w:val="22"/>
        </w:rPr>
        <w:t>armful drug use</w:t>
      </w:r>
    </w:p>
    <w:p w14:paraId="719B4A35" w14:textId="37F0D1EE" w:rsidR="005D0FC3" w:rsidRPr="00B5103D" w:rsidRDefault="007471A6" w:rsidP="000E1590">
      <w:pPr>
        <w:pStyle w:val="ListParagraph"/>
        <w:numPr>
          <w:ilvl w:val="0"/>
          <w:numId w:val="226"/>
        </w:numPr>
        <w:spacing w:after="120"/>
        <w:ind w:left="714" w:hanging="357"/>
        <w:rPr>
          <w:rFonts w:eastAsia="Calibri" w:cs="Calibri"/>
          <w:szCs w:val="22"/>
        </w:rPr>
      </w:pPr>
      <w:r w:rsidRPr="00B5103D">
        <w:rPr>
          <w:rFonts w:eastAsia="Calibri" w:cs="Calibri"/>
          <w:szCs w:val="22"/>
        </w:rPr>
        <w:t xml:space="preserve">Reductions in harmful behaviours </w:t>
      </w:r>
      <w:r w:rsidR="00E5530E" w:rsidRPr="00B5103D">
        <w:rPr>
          <w:rFonts w:eastAsia="Calibri" w:cs="Calibri"/>
          <w:szCs w:val="22"/>
        </w:rPr>
        <w:t xml:space="preserve">related </w:t>
      </w:r>
      <w:r w:rsidRPr="00B5103D">
        <w:rPr>
          <w:rFonts w:eastAsia="Calibri" w:cs="Calibri"/>
          <w:szCs w:val="22"/>
        </w:rPr>
        <w:t>to drug use</w:t>
      </w:r>
      <w:r w:rsidR="005B7055" w:rsidRPr="00B5103D">
        <w:rPr>
          <w:rFonts w:eastAsia="Calibri" w:cs="Calibri"/>
          <w:szCs w:val="22"/>
        </w:rPr>
        <w:t>,</w:t>
      </w:r>
      <w:r w:rsidR="00E5530E" w:rsidRPr="00B5103D">
        <w:rPr>
          <w:rFonts w:eastAsia="Calibri" w:cs="Calibri"/>
          <w:szCs w:val="22"/>
        </w:rPr>
        <w:t xml:space="preserve"> and </w:t>
      </w:r>
    </w:p>
    <w:p w14:paraId="266D6B8A" w14:textId="77777777" w:rsidR="007471A6" w:rsidRPr="00B5103D" w:rsidRDefault="0087026F" w:rsidP="000E1590">
      <w:pPr>
        <w:pStyle w:val="ListParagraph"/>
        <w:numPr>
          <w:ilvl w:val="0"/>
          <w:numId w:val="226"/>
        </w:numPr>
        <w:spacing w:after="120"/>
        <w:ind w:left="714" w:hanging="357"/>
        <w:rPr>
          <w:rFonts w:eastAsia="Calibri" w:cs="Calibri"/>
          <w:szCs w:val="22"/>
        </w:rPr>
      </w:pPr>
      <w:r w:rsidRPr="00B5103D">
        <w:rPr>
          <w:rFonts w:eastAsia="Calibri" w:cs="Calibri"/>
          <w:szCs w:val="22"/>
        </w:rPr>
        <w:lastRenderedPageBreak/>
        <w:t>I</w:t>
      </w:r>
      <w:r w:rsidR="00E5530E" w:rsidRPr="00B5103D">
        <w:rPr>
          <w:rFonts w:eastAsia="Calibri" w:cs="Calibri"/>
          <w:szCs w:val="22"/>
        </w:rPr>
        <w:t>mprovements in mental health</w:t>
      </w:r>
    </w:p>
    <w:p w14:paraId="1706E332" w14:textId="6CE39FF3" w:rsidR="007471A6" w:rsidRPr="00B5103D" w:rsidRDefault="007471A6" w:rsidP="000E1590">
      <w:pPr>
        <w:pStyle w:val="ListParagraph"/>
        <w:numPr>
          <w:ilvl w:val="0"/>
          <w:numId w:val="226"/>
        </w:numPr>
        <w:spacing w:after="120"/>
        <w:ind w:left="714" w:hanging="357"/>
        <w:rPr>
          <w:rFonts w:eastAsia="Calibri" w:cs="Calibri"/>
          <w:szCs w:val="22"/>
        </w:rPr>
      </w:pPr>
      <w:r w:rsidRPr="00B5103D">
        <w:rPr>
          <w:rFonts w:eastAsia="Calibri" w:cs="Calibri"/>
          <w:szCs w:val="22"/>
        </w:rPr>
        <w:t xml:space="preserve">Improvements in </w:t>
      </w:r>
      <w:r w:rsidR="00E5530E" w:rsidRPr="00B5103D">
        <w:rPr>
          <w:rFonts w:eastAsia="Calibri" w:cs="Calibri"/>
          <w:szCs w:val="22"/>
        </w:rPr>
        <w:t>physical health</w:t>
      </w:r>
    </w:p>
    <w:p w14:paraId="14C14453" w14:textId="588AA024" w:rsidR="005D0FC3" w:rsidRPr="00B5103D" w:rsidRDefault="007471A6" w:rsidP="000E1590">
      <w:pPr>
        <w:pStyle w:val="ListParagraph"/>
        <w:numPr>
          <w:ilvl w:val="0"/>
          <w:numId w:val="226"/>
        </w:numPr>
        <w:spacing w:after="120"/>
        <w:ind w:left="714" w:hanging="357"/>
        <w:rPr>
          <w:rFonts w:eastAsia="Calibri" w:cs="Calibri"/>
          <w:szCs w:val="22"/>
        </w:rPr>
      </w:pPr>
      <w:r w:rsidRPr="00B5103D">
        <w:rPr>
          <w:rFonts w:eastAsia="Calibri" w:cs="Calibri"/>
          <w:szCs w:val="22"/>
        </w:rPr>
        <w:t xml:space="preserve">Improvements in </w:t>
      </w:r>
      <w:r w:rsidR="00E5530E" w:rsidRPr="00B5103D">
        <w:rPr>
          <w:rFonts w:eastAsia="Calibri" w:cs="Calibri"/>
          <w:szCs w:val="22"/>
        </w:rPr>
        <w:t>social and emotional wellbeing</w:t>
      </w:r>
    </w:p>
    <w:p w14:paraId="1CEB30CC" w14:textId="4C0B4C17" w:rsidR="006D086F" w:rsidRDefault="006E56AB" w:rsidP="000E1590">
      <w:pPr>
        <w:spacing w:after="120"/>
        <w:rPr>
          <w:rFonts w:eastAsia="Calibri" w:cs="Calibri"/>
          <w:szCs w:val="22"/>
        </w:rPr>
      </w:pPr>
      <w:r>
        <w:rPr>
          <w:rFonts w:cstheme="minorBidi"/>
          <w:szCs w:val="22"/>
        </w:rPr>
        <w:t>ATOD NGOs</w:t>
      </w:r>
      <w:r w:rsidR="00E5530E" w:rsidRPr="005D0FC3">
        <w:rPr>
          <w:rFonts w:cstheme="minorBidi"/>
          <w:szCs w:val="22"/>
        </w:rPr>
        <w:t xml:space="preserve"> </w:t>
      </w:r>
      <w:r w:rsidR="009F47F8">
        <w:rPr>
          <w:rFonts w:cstheme="minorBidi"/>
          <w:szCs w:val="22"/>
        </w:rPr>
        <w:t xml:space="preserve">currently funded by ACTHD </w:t>
      </w:r>
      <w:r w:rsidR="00E5530E" w:rsidRPr="005D0FC3">
        <w:rPr>
          <w:rFonts w:cstheme="minorBidi"/>
          <w:szCs w:val="22"/>
        </w:rPr>
        <w:t>have existing systems to collect this information</w:t>
      </w:r>
      <w:r w:rsidR="005B7055" w:rsidRPr="005D0FC3">
        <w:rPr>
          <w:rFonts w:cstheme="minorBidi"/>
          <w:szCs w:val="22"/>
        </w:rPr>
        <w:t xml:space="preserve"> and </w:t>
      </w:r>
      <w:r w:rsidR="00F568AF">
        <w:rPr>
          <w:rFonts w:cstheme="minorBidi"/>
          <w:szCs w:val="22"/>
        </w:rPr>
        <w:t>use</w:t>
      </w:r>
      <w:r w:rsidR="006D086F" w:rsidRPr="005D0FC3">
        <w:rPr>
          <w:rFonts w:eastAsia="Calibri" w:cs="Calibri"/>
          <w:szCs w:val="22"/>
        </w:rPr>
        <w:t xml:space="preserve"> a range of different </w:t>
      </w:r>
      <w:r w:rsidR="00F568AF" w:rsidRPr="005D0FC3">
        <w:rPr>
          <w:rFonts w:eastAsia="Calibri" w:cs="Calibri"/>
          <w:szCs w:val="22"/>
        </w:rPr>
        <w:t>scientifically validated</w:t>
      </w:r>
      <w:r w:rsidR="006D086F" w:rsidRPr="005D0FC3">
        <w:rPr>
          <w:rFonts w:eastAsia="Calibri" w:cs="Calibri"/>
          <w:szCs w:val="22"/>
        </w:rPr>
        <w:t xml:space="preserve"> clinical instruments to measure client outcomes. </w:t>
      </w:r>
    </w:p>
    <w:p w14:paraId="3355E9C2" w14:textId="4016AE78" w:rsidR="007471A6" w:rsidRDefault="007471A6" w:rsidP="000E1590">
      <w:pPr>
        <w:spacing w:after="120"/>
        <w:rPr>
          <w:rFonts w:eastAsia="Calibri" w:cs="Calibri"/>
        </w:rPr>
      </w:pPr>
      <w:r w:rsidRPr="119FA517">
        <w:rPr>
          <w:rFonts w:eastAsia="Calibri" w:cs="Calibri"/>
        </w:rPr>
        <w:t xml:space="preserve">The </w:t>
      </w:r>
      <w:r w:rsidR="00E9562B">
        <w:rPr>
          <w:rFonts w:eastAsia="Calibri" w:cs="Calibri"/>
        </w:rPr>
        <w:t xml:space="preserve">proposed </w:t>
      </w:r>
      <w:r w:rsidRPr="119FA517">
        <w:rPr>
          <w:rFonts w:eastAsia="Calibri" w:cs="Calibri"/>
        </w:rPr>
        <w:t>ACT ATOD NGO core and supplementary outcome measures and reporting requirements have been developed based on the existing service funding agreement reporting requirements, recommended alcohol and other drug outcome domains drafted by the Australian Institute of Health and Welfare, the draft Network of Alcohol and Other Drugs Agencies (NADA) service level performance measures</w:t>
      </w:r>
      <w:r w:rsidRPr="119FA517">
        <w:rPr>
          <w:rStyle w:val="FootnoteReference"/>
          <w:rFonts w:eastAsia="Calibri" w:cs="Calibri"/>
        </w:rPr>
        <w:footnoteReference w:id="7"/>
      </w:r>
      <w:r w:rsidRPr="119FA517">
        <w:rPr>
          <w:rFonts w:eastAsia="Calibri" w:cs="Calibri"/>
        </w:rPr>
        <w:t xml:space="preserve">, and in alignment with the ACT Wellbeing Framework. </w:t>
      </w:r>
    </w:p>
    <w:p w14:paraId="4962C976" w14:textId="08E81F64" w:rsidR="007471A6" w:rsidRDefault="007471A6" w:rsidP="000E1590">
      <w:pPr>
        <w:spacing w:after="120"/>
        <w:rPr>
          <w:rFonts w:eastAsia="Calibri" w:cs="Calibri"/>
          <w:szCs w:val="22"/>
        </w:rPr>
      </w:pPr>
      <w:r>
        <w:rPr>
          <w:szCs w:val="22"/>
        </w:rPr>
        <w:t xml:space="preserve">It is intended through new contracts organisations will initially be required to report on </w:t>
      </w:r>
      <w:r w:rsidR="00AE632E">
        <w:rPr>
          <w:szCs w:val="22"/>
        </w:rPr>
        <w:t xml:space="preserve">select </w:t>
      </w:r>
      <w:r>
        <w:rPr>
          <w:szCs w:val="22"/>
        </w:rPr>
        <w:t xml:space="preserve">core outcome measures (where relevant) with additional client experience outcome measures and standardised reporting requirements. Additional reporting on optional supplementary measures will be reviewed with successful organisations with an aim to balance administrative burden with services having the opportunity to provide data and information on their specific/specialised services and programs. </w:t>
      </w:r>
    </w:p>
    <w:p w14:paraId="6F69D551" w14:textId="0CA7EB00" w:rsidR="007471A6" w:rsidRDefault="007471A6" w:rsidP="000E1590">
      <w:pPr>
        <w:spacing w:after="120"/>
        <w:rPr>
          <w:rFonts w:eastAsia="Calibri" w:cs="Calibri"/>
          <w:szCs w:val="22"/>
        </w:rPr>
      </w:pPr>
      <w:r>
        <w:rPr>
          <w:rFonts w:eastAsia="Calibri" w:cs="Calibri"/>
          <w:szCs w:val="22"/>
        </w:rPr>
        <w:t xml:space="preserve">The core and optional supplementary outcome measures and reporting requirements </w:t>
      </w:r>
      <w:r w:rsidR="00C309E9">
        <w:rPr>
          <w:rFonts w:eastAsia="Calibri" w:cs="Calibri"/>
          <w:szCs w:val="22"/>
        </w:rPr>
        <w:t xml:space="preserve">are </w:t>
      </w:r>
      <w:r>
        <w:rPr>
          <w:rFonts w:eastAsia="Calibri" w:cs="Calibri"/>
          <w:szCs w:val="22"/>
        </w:rPr>
        <w:t xml:space="preserve">at </w:t>
      </w:r>
      <w:r w:rsidRPr="00AE0511">
        <w:rPr>
          <w:rFonts w:eastAsia="Calibri" w:cs="Calibri"/>
          <w:szCs w:val="22"/>
          <w:u w:val="single"/>
        </w:rPr>
        <w:t>Appendix C</w:t>
      </w:r>
      <w:r>
        <w:rPr>
          <w:rFonts w:eastAsia="Calibri" w:cs="Calibri"/>
          <w:szCs w:val="22"/>
        </w:rPr>
        <w:t>.</w:t>
      </w:r>
    </w:p>
    <w:p w14:paraId="74CD4E22" w14:textId="1B68EB20" w:rsidR="002345AE" w:rsidRPr="007C793B" w:rsidRDefault="002345AE" w:rsidP="002345AE">
      <w:pPr>
        <w:spacing w:after="120"/>
        <w:rPr>
          <w:rFonts w:asciiTheme="minorHAnsi" w:hAnsiTheme="minorHAnsi" w:cstheme="minorBidi"/>
          <w:szCs w:val="22"/>
        </w:rPr>
      </w:pPr>
      <w:r>
        <w:rPr>
          <w:rFonts w:cstheme="minorBidi"/>
          <w:szCs w:val="22"/>
        </w:rPr>
        <w:t xml:space="preserve">Early learning and childcare services </w:t>
      </w:r>
      <w:r w:rsidR="002B0A5D">
        <w:rPr>
          <w:rFonts w:cstheme="minorBidi"/>
          <w:szCs w:val="22"/>
        </w:rPr>
        <w:t xml:space="preserve">will </w:t>
      </w:r>
      <w:r>
        <w:rPr>
          <w:rFonts w:cstheme="minorBidi"/>
          <w:szCs w:val="22"/>
        </w:rPr>
        <w:t>have different reporting requirements to ATOD treatment and support services</w:t>
      </w:r>
      <w:r w:rsidR="00AE0511">
        <w:rPr>
          <w:rFonts w:cstheme="minorBidi"/>
          <w:szCs w:val="22"/>
        </w:rPr>
        <w:t>.</w:t>
      </w:r>
      <w:r w:rsidR="00FE7445">
        <w:rPr>
          <w:rFonts w:cstheme="minorBidi"/>
          <w:szCs w:val="22"/>
        </w:rPr>
        <w:t xml:space="preserve"> </w:t>
      </w:r>
      <w:r w:rsidR="00AE0511">
        <w:rPr>
          <w:rFonts w:cstheme="minorBidi"/>
          <w:szCs w:val="22"/>
        </w:rPr>
        <w:t>T</w:t>
      </w:r>
      <w:r w:rsidR="00FE7445">
        <w:rPr>
          <w:rFonts w:cstheme="minorBidi"/>
          <w:szCs w:val="22"/>
        </w:rPr>
        <w:t xml:space="preserve">hese will be negotiated with the </w:t>
      </w:r>
      <w:r w:rsidR="002B0A5D">
        <w:rPr>
          <w:rFonts w:eastAsia="Calibri" w:cs="Calibri"/>
          <w:szCs w:val="22"/>
        </w:rPr>
        <w:t>early learning and care service providers</w:t>
      </w:r>
      <w:r w:rsidR="00FE7445">
        <w:rPr>
          <w:rFonts w:cstheme="minorBidi"/>
          <w:szCs w:val="22"/>
        </w:rPr>
        <w:t xml:space="preserve">. </w:t>
      </w:r>
    </w:p>
    <w:p w14:paraId="4213BE20" w14:textId="0B30D4CA" w:rsidR="001D58FE" w:rsidRDefault="00E8280E" w:rsidP="003B4479">
      <w:pPr>
        <w:pStyle w:val="11-PACT"/>
      </w:pPr>
      <w:bookmarkStart w:id="47" w:name="_Toc149752775"/>
      <w:r>
        <w:t>R</w:t>
      </w:r>
      <w:r w:rsidR="001D58FE">
        <w:t xml:space="preserve">eporting </w:t>
      </w:r>
      <w:r>
        <w:t xml:space="preserve">and outcome measures </w:t>
      </w:r>
      <w:r w:rsidR="001D58FE">
        <w:t>review</w:t>
      </w:r>
      <w:bookmarkEnd w:id="47"/>
    </w:p>
    <w:p w14:paraId="077AFE08" w14:textId="16919D28" w:rsidR="00904E41" w:rsidRDefault="00C6665D" w:rsidP="000E1590">
      <w:pPr>
        <w:spacing w:after="120"/>
        <w:rPr>
          <w:rFonts w:eastAsia="Calibri" w:cs="Calibri"/>
          <w:szCs w:val="22"/>
        </w:rPr>
      </w:pPr>
      <w:r>
        <w:rPr>
          <w:rFonts w:eastAsia="Calibri" w:cs="Calibri"/>
          <w:szCs w:val="22"/>
        </w:rPr>
        <w:t xml:space="preserve">As there are only minor changes </w:t>
      </w:r>
      <w:r w:rsidR="00662988">
        <w:rPr>
          <w:rFonts w:eastAsia="Calibri" w:cs="Calibri"/>
          <w:szCs w:val="22"/>
        </w:rPr>
        <w:t>for</w:t>
      </w:r>
      <w:r>
        <w:rPr>
          <w:rFonts w:eastAsia="Calibri" w:cs="Calibri"/>
          <w:szCs w:val="22"/>
        </w:rPr>
        <w:t xml:space="preserve"> reporting requirements</w:t>
      </w:r>
      <w:r w:rsidR="00662988">
        <w:rPr>
          <w:rFonts w:eastAsia="Calibri" w:cs="Calibri"/>
          <w:szCs w:val="22"/>
        </w:rPr>
        <w:t xml:space="preserve"> at the beginning of new contracts</w:t>
      </w:r>
      <w:r w:rsidR="00082E24">
        <w:rPr>
          <w:rFonts w:eastAsia="Calibri" w:cs="Calibri"/>
          <w:szCs w:val="22"/>
        </w:rPr>
        <w:t>,</w:t>
      </w:r>
      <w:r w:rsidR="00662988">
        <w:rPr>
          <w:rFonts w:eastAsia="Calibri" w:cs="Calibri"/>
          <w:szCs w:val="22"/>
        </w:rPr>
        <w:t xml:space="preserve"> t</w:t>
      </w:r>
      <w:r w:rsidR="00C14B7C">
        <w:rPr>
          <w:rFonts w:eastAsia="Calibri" w:cs="Calibri"/>
          <w:szCs w:val="22"/>
        </w:rPr>
        <w:t xml:space="preserve">here will be </w:t>
      </w:r>
      <w:r w:rsidR="00662988">
        <w:rPr>
          <w:rFonts w:eastAsia="Calibri" w:cs="Calibri"/>
          <w:szCs w:val="22"/>
        </w:rPr>
        <w:t>a</w:t>
      </w:r>
      <w:r w:rsidR="00C14B7C">
        <w:rPr>
          <w:rFonts w:eastAsia="Calibri" w:cs="Calibri"/>
          <w:szCs w:val="22"/>
        </w:rPr>
        <w:t xml:space="preserve"> review point</w:t>
      </w:r>
      <w:r w:rsidR="002D53E1">
        <w:rPr>
          <w:rFonts w:eastAsia="Calibri" w:cs="Calibri"/>
          <w:szCs w:val="22"/>
        </w:rPr>
        <w:t xml:space="preserve"> in 2025</w:t>
      </w:r>
      <w:r w:rsidR="00C14B7C">
        <w:rPr>
          <w:rFonts w:eastAsia="Calibri" w:cs="Calibri"/>
          <w:szCs w:val="22"/>
        </w:rPr>
        <w:t xml:space="preserve"> where </w:t>
      </w:r>
      <w:r w:rsidR="007F13C1">
        <w:rPr>
          <w:rFonts w:eastAsia="Calibri" w:cs="Calibri"/>
          <w:szCs w:val="22"/>
        </w:rPr>
        <w:t>further collaboration</w:t>
      </w:r>
      <w:r w:rsidR="00A90974">
        <w:rPr>
          <w:rFonts w:eastAsia="Calibri" w:cs="Calibri"/>
          <w:szCs w:val="22"/>
        </w:rPr>
        <w:t xml:space="preserve"> with </w:t>
      </w:r>
      <w:r w:rsidR="00E8280E">
        <w:rPr>
          <w:rFonts w:eastAsia="Calibri" w:cs="Calibri"/>
          <w:szCs w:val="22"/>
        </w:rPr>
        <w:t xml:space="preserve">ACT </w:t>
      </w:r>
      <w:r w:rsidR="00082E24">
        <w:rPr>
          <w:rFonts w:eastAsia="Calibri" w:cs="Calibri"/>
          <w:szCs w:val="22"/>
        </w:rPr>
        <w:t xml:space="preserve">Government </w:t>
      </w:r>
      <w:r w:rsidR="00E8280E">
        <w:rPr>
          <w:rFonts w:eastAsia="Calibri" w:cs="Calibri"/>
          <w:szCs w:val="22"/>
        </w:rPr>
        <w:t xml:space="preserve">funded </w:t>
      </w:r>
      <w:r w:rsidR="00A90974">
        <w:rPr>
          <w:rFonts w:eastAsia="Calibri" w:cs="Calibri"/>
          <w:szCs w:val="22"/>
        </w:rPr>
        <w:t xml:space="preserve">ATOD </w:t>
      </w:r>
      <w:r w:rsidR="00E8280E">
        <w:rPr>
          <w:rFonts w:eastAsia="Calibri" w:cs="Calibri"/>
          <w:szCs w:val="22"/>
        </w:rPr>
        <w:t>NGOs</w:t>
      </w:r>
      <w:r w:rsidR="007F13C1">
        <w:rPr>
          <w:rFonts w:eastAsia="Calibri" w:cs="Calibri"/>
          <w:szCs w:val="22"/>
        </w:rPr>
        <w:t xml:space="preserve"> </w:t>
      </w:r>
      <w:r w:rsidR="00C14B7C">
        <w:rPr>
          <w:rFonts w:eastAsia="Calibri" w:cs="Calibri"/>
          <w:szCs w:val="22"/>
        </w:rPr>
        <w:t>will</w:t>
      </w:r>
      <w:r w:rsidR="007F13C1">
        <w:rPr>
          <w:rFonts w:eastAsia="Calibri" w:cs="Calibri"/>
          <w:szCs w:val="22"/>
        </w:rPr>
        <w:t xml:space="preserve"> take place</w:t>
      </w:r>
      <w:r w:rsidR="006262B0">
        <w:rPr>
          <w:rFonts w:eastAsia="Calibri" w:cs="Calibri"/>
          <w:szCs w:val="22"/>
        </w:rPr>
        <w:t xml:space="preserve"> </w:t>
      </w:r>
      <w:r w:rsidR="00037B29">
        <w:rPr>
          <w:rFonts w:eastAsia="Calibri" w:cs="Calibri"/>
          <w:szCs w:val="22"/>
        </w:rPr>
        <w:t xml:space="preserve">to scope </w:t>
      </w:r>
      <w:r w:rsidR="007F13C1">
        <w:rPr>
          <w:rFonts w:eastAsia="Calibri" w:cs="Calibri"/>
          <w:szCs w:val="22"/>
        </w:rPr>
        <w:t xml:space="preserve">opportunities for </w:t>
      </w:r>
      <w:r>
        <w:rPr>
          <w:rFonts w:eastAsia="Calibri" w:cs="Calibri"/>
          <w:szCs w:val="22"/>
        </w:rPr>
        <w:t xml:space="preserve">further </w:t>
      </w:r>
      <w:r w:rsidR="00037B29">
        <w:rPr>
          <w:rFonts w:eastAsia="Calibri" w:cs="Calibri"/>
          <w:szCs w:val="22"/>
        </w:rPr>
        <w:t xml:space="preserve">improvements </w:t>
      </w:r>
      <w:r w:rsidR="007F13C1">
        <w:rPr>
          <w:rFonts w:eastAsia="Calibri" w:cs="Calibri"/>
          <w:szCs w:val="22"/>
        </w:rPr>
        <w:t xml:space="preserve">in </w:t>
      </w:r>
      <w:r w:rsidR="00565C5C">
        <w:rPr>
          <w:rFonts w:eastAsia="Calibri" w:cs="Calibri"/>
          <w:szCs w:val="22"/>
        </w:rPr>
        <w:t xml:space="preserve">measuring and reporting </w:t>
      </w:r>
      <w:r w:rsidR="00037B29">
        <w:rPr>
          <w:rFonts w:eastAsia="Calibri" w:cs="Calibri"/>
          <w:szCs w:val="22"/>
        </w:rPr>
        <w:t>outcomes</w:t>
      </w:r>
      <w:r w:rsidR="00A90974">
        <w:rPr>
          <w:rFonts w:eastAsia="Calibri" w:cs="Calibri"/>
          <w:szCs w:val="22"/>
        </w:rPr>
        <w:t xml:space="preserve">. Any agreed changes </w:t>
      </w:r>
      <w:r w:rsidR="00C14B7C">
        <w:rPr>
          <w:rFonts w:eastAsia="Calibri" w:cs="Calibri"/>
          <w:szCs w:val="22"/>
        </w:rPr>
        <w:t>will</w:t>
      </w:r>
      <w:r w:rsidR="00A90974">
        <w:rPr>
          <w:rFonts w:eastAsia="Calibri" w:cs="Calibri"/>
          <w:szCs w:val="22"/>
        </w:rPr>
        <w:t xml:space="preserve"> be implemented </w:t>
      </w:r>
      <w:r w:rsidR="00C14B7C">
        <w:rPr>
          <w:rFonts w:eastAsia="Calibri" w:cs="Calibri"/>
          <w:szCs w:val="22"/>
        </w:rPr>
        <w:t>with</w:t>
      </w:r>
      <w:r w:rsidR="00A90974">
        <w:rPr>
          <w:rFonts w:eastAsia="Calibri" w:cs="Calibri"/>
          <w:szCs w:val="22"/>
        </w:rPr>
        <w:t xml:space="preserve"> adequate lead-time</w:t>
      </w:r>
      <w:r w:rsidR="00C14B7C">
        <w:rPr>
          <w:rFonts w:eastAsia="Calibri" w:cs="Calibri"/>
          <w:szCs w:val="22"/>
        </w:rPr>
        <w:t xml:space="preserve"> for implementation</w:t>
      </w:r>
      <w:r w:rsidR="00A90974">
        <w:rPr>
          <w:rFonts w:eastAsia="Calibri" w:cs="Calibri"/>
          <w:szCs w:val="22"/>
        </w:rPr>
        <w:t xml:space="preserve">. </w:t>
      </w:r>
      <w:r w:rsidR="00B54C63">
        <w:rPr>
          <w:rFonts w:eastAsia="Calibri" w:cs="Calibri"/>
          <w:szCs w:val="22"/>
        </w:rPr>
        <w:t xml:space="preserve">This will </w:t>
      </w:r>
      <w:r w:rsidR="00A34E32">
        <w:rPr>
          <w:rFonts w:eastAsia="Calibri" w:cs="Calibri"/>
          <w:szCs w:val="22"/>
        </w:rPr>
        <w:t xml:space="preserve">also </w:t>
      </w:r>
      <w:r w:rsidR="00B54C63">
        <w:rPr>
          <w:rFonts w:eastAsia="Calibri" w:cs="Calibri"/>
          <w:szCs w:val="22"/>
        </w:rPr>
        <w:t xml:space="preserve">enable </w:t>
      </w:r>
      <w:r w:rsidR="00C14B7C">
        <w:rPr>
          <w:rFonts w:eastAsia="Calibri" w:cs="Calibri"/>
          <w:szCs w:val="22"/>
        </w:rPr>
        <w:t>ATOD</w:t>
      </w:r>
      <w:r w:rsidR="00B54C63">
        <w:rPr>
          <w:rFonts w:eastAsia="Calibri" w:cs="Calibri"/>
          <w:szCs w:val="22"/>
        </w:rPr>
        <w:t xml:space="preserve"> </w:t>
      </w:r>
      <w:r w:rsidR="00E8280E">
        <w:rPr>
          <w:rFonts w:eastAsia="Calibri" w:cs="Calibri"/>
          <w:szCs w:val="22"/>
        </w:rPr>
        <w:t xml:space="preserve">NGOs </w:t>
      </w:r>
      <w:r w:rsidR="00B54C63">
        <w:rPr>
          <w:rFonts w:eastAsia="Calibri" w:cs="Calibri"/>
          <w:szCs w:val="22"/>
        </w:rPr>
        <w:t>to consider</w:t>
      </w:r>
      <w:r w:rsidR="00E8280E">
        <w:rPr>
          <w:rFonts w:eastAsia="Calibri" w:cs="Calibri"/>
          <w:szCs w:val="22"/>
        </w:rPr>
        <w:t xml:space="preserve"> </w:t>
      </w:r>
      <w:r w:rsidR="0080568F">
        <w:rPr>
          <w:rFonts w:eastAsia="Calibri" w:cs="Calibri"/>
          <w:szCs w:val="22"/>
        </w:rPr>
        <w:t>ongoing</w:t>
      </w:r>
      <w:r w:rsidR="00B54C63">
        <w:rPr>
          <w:rFonts w:eastAsia="Calibri" w:cs="Calibri"/>
          <w:szCs w:val="22"/>
        </w:rPr>
        <w:t xml:space="preserve"> inter-jurisdictional conversations about</w:t>
      </w:r>
      <w:r w:rsidR="00F568AF">
        <w:rPr>
          <w:rFonts w:eastAsia="Calibri" w:cs="Calibri"/>
          <w:szCs w:val="22"/>
        </w:rPr>
        <w:t xml:space="preserve"> </w:t>
      </w:r>
      <w:r w:rsidR="00C14B7C">
        <w:rPr>
          <w:rFonts w:eastAsia="Calibri" w:cs="Calibri"/>
          <w:szCs w:val="22"/>
        </w:rPr>
        <w:t>standardised</w:t>
      </w:r>
      <w:r w:rsidR="00F568AF">
        <w:rPr>
          <w:rFonts w:eastAsia="Calibri" w:cs="Calibri"/>
          <w:szCs w:val="22"/>
        </w:rPr>
        <w:t xml:space="preserve"> </w:t>
      </w:r>
      <w:r w:rsidR="0080568F">
        <w:rPr>
          <w:rFonts w:eastAsia="Calibri" w:cs="Calibri"/>
          <w:szCs w:val="22"/>
        </w:rPr>
        <w:t>service performance</w:t>
      </w:r>
      <w:r w:rsidR="00F568AF">
        <w:rPr>
          <w:rFonts w:eastAsia="Calibri" w:cs="Calibri"/>
          <w:szCs w:val="22"/>
        </w:rPr>
        <w:t xml:space="preserve"> measures.</w:t>
      </w:r>
    </w:p>
    <w:p w14:paraId="1AA80726" w14:textId="62B11FC4" w:rsidR="00FE7445" w:rsidRDefault="00FE7445" w:rsidP="000E1590">
      <w:pPr>
        <w:spacing w:after="120"/>
        <w:rPr>
          <w:rFonts w:eastAsia="Calibri" w:cs="Calibri"/>
          <w:szCs w:val="22"/>
        </w:rPr>
      </w:pPr>
      <w:r>
        <w:rPr>
          <w:rFonts w:eastAsia="Calibri" w:cs="Calibri"/>
          <w:szCs w:val="22"/>
        </w:rPr>
        <w:t xml:space="preserve">There will also be a review of </w:t>
      </w:r>
      <w:r w:rsidR="00082E24">
        <w:rPr>
          <w:rFonts w:eastAsia="Calibri" w:cs="Calibri"/>
          <w:szCs w:val="22"/>
        </w:rPr>
        <w:t xml:space="preserve">reporting requirements for subsector </w:t>
      </w:r>
      <w:r>
        <w:rPr>
          <w:rFonts w:eastAsia="Calibri" w:cs="Calibri"/>
          <w:szCs w:val="22"/>
        </w:rPr>
        <w:t xml:space="preserve">early learning and childcare </w:t>
      </w:r>
      <w:r w:rsidR="00082E24">
        <w:rPr>
          <w:rFonts w:eastAsia="Calibri" w:cs="Calibri"/>
          <w:szCs w:val="22"/>
        </w:rPr>
        <w:t xml:space="preserve">services </w:t>
      </w:r>
      <w:r>
        <w:rPr>
          <w:rFonts w:eastAsia="Calibri" w:cs="Calibri"/>
          <w:szCs w:val="22"/>
        </w:rPr>
        <w:t>when the</w:t>
      </w:r>
      <w:r w:rsidR="002B0A5D">
        <w:rPr>
          <w:rFonts w:eastAsia="Calibri" w:cs="Calibri"/>
          <w:szCs w:val="22"/>
        </w:rPr>
        <w:t xml:space="preserve"> </w:t>
      </w:r>
      <w:r w:rsidR="00082E24">
        <w:rPr>
          <w:rFonts w:eastAsia="Calibri" w:cs="Calibri"/>
          <w:szCs w:val="22"/>
        </w:rPr>
        <w:t xml:space="preserve">commissioning cycle for the </w:t>
      </w:r>
      <w:r w:rsidR="002B0A5D">
        <w:rPr>
          <w:rFonts w:eastAsia="Calibri" w:cs="Calibri"/>
          <w:szCs w:val="22"/>
        </w:rPr>
        <w:t>Children’s Services Program</w:t>
      </w:r>
      <w:r>
        <w:rPr>
          <w:rFonts w:eastAsia="Calibri" w:cs="Calibri"/>
          <w:szCs w:val="22"/>
        </w:rPr>
        <w:t xml:space="preserve"> </w:t>
      </w:r>
      <w:r w:rsidR="00082E24">
        <w:rPr>
          <w:rFonts w:eastAsia="Calibri" w:cs="Calibri"/>
          <w:szCs w:val="22"/>
        </w:rPr>
        <w:t xml:space="preserve">(funded through the Community Services Directorate) </w:t>
      </w:r>
      <w:r w:rsidR="002B0A5D">
        <w:rPr>
          <w:rFonts w:eastAsia="Calibri" w:cs="Calibri"/>
          <w:szCs w:val="22"/>
        </w:rPr>
        <w:t>is complete</w:t>
      </w:r>
      <w:r w:rsidR="00082E24">
        <w:rPr>
          <w:rFonts w:eastAsia="Calibri" w:cs="Calibri"/>
          <w:szCs w:val="22"/>
        </w:rPr>
        <w:t>, to ensure</w:t>
      </w:r>
      <w:r w:rsidR="002B0A5D">
        <w:rPr>
          <w:rFonts w:eastAsia="Calibri" w:cs="Calibri"/>
          <w:szCs w:val="22"/>
        </w:rPr>
        <w:t xml:space="preserve"> consistency in reporting requirements for early learning and care service providers.</w:t>
      </w:r>
      <w:r>
        <w:rPr>
          <w:rFonts w:eastAsia="Calibri" w:cs="Calibri"/>
          <w:szCs w:val="22"/>
        </w:rPr>
        <w:t xml:space="preserve"> </w:t>
      </w:r>
    </w:p>
    <w:p w14:paraId="22897E50" w14:textId="64F577CE" w:rsidR="00102A3F" w:rsidRDefault="00102A3F" w:rsidP="000E1590">
      <w:pPr>
        <w:spacing w:after="120"/>
        <w:rPr>
          <w:rFonts w:eastAsia="Calibri" w:cs="Calibri"/>
          <w:szCs w:val="22"/>
        </w:rPr>
      </w:pPr>
      <w:r>
        <w:rPr>
          <w:rFonts w:eastAsia="Calibri" w:cs="Calibri"/>
          <w:szCs w:val="22"/>
        </w:rPr>
        <w:br w:type="page"/>
      </w:r>
    </w:p>
    <w:p w14:paraId="67B05D08" w14:textId="1A132DFC" w:rsidR="00732BCF" w:rsidRDefault="00817A29" w:rsidP="004E74FD">
      <w:pPr>
        <w:pStyle w:val="1-PACT"/>
      </w:pPr>
      <w:bookmarkStart w:id="48" w:name="investplan"/>
      <w:bookmarkStart w:id="49" w:name="_Toc129775106"/>
      <w:bookmarkStart w:id="50" w:name="_Toc149752776"/>
      <w:bookmarkEnd w:id="48"/>
      <w:r>
        <w:lastRenderedPageBreak/>
        <w:t xml:space="preserve">ATOD </w:t>
      </w:r>
      <w:r w:rsidR="009C32BA">
        <w:t>commissioning investment</w:t>
      </w:r>
      <w:bookmarkEnd w:id="49"/>
      <w:r w:rsidR="00A26654">
        <w:t xml:space="preserve"> process</w:t>
      </w:r>
      <w:bookmarkEnd w:id="50"/>
    </w:p>
    <w:p w14:paraId="0E5E3D63" w14:textId="5E99648E" w:rsidR="00BC610E" w:rsidRDefault="6A3EC97A" w:rsidP="000E1590">
      <w:pPr>
        <w:spacing w:after="120"/>
        <w:rPr>
          <w:rFonts w:eastAsia="Calibri" w:cs="Calibri"/>
          <w:szCs w:val="22"/>
        </w:rPr>
      </w:pPr>
      <w:r w:rsidRPr="66CDCC97">
        <w:rPr>
          <w:rFonts w:eastAsia="Calibri" w:cs="Calibri"/>
          <w:szCs w:val="22"/>
        </w:rPr>
        <w:t xml:space="preserve">The following information provides </w:t>
      </w:r>
      <w:r w:rsidR="002826F6">
        <w:rPr>
          <w:rFonts w:eastAsia="Calibri" w:cs="Calibri"/>
          <w:szCs w:val="22"/>
        </w:rPr>
        <w:t>stakeholders</w:t>
      </w:r>
      <w:r w:rsidRPr="66CDCC97">
        <w:rPr>
          <w:rFonts w:eastAsia="Calibri" w:cs="Calibri"/>
          <w:szCs w:val="22"/>
        </w:rPr>
        <w:t xml:space="preserve"> with key information about the</w:t>
      </w:r>
      <w:r w:rsidR="009F47F8">
        <w:rPr>
          <w:rFonts w:eastAsia="Calibri" w:cs="Calibri"/>
          <w:szCs w:val="22"/>
        </w:rPr>
        <w:t xml:space="preserve"> </w:t>
      </w:r>
      <w:r w:rsidR="00E94F24">
        <w:rPr>
          <w:rFonts w:eastAsia="Calibri" w:cs="Calibri"/>
          <w:szCs w:val="22"/>
        </w:rPr>
        <w:t xml:space="preserve">ATOD </w:t>
      </w:r>
      <w:r w:rsidR="002826F6">
        <w:rPr>
          <w:rFonts w:eastAsia="Calibri" w:cs="Calibri"/>
          <w:szCs w:val="22"/>
        </w:rPr>
        <w:t>commissioning</w:t>
      </w:r>
      <w:r w:rsidR="00E94F24">
        <w:rPr>
          <w:rFonts w:eastAsia="Calibri" w:cs="Calibri"/>
          <w:szCs w:val="22"/>
        </w:rPr>
        <w:t xml:space="preserve"> </w:t>
      </w:r>
      <w:r w:rsidR="001516A6">
        <w:rPr>
          <w:rFonts w:eastAsia="Calibri" w:cs="Calibri"/>
          <w:szCs w:val="22"/>
        </w:rPr>
        <w:t>invest phase</w:t>
      </w:r>
      <w:r w:rsidR="00D7502D">
        <w:rPr>
          <w:rFonts w:eastAsia="Calibri" w:cs="Calibri"/>
          <w:szCs w:val="22"/>
        </w:rPr>
        <w:t xml:space="preserve"> and how to participate in the </w:t>
      </w:r>
      <w:r w:rsidR="00365338">
        <w:rPr>
          <w:rFonts w:eastAsia="Calibri" w:cs="Calibri"/>
          <w:szCs w:val="22"/>
        </w:rPr>
        <w:t>a</w:t>
      </w:r>
      <w:r w:rsidR="00D7502D">
        <w:rPr>
          <w:rFonts w:eastAsia="Calibri" w:cs="Calibri"/>
          <w:szCs w:val="22"/>
        </w:rPr>
        <w:t xml:space="preserve">pproach to </w:t>
      </w:r>
      <w:r w:rsidR="00365338">
        <w:rPr>
          <w:rFonts w:eastAsia="Calibri" w:cs="Calibri"/>
          <w:szCs w:val="22"/>
        </w:rPr>
        <w:t>m</w:t>
      </w:r>
      <w:r w:rsidR="00D7502D">
        <w:rPr>
          <w:rFonts w:eastAsia="Calibri" w:cs="Calibri"/>
          <w:szCs w:val="22"/>
        </w:rPr>
        <w:t>arket</w:t>
      </w:r>
      <w:r w:rsidR="001516A6">
        <w:rPr>
          <w:rFonts w:eastAsia="Calibri" w:cs="Calibri"/>
          <w:szCs w:val="22"/>
        </w:rPr>
        <w:t>.</w:t>
      </w:r>
      <w:r>
        <w:t xml:space="preserve"> </w:t>
      </w:r>
    </w:p>
    <w:p w14:paraId="25D9EF82" w14:textId="15DC70FD" w:rsidR="00BC610E" w:rsidRPr="00BC610E" w:rsidRDefault="4B2B5901" w:rsidP="000E1590">
      <w:pPr>
        <w:spacing w:after="120"/>
      </w:pPr>
      <w:r>
        <w:t xml:space="preserve">The </w:t>
      </w:r>
      <w:r w:rsidR="001516A6">
        <w:t>invest phase</w:t>
      </w:r>
      <w:r>
        <w:t xml:space="preserve"> focuses on shaping</w:t>
      </w:r>
      <w:r w:rsidR="00235F24">
        <w:t xml:space="preserve"> </w:t>
      </w:r>
      <w:hyperlink w:anchor="needs" w:history="1">
        <w:r w:rsidR="00827594" w:rsidRPr="00827594">
          <w:rPr>
            <w:rStyle w:val="Hyperlink"/>
          </w:rPr>
          <w:t>investment priorities</w:t>
        </w:r>
      </w:hyperlink>
      <w:r w:rsidR="18B7D2AA">
        <w:t xml:space="preserve"> into opportunities for </w:t>
      </w:r>
      <w:r w:rsidR="00A37B57">
        <w:t>organisations</w:t>
      </w:r>
      <w:r w:rsidR="6A702337">
        <w:t xml:space="preserve"> and seeks to ensure that the </w:t>
      </w:r>
      <w:r w:rsidR="004D7EA2">
        <w:t xml:space="preserve">ACT </w:t>
      </w:r>
      <w:r w:rsidR="6A702337">
        <w:t xml:space="preserve">ATOD </w:t>
      </w:r>
      <w:r w:rsidR="002826F6">
        <w:t xml:space="preserve">NGO </w:t>
      </w:r>
      <w:r w:rsidR="3E3FA919">
        <w:t xml:space="preserve">sector </w:t>
      </w:r>
      <w:r w:rsidR="6A702337">
        <w:t>is viable and sustaina</w:t>
      </w:r>
      <w:r w:rsidR="001516A6">
        <w:t>ble</w:t>
      </w:r>
      <w:r w:rsidR="18B7D2AA">
        <w:t>.</w:t>
      </w:r>
      <w:r>
        <w:t xml:space="preserve"> </w:t>
      </w:r>
    </w:p>
    <w:p w14:paraId="0DC9B42A" w14:textId="12643EB8" w:rsidR="00B20265" w:rsidRPr="00B20265" w:rsidRDefault="05306E5B" w:rsidP="000E1590">
      <w:pPr>
        <w:spacing w:after="120"/>
      </w:pPr>
      <w:r>
        <w:t xml:space="preserve">The priorities for the </w:t>
      </w:r>
      <w:r w:rsidR="001516A6">
        <w:t>invest phase</w:t>
      </w:r>
      <w:r w:rsidR="001C10A0">
        <w:t xml:space="preserve"> </w:t>
      </w:r>
      <w:r>
        <w:t xml:space="preserve">have been developed to ensure that </w:t>
      </w:r>
      <w:r w:rsidR="001516A6">
        <w:t>c</w:t>
      </w:r>
      <w:r w:rsidR="6F355732">
        <w:t>ommissioning</w:t>
      </w:r>
      <w:r>
        <w:t xml:space="preserve"> will</w:t>
      </w:r>
      <w:r w:rsidR="00E94F24">
        <w:t xml:space="preserve"> lead to</w:t>
      </w:r>
      <w:r>
        <w:t xml:space="preserve">: </w:t>
      </w:r>
    </w:p>
    <w:p w14:paraId="3E19ECA7" w14:textId="77777777" w:rsidR="00D7502D"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Accurate funding for contracted service delivery</w:t>
      </w:r>
    </w:p>
    <w:p w14:paraId="039895D8" w14:textId="77777777" w:rsidR="00D7502D" w:rsidRPr="00A30F98"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 xml:space="preserve">Availability of service locations and treatment types that meet the needs of the </w:t>
      </w:r>
      <w:proofErr w:type="gramStart"/>
      <w:r>
        <w:rPr>
          <w:rFonts w:eastAsia="Calibri" w:cs="Calibri"/>
          <w:szCs w:val="22"/>
        </w:rPr>
        <w:t>community</w:t>
      </w:r>
      <w:proofErr w:type="gramEnd"/>
    </w:p>
    <w:p w14:paraId="0FB92469" w14:textId="77777777" w:rsidR="00D7502D" w:rsidRPr="00A30F98"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G</w:t>
      </w:r>
      <w:r w:rsidRPr="00A30F98">
        <w:rPr>
          <w:rFonts w:eastAsia="Calibri" w:cs="Calibri"/>
          <w:szCs w:val="22"/>
        </w:rPr>
        <w:t>reater opportunities for innovation</w:t>
      </w:r>
      <w:r>
        <w:rPr>
          <w:rFonts w:eastAsia="Calibri" w:cs="Calibri"/>
          <w:szCs w:val="22"/>
        </w:rPr>
        <w:t xml:space="preserve"> by organisations</w:t>
      </w:r>
    </w:p>
    <w:p w14:paraId="4CB698AD" w14:textId="3DB39199" w:rsidR="00D7502D" w:rsidRPr="00B5103D"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Improved service system access and navigation through organisation partnerships, collaboration and coordination</w:t>
      </w:r>
    </w:p>
    <w:p w14:paraId="140BF819" w14:textId="77777777" w:rsidR="00D7502D" w:rsidRPr="00B5103D"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Reduction of pressure on hospitals and crisis services</w:t>
      </w:r>
    </w:p>
    <w:p w14:paraId="2A3982FE" w14:textId="7904EC51" w:rsidR="00D7502D" w:rsidRPr="00B5103D" w:rsidRDefault="00D7502D" w:rsidP="000E1590">
      <w:pPr>
        <w:pStyle w:val="ListParagraph"/>
        <w:numPr>
          <w:ilvl w:val="0"/>
          <w:numId w:val="226"/>
        </w:numPr>
        <w:spacing w:after="120"/>
        <w:ind w:left="714" w:hanging="357"/>
        <w:rPr>
          <w:rFonts w:eastAsia="Calibri" w:cs="Calibri"/>
          <w:szCs w:val="22"/>
        </w:rPr>
      </w:pPr>
      <w:r>
        <w:rPr>
          <w:rFonts w:eastAsia="Calibri" w:cs="Calibri"/>
          <w:szCs w:val="22"/>
        </w:rPr>
        <w:t xml:space="preserve">Value for money ACT </w:t>
      </w:r>
      <w:r w:rsidR="007D4CBB">
        <w:rPr>
          <w:rFonts w:eastAsia="Calibri" w:cs="Calibri"/>
          <w:szCs w:val="22"/>
        </w:rPr>
        <w:t xml:space="preserve">Government </w:t>
      </w:r>
      <w:r>
        <w:rPr>
          <w:rFonts w:eastAsia="Calibri" w:cs="Calibri"/>
          <w:szCs w:val="22"/>
        </w:rPr>
        <w:t>investment</w:t>
      </w:r>
    </w:p>
    <w:p w14:paraId="1B8CB811" w14:textId="7AC1D688" w:rsidR="00312AEE" w:rsidRDefault="004A1CCE" w:rsidP="005F7C9B">
      <w:pPr>
        <w:spacing w:after="120"/>
      </w:pPr>
      <w:r>
        <w:t xml:space="preserve">The </w:t>
      </w:r>
      <w:r w:rsidR="005D1CBF">
        <w:t xml:space="preserve">ACT </w:t>
      </w:r>
      <w:r w:rsidR="00082E24">
        <w:t xml:space="preserve">Government </w:t>
      </w:r>
      <w:r w:rsidR="005D1CBF">
        <w:t>investment in the ATOD NGO sector</w:t>
      </w:r>
      <w:r w:rsidR="00AB7489">
        <w:t xml:space="preserve"> through commissioning</w:t>
      </w:r>
      <w:r w:rsidR="005D1CBF">
        <w:t xml:space="preserve"> </w:t>
      </w:r>
      <w:r>
        <w:t>will</w:t>
      </w:r>
      <w:r w:rsidR="005D1CBF">
        <w:t xml:space="preserve"> include</w:t>
      </w:r>
      <w:r>
        <w:t xml:space="preserve"> </w:t>
      </w:r>
      <w:r w:rsidR="00312AEE">
        <w:t xml:space="preserve">four </w:t>
      </w:r>
      <w:r w:rsidR="000E33A0">
        <w:t>g</w:t>
      </w:r>
      <w:r w:rsidR="002826F6">
        <w:t>rant</w:t>
      </w:r>
      <w:r w:rsidR="000E33A0">
        <w:t>s</w:t>
      </w:r>
      <w:r>
        <w:t xml:space="preserve"> </w:t>
      </w:r>
      <w:r w:rsidR="00D7502D">
        <w:t xml:space="preserve">with </w:t>
      </w:r>
      <w:r>
        <w:t xml:space="preserve">a mixture of </w:t>
      </w:r>
      <w:r w:rsidR="000E33A0">
        <w:t>open, select and</w:t>
      </w:r>
      <w:r w:rsidR="00D7502D">
        <w:t xml:space="preserve"> direct</w:t>
      </w:r>
      <w:r>
        <w:t xml:space="preserve"> approaches</w:t>
      </w:r>
      <w:r w:rsidR="000E33A0">
        <w:t>. T</w:t>
      </w:r>
      <w:r w:rsidR="00235F24">
        <w:t xml:space="preserve">hree grant streams </w:t>
      </w:r>
      <w:r w:rsidR="000E33A0">
        <w:t>will take</w:t>
      </w:r>
      <w:r w:rsidR="00235F24">
        <w:t xml:space="preserve"> place in the current invest phase</w:t>
      </w:r>
      <w:r w:rsidR="000E33A0">
        <w:t xml:space="preserve"> (2023</w:t>
      </w:r>
      <w:r w:rsidR="00EB284D">
        <w:t>/24</w:t>
      </w:r>
      <w:r w:rsidR="000E33A0">
        <w:t>)</w:t>
      </w:r>
      <w:r w:rsidR="00235F24">
        <w:t xml:space="preserve">, and the nicotine cessation phoneline </w:t>
      </w:r>
      <w:r w:rsidR="000E33A0">
        <w:t>select grant process</w:t>
      </w:r>
      <w:r w:rsidR="00235F24">
        <w:t xml:space="preserve"> </w:t>
      </w:r>
      <w:r w:rsidR="000E33A0">
        <w:t>will be</w:t>
      </w:r>
      <w:r w:rsidR="00235F24">
        <w:t xml:space="preserve"> in</w:t>
      </w:r>
      <w:r w:rsidR="000E33A0">
        <w:t xml:space="preserve"> the</w:t>
      </w:r>
      <w:r w:rsidR="00235F24">
        <w:t xml:space="preserve"> 2024/25 financial year</w:t>
      </w:r>
      <w:r w:rsidR="00312AEE">
        <w:t xml:space="preserve"> (see </w:t>
      </w:r>
      <w:hyperlink w:anchor="Greant_Streams" w:history="1">
        <w:r w:rsidR="00312AEE" w:rsidRPr="008625B5">
          <w:rPr>
            <w:rStyle w:val="Hyperlink"/>
          </w:rPr>
          <w:t>Grant Streams section</w:t>
        </w:r>
      </w:hyperlink>
      <w:r w:rsidR="00312AEE">
        <w:t>)</w:t>
      </w:r>
      <w:r>
        <w:t>.</w:t>
      </w:r>
    </w:p>
    <w:p w14:paraId="06AD9CD1" w14:textId="0B63C1A0" w:rsidR="00312AEE" w:rsidRDefault="00312AEE" w:rsidP="005F7C9B">
      <w:pPr>
        <w:spacing w:after="120"/>
      </w:pPr>
      <w:r>
        <w:rPr>
          <w:noProof/>
        </w:rPr>
        <mc:AlternateContent>
          <mc:Choice Requires="wps">
            <w:drawing>
              <wp:anchor distT="0" distB="0" distL="114300" distR="114300" simplePos="0" relativeHeight="251682816" behindDoc="0" locked="0" layoutInCell="1" allowOverlap="1" wp14:anchorId="0D07BD1E" wp14:editId="71500ED2">
                <wp:simplePos x="0" y="0"/>
                <wp:positionH relativeFrom="margin">
                  <wp:posOffset>6326</wp:posOffset>
                </wp:positionH>
                <wp:positionV relativeFrom="paragraph">
                  <wp:posOffset>19937</wp:posOffset>
                </wp:positionV>
                <wp:extent cx="6217848" cy="679689"/>
                <wp:effectExtent l="19050" t="19050" r="12065" b="25400"/>
                <wp:wrapNone/>
                <wp:docPr id="15" name="Rectangle 15"/>
                <wp:cNvGraphicFramePr/>
                <a:graphic xmlns:a="http://schemas.openxmlformats.org/drawingml/2006/main">
                  <a:graphicData uri="http://schemas.microsoft.com/office/word/2010/wordprocessingShape">
                    <wps:wsp>
                      <wps:cNvSpPr/>
                      <wps:spPr>
                        <a:xfrm>
                          <a:off x="0" y="0"/>
                          <a:ext cx="6217848" cy="679689"/>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47FD31BB" w14:textId="48D3EEF6" w:rsidR="00312AEE" w:rsidRPr="00E675E3" w:rsidRDefault="00235F24" w:rsidP="00E675E3">
                            <w:pPr>
                              <w:jc w:val="center"/>
                              <w:rPr>
                                <w:b/>
                                <w:bCs/>
                              </w:rPr>
                            </w:pPr>
                            <w:r>
                              <w:rPr>
                                <w:b/>
                                <w:bCs/>
                              </w:rPr>
                              <w:t xml:space="preserve">The current </w:t>
                            </w:r>
                            <w:r w:rsidR="00312AEE" w:rsidRPr="00E675E3">
                              <w:rPr>
                                <w:b/>
                                <w:bCs/>
                              </w:rPr>
                              <w:t>ATOD commissioning invest phase</w:t>
                            </w:r>
                            <w:r w:rsidR="000E33A0">
                              <w:rPr>
                                <w:b/>
                                <w:bCs/>
                              </w:rPr>
                              <w:t xml:space="preserve"> in 2023</w:t>
                            </w:r>
                            <w:r w:rsidR="00EB284D">
                              <w:rPr>
                                <w:b/>
                                <w:bCs/>
                              </w:rPr>
                              <w:t>/24</w:t>
                            </w:r>
                            <w:r w:rsidR="00312AEE" w:rsidRPr="00E675E3">
                              <w:rPr>
                                <w:b/>
                                <w:bCs/>
                              </w:rPr>
                              <w:t xml:space="preserve"> will include</w:t>
                            </w:r>
                            <w:r>
                              <w:rPr>
                                <w:b/>
                                <w:bCs/>
                              </w:rPr>
                              <w:t xml:space="preserve"> three</w:t>
                            </w:r>
                            <w:r w:rsidR="00312AEE" w:rsidRPr="00E675E3">
                              <w:rPr>
                                <w:b/>
                                <w:bCs/>
                              </w:rPr>
                              <w:t xml:space="preserve"> </w:t>
                            </w:r>
                            <w:r w:rsidR="001D679D">
                              <w:rPr>
                                <w:b/>
                                <w:bCs/>
                              </w:rPr>
                              <w:t>g</w:t>
                            </w:r>
                            <w:r w:rsidR="00312AEE" w:rsidRPr="00E675E3">
                              <w:rPr>
                                <w:b/>
                                <w:bCs/>
                              </w:rPr>
                              <w:t xml:space="preserve">rant </w:t>
                            </w:r>
                            <w:r w:rsidR="00D7502D">
                              <w:rPr>
                                <w:b/>
                                <w:bCs/>
                              </w:rPr>
                              <w:t>streams</w:t>
                            </w:r>
                            <w:r w:rsidR="00D7502D" w:rsidRPr="00E675E3">
                              <w:rPr>
                                <w:b/>
                                <w:bCs/>
                              </w:rPr>
                              <w:t xml:space="preserve"> </w:t>
                            </w:r>
                            <w:r w:rsidR="00161EE8">
                              <w:rPr>
                                <w:b/>
                                <w:bCs/>
                              </w:rPr>
                              <w:t>(</w:t>
                            </w:r>
                            <w:r w:rsidR="00D7502D" w:rsidRPr="00E675E3">
                              <w:rPr>
                                <w:b/>
                                <w:bCs/>
                              </w:rPr>
                              <w:t xml:space="preserve">using a mixture of </w:t>
                            </w:r>
                            <w:r w:rsidR="00206E5A">
                              <w:rPr>
                                <w:b/>
                                <w:bCs/>
                              </w:rPr>
                              <w:t>o</w:t>
                            </w:r>
                            <w:r w:rsidR="00D7502D" w:rsidRPr="00E675E3">
                              <w:rPr>
                                <w:b/>
                                <w:bCs/>
                              </w:rPr>
                              <w:t>pen</w:t>
                            </w:r>
                            <w:r w:rsidR="000E33A0">
                              <w:rPr>
                                <w:b/>
                                <w:bCs/>
                              </w:rPr>
                              <w:t xml:space="preserve"> </w:t>
                            </w:r>
                            <w:r w:rsidR="00D7502D" w:rsidRPr="00E675E3">
                              <w:rPr>
                                <w:b/>
                                <w:bCs/>
                              </w:rPr>
                              <w:t>and direct grants</w:t>
                            </w:r>
                            <w:r w:rsidR="00161EE8">
                              <w:rPr>
                                <w:b/>
                                <w:bCs/>
                              </w:rPr>
                              <w:t>)</w:t>
                            </w:r>
                            <w:r>
                              <w:rPr>
                                <w:b/>
                                <w:bCs/>
                              </w:rPr>
                              <w:t xml:space="preserve"> and a contract extension for the nicotine cessation phoneline.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7BD1E" id="Rectangle 15" o:spid="_x0000_s1033" style="position:absolute;margin-left:.5pt;margin-top:1.55pt;width:489.6pt;height:5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2yYAIAAA8FAAAOAAAAZHJzL2Uyb0RvYy54bWysVN9v2yAQfp+0/wHxvjqO0iSN6lRRq06T&#10;qq5aO/WZYGisYY4dJHb21+/AjpN1eZr2Agf3++M7rm/a2rCdQl+BLXh+MeJMWQllZd8K/v3l/tOc&#10;Mx+ELYUBqwq+V57fLD9+uG7cQo1hA6ZUyCiI9YvGFXwTgltkmZcbVQt/AU5ZUmrAWgQ64ltWomgo&#10;em2y8Wg0zRrA0iFI5T3d3nVKvkzxtVYyfNXaq8BMwam2kFZM6zqu2fJaLN5QuE0l+zLEP1RRi8pS&#10;0iHUnQiCbbH6K1RdSQQPOlxIqDPQupIq9UDd5KN33TxvhFOpFwLHuwEm///Cysfds3tCgqFxfuFJ&#10;jF20Guu4U32sTWDtB7BUG5iky+k4n80n9LySdNPZ1XR+FdHMjt4OffisoGZRKDjSYySMxO7Bh870&#10;YBKTGcuago/nl7PLFOhYUJLC3qjO7JvSrCqphHEKl7iibg2ynaBXFlIqG/K+FmPJOrrpypjBMT/n&#10;aAan3ja6qcShwXF0zvHPjINHygo2DM51ZQHPBSh/HMrVnT3BeNJzFEO7bqnpgk9iY/FmDeX+CRlC&#10;x2nv5H1FOD8IH54EEomJ7jSY4Sst2gBBC73E2Qbw17n7aE/cIi1nDQ1Fwf3PrUDFmfliiXVX+WQS&#10;pygdJpezMR3wVLM+1dhtfQv0Ijl9AU4mMdoHcxA1Qv1K87uKWUklrKTcBZcBD4fb0A0r/QBSrVbJ&#10;jCbHifBgn52MwSPOkUcv7atA15MtEE0f4TBAYvGOc51t9LSw2gbQVSLkEdf+BWjqEqX7HyKO9ek5&#10;WR3/seVvAAAA//8DAFBLAwQUAAYACAAAACEAX3ealdsAAAAHAQAADwAAAGRycy9kb3ducmV2Lnht&#10;bEyPwU7DMBBE70j8g7WVuFE7RUIhxKkqpEpcQGqAuxtvkyj2OoqdNuXrWU5wnJ3VzJtyu3gnzjjF&#10;PpCGbK1AIDXB9tRq+PzY3+cgYjJkjQuEGq4YYVvd3pSmsOFCBzzXqRUcQrEwGrqUxkLK2HToTVyH&#10;EYm9U5i8SSynVtrJXDjcO7lR6lF60xM3dGbElw6boZ69hlMzL++5+55ev+RwiHK4vuX7Wuu71bJ7&#10;BpFwSX/P8IvP6FAx0zHMZKNwrHlJ0vCQgWD3KVcbEEc+ZyoDWZXyP3/1AwAA//8DAFBLAQItABQA&#10;BgAIAAAAIQC2gziS/gAAAOEBAAATAAAAAAAAAAAAAAAAAAAAAABbQ29udGVudF9UeXBlc10ueG1s&#10;UEsBAi0AFAAGAAgAAAAhADj9If/WAAAAlAEAAAsAAAAAAAAAAAAAAAAALwEAAF9yZWxzLy5yZWxz&#10;UEsBAi0AFAAGAAgAAAAhAIWxvbJgAgAADwUAAA4AAAAAAAAAAAAAAAAALgIAAGRycy9lMm9Eb2Mu&#10;eG1sUEsBAi0AFAAGAAgAAAAhAF93mpXbAAAABwEAAA8AAAAAAAAAAAAAAAAAugQAAGRycy9kb3du&#10;cmV2LnhtbFBLBQYAAAAABAAEAPMAAADCBQAAAAA=&#10;" fillcolor="white [3201]" strokecolor="#5b9bd5 [3204]" strokeweight="2.25pt">
                <v:textbox>
                  <w:txbxContent>
                    <w:p w14:paraId="47FD31BB" w14:textId="48D3EEF6" w:rsidR="00312AEE" w:rsidRPr="00E675E3" w:rsidRDefault="00235F24" w:rsidP="00E675E3">
                      <w:pPr>
                        <w:jc w:val="center"/>
                        <w:rPr>
                          <w:b/>
                          <w:bCs/>
                        </w:rPr>
                      </w:pPr>
                      <w:r>
                        <w:rPr>
                          <w:b/>
                          <w:bCs/>
                        </w:rPr>
                        <w:t xml:space="preserve">The current </w:t>
                      </w:r>
                      <w:r w:rsidR="00312AEE" w:rsidRPr="00E675E3">
                        <w:rPr>
                          <w:b/>
                          <w:bCs/>
                        </w:rPr>
                        <w:t>ATOD commissioning invest phase</w:t>
                      </w:r>
                      <w:r w:rsidR="000E33A0">
                        <w:rPr>
                          <w:b/>
                          <w:bCs/>
                        </w:rPr>
                        <w:t xml:space="preserve"> in 2023</w:t>
                      </w:r>
                      <w:r w:rsidR="00EB284D">
                        <w:rPr>
                          <w:b/>
                          <w:bCs/>
                        </w:rPr>
                        <w:t>/24</w:t>
                      </w:r>
                      <w:r w:rsidR="00312AEE" w:rsidRPr="00E675E3">
                        <w:rPr>
                          <w:b/>
                          <w:bCs/>
                        </w:rPr>
                        <w:t xml:space="preserve"> will include</w:t>
                      </w:r>
                      <w:r>
                        <w:rPr>
                          <w:b/>
                          <w:bCs/>
                        </w:rPr>
                        <w:t xml:space="preserve"> three</w:t>
                      </w:r>
                      <w:r w:rsidR="00312AEE" w:rsidRPr="00E675E3">
                        <w:rPr>
                          <w:b/>
                          <w:bCs/>
                        </w:rPr>
                        <w:t xml:space="preserve"> </w:t>
                      </w:r>
                      <w:r w:rsidR="001D679D">
                        <w:rPr>
                          <w:b/>
                          <w:bCs/>
                        </w:rPr>
                        <w:t>g</w:t>
                      </w:r>
                      <w:r w:rsidR="00312AEE" w:rsidRPr="00E675E3">
                        <w:rPr>
                          <w:b/>
                          <w:bCs/>
                        </w:rPr>
                        <w:t xml:space="preserve">rant </w:t>
                      </w:r>
                      <w:r w:rsidR="00D7502D">
                        <w:rPr>
                          <w:b/>
                          <w:bCs/>
                        </w:rPr>
                        <w:t>streams</w:t>
                      </w:r>
                      <w:r w:rsidR="00D7502D" w:rsidRPr="00E675E3">
                        <w:rPr>
                          <w:b/>
                          <w:bCs/>
                        </w:rPr>
                        <w:t xml:space="preserve"> </w:t>
                      </w:r>
                      <w:r w:rsidR="00161EE8">
                        <w:rPr>
                          <w:b/>
                          <w:bCs/>
                        </w:rPr>
                        <w:t>(</w:t>
                      </w:r>
                      <w:r w:rsidR="00D7502D" w:rsidRPr="00E675E3">
                        <w:rPr>
                          <w:b/>
                          <w:bCs/>
                        </w:rPr>
                        <w:t xml:space="preserve">using a mixture of </w:t>
                      </w:r>
                      <w:r w:rsidR="00206E5A">
                        <w:rPr>
                          <w:b/>
                          <w:bCs/>
                        </w:rPr>
                        <w:t>o</w:t>
                      </w:r>
                      <w:r w:rsidR="00D7502D" w:rsidRPr="00E675E3">
                        <w:rPr>
                          <w:b/>
                          <w:bCs/>
                        </w:rPr>
                        <w:t>pen</w:t>
                      </w:r>
                      <w:r w:rsidR="000E33A0">
                        <w:rPr>
                          <w:b/>
                          <w:bCs/>
                        </w:rPr>
                        <w:t xml:space="preserve"> </w:t>
                      </w:r>
                      <w:r w:rsidR="00D7502D" w:rsidRPr="00E675E3">
                        <w:rPr>
                          <w:b/>
                          <w:bCs/>
                        </w:rPr>
                        <w:t>and direct grants</w:t>
                      </w:r>
                      <w:r w:rsidR="00161EE8">
                        <w:rPr>
                          <w:b/>
                          <w:bCs/>
                        </w:rPr>
                        <w:t>)</w:t>
                      </w:r>
                      <w:r>
                        <w:rPr>
                          <w:b/>
                          <w:bCs/>
                        </w:rPr>
                        <w:t xml:space="preserve"> and a contract extension for the nicotine cessation phoneline.</w:t>
                      </w:r>
                    </w:p>
                  </w:txbxContent>
                </v:textbox>
                <w10:wrap anchorx="margin"/>
              </v:rect>
            </w:pict>
          </mc:Fallback>
        </mc:AlternateContent>
      </w:r>
    </w:p>
    <w:p w14:paraId="3434415C" w14:textId="77777777" w:rsidR="00312AEE" w:rsidRDefault="00312AEE" w:rsidP="005F7C9B">
      <w:pPr>
        <w:spacing w:after="120"/>
      </w:pPr>
    </w:p>
    <w:p w14:paraId="6DCB482C" w14:textId="557D0487" w:rsidR="000E1590" w:rsidRDefault="000E1590" w:rsidP="00E675E3">
      <w:pPr>
        <w:spacing w:after="120"/>
      </w:pPr>
    </w:p>
    <w:p w14:paraId="00EE5681" w14:textId="6A4D62DC" w:rsidR="00E16E62" w:rsidRPr="000E1590" w:rsidRDefault="00CE2B32" w:rsidP="003B4479">
      <w:pPr>
        <w:pStyle w:val="11-PACT"/>
      </w:pPr>
      <w:bookmarkStart w:id="51" w:name="_Toc149752777"/>
      <w:r w:rsidRPr="000E1590">
        <w:t>Contracts and funding</w:t>
      </w:r>
      <w:bookmarkEnd w:id="51"/>
    </w:p>
    <w:p w14:paraId="36B6199C" w14:textId="48F5A931" w:rsidR="00AB7489" w:rsidRDefault="004B4DD9" w:rsidP="000E1590">
      <w:pPr>
        <w:spacing w:after="120"/>
      </w:pPr>
      <w:r>
        <w:rPr>
          <w:noProof/>
        </w:rPr>
        <mc:AlternateContent>
          <mc:Choice Requires="wps">
            <w:drawing>
              <wp:anchor distT="0" distB="0" distL="114300" distR="114300" simplePos="0" relativeHeight="251678720" behindDoc="0" locked="0" layoutInCell="1" allowOverlap="1" wp14:anchorId="17E6F70C" wp14:editId="3AD629BF">
                <wp:simplePos x="0" y="0"/>
                <wp:positionH relativeFrom="margin">
                  <wp:align>left</wp:align>
                </wp:positionH>
                <wp:positionV relativeFrom="paragraph">
                  <wp:posOffset>1487805</wp:posOffset>
                </wp:positionV>
                <wp:extent cx="6166090" cy="533400"/>
                <wp:effectExtent l="19050" t="19050" r="25400" b="19050"/>
                <wp:wrapNone/>
                <wp:docPr id="12" name="Rectangle 12"/>
                <wp:cNvGraphicFramePr/>
                <a:graphic xmlns:a="http://schemas.openxmlformats.org/drawingml/2006/main">
                  <a:graphicData uri="http://schemas.microsoft.com/office/word/2010/wordprocessingShape">
                    <wps:wsp>
                      <wps:cNvSpPr/>
                      <wps:spPr>
                        <a:xfrm>
                          <a:off x="0" y="0"/>
                          <a:ext cx="6166090" cy="53340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123DFD1D" w14:textId="120E7CAE" w:rsidR="005F7C9B" w:rsidRPr="00E675E3" w:rsidRDefault="005F7C9B" w:rsidP="00E675E3">
                            <w:pPr>
                              <w:jc w:val="center"/>
                              <w:rPr>
                                <w:b/>
                                <w:bCs/>
                              </w:rPr>
                            </w:pPr>
                            <w:r w:rsidRPr="00E675E3">
                              <w:rPr>
                                <w:b/>
                                <w:bCs/>
                              </w:rPr>
                              <w:t>Contracts will be for</w:t>
                            </w:r>
                            <w:r w:rsidR="00E35F93">
                              <w:rPr>
                                <w:b/>
                                <w:bCs/>
                              </w:rPr>
                              <w:t xml:space="preserve"> a</w:t>
                            </w:r>
                            <w:r w:rsidRPr="00E675E3">
                              <w:rPr>
                                <w:b/>
                                <w:bCs/>
                              </w:rPr>
                              <w:t xml:space="preserve"> </w:t>
                            </w:r>
                            <w:r w:rsidR="00FD1963">
                              <w:rPr>
                                <w:b/>
                                <w:bCs/>
                              </w:rPr>
                              <w:t>7-</w:t>
                            </w:r>
                            <w:r w:rsidRPr="00E675E3">
                              <w:rPr>
                                <w:b/>
                                <w:bCs/>
                              </w:rPr>
                              <w:t>year</w:t>
                            </w:r>
                            <w:r w:rsidR="00E35F93">
                              <w:rPr>
                                <w:b/>
                                <w:bCs/>
                              </w:rPr>
                              <w:t xml:space="preserve"> period,</w:t>
                            </w:r>
                            <w:r w:rsidRPr="00E675E3">
                              <w:rPr>
                                <w:b/>
                                <w:bCs/>
                              </w:rPr>
                              <w:t xml:space="preserve"> with the possibility of extensions of up to </w:t>
                            </w:r>
                            <w:r w:rsidR="00FD1963">
                              <w:rPr>
                                <w:b/>
                                <w:bCs/>
                              </w:rPr>
                              <w:t>3</w:t>
                            </w:r>
                            <w:r w:rsidRPr="00E675E3">
                              <w:rPr>
                                <w:b/>
                                <w:bCs/>
                              </w:rPr>
                              <w:t xml:space="preserve"> additional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6F70C" id="Rectangle 12" o:spid="_x0000_s1034" style="position:absolute;margin-left:0;margin-top:117.15pt;width:485.5pt;height:42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vYQIAAA8FAAAOAAAAZHJzL2Uyb0RvYy54bWysVN9P2zAQfp+0/8Hy+0hS2gIVKapATJMQ&#10;IGDi2XVsGs3xeWe3SffX7+y0KWN9mvaSnH2/v/vOl1ddY9hGoa/Blrw4yTlTVkJV27eSf3+5/XLO&#10;mQ/CVsKAVSXfKs+v5p8/XbZupkawAlMpZBTE+lnrSr4Kwc2yzMuVaoQ/AacsKTVgIwId8S2rULQU&#10;vTHZKM+nWQtYOQSpvKfbm17J5ym+1kqGB629CsyUnGoL6Yvpu4zfbH4pZm8o3KqWuzLEP1TRiNpS&#10;0iHUjQiCrbH+K1RTSwQPOpxIaDLQupYq9UDdFPmHbp5XwqnUC4Hj3QCT/39h5f3m2T0iwdA6P/Mk&#10;xi46jU38U32sS2BtB7BUF5iky2kxneYXhKkk3eT0dJwnNLODt0MfvipoWBRKjjSMhJHY3PlAGcl0&#10;bxKTGcvako/OJ2eTOJbsUFCSwtao3uxJaVZXVMIohUtcUdcG2UbQlIWUyoYihYhByTq66dqYwbE4&#10;5mgGp51tdFOJQ4Njfszxz4yDR8oKNgzOTW0BjwWofuzL1b39vvu+59h+6JYdNU1Ix8bizRKq7SMy&#10;hJ7T3snbmnC+Ez48CiQS02hoMcMDfbQBghZ2EmcrwF/H7qM9cYu0nLW0FCX3P9cCFWfmmyXWXRTj&#10;cdyidBhPzkZ0wPea5XuNXTfXQBMp6AlwMonRPpi9qBGaV9rfRcxKKmEl5S65DLg/XId+WekFkGqx&#10;SGa0OU6EO/vsZAwecY48euleBbod2QLR9B72CyRmHzjX20ZPC4t1AF0nQh5w3U2Ati7xdPdCxLV+&#10;f05Wh3ds/hsAAP//AwBQSwMEFAAGAAgAAAAhAEj0YOPeAAAACAEAAA8AAABkcnMvZG93bnJldi54&#10;bWxMj8FOwzAQRO9I/IO1SNyokwZBCNlUCKkSF5Aa4O7G2yRKbEe206Z8PcuJHmdnNfOm3CxmFEfy&#10;oXcWIV0lIMg2Tve2Rfj63N7lIEJUVqvRWUI4U4BNdX1VqkK7k93RsY6t4BAbCoXQxTgVUoamI6PC&#10;yk1k2Ts4b1Rk6VupvTpxuBnlOkkepFG95YZOTfTaUTPUs0E4NPPykY8//u1bDrsgh/N7vq0Rb2+W&#10;l2cQkZb4/wx/+IwOFTPt3Wx1ECMCD4kI6+w+A8H202PKlz1CluYZyKqUlwOqXwAAAP//AwBQSwEC&#10;LQAUAAYACAAAACEAtoM4kv4AAADhAQAAEwAAAAAAAAAAAAAAAAAAAAAAW0NvbnRlbnRfVHlwZXNd&#10;LnhtbFBLAQItABQABgAIAAAAIQA4/SH/1gAAAJQBAAALAAAAAAAAAAAAAAAAAC8BAABfcmVscy8u&#10;cmVsc1BLAQItABQABgAIAAAAIQATA+LvYQIAAA8FAAAOAAAAAAAAAAAAAAAAAC4CAABkcnMvZTJv&#10;RG9jLnhtbFBLAQItABQABgAIAAAAIQBI9GDj3gAAAAgBAAAPAAAAAAAAAAAAAAAAALsEAABkcnMv&#10;ZG93bnJldi54bWxQSwUGAAAAAAQABADzAAAAxgUAAAAA&#10;" fillcolor="white [3201]" strokecolor="#5b9bd5 [3204]" strokeweight="2.25pt">
                <v:textbox>
                  <w:txbxContent>
                    <w:p w14:paraId="123DFD1D" w14:textId="120E7CAE" w:rsidR="005F7C9B" w:rsidRPr="00E675E3" w:rsidRDefault="005F7C9B" w:rsidP="00E675E3">
                      <w:pPr>
                        <w:jc w:val="center"/>
                        <w:rPr>
                          <w:b/>
                          <w:bCs/>
                        </w:rPr>
                      </w:pPr>
                      <w:r w:rsidRPr="00E675E3">
                        <w:rPr>
                          <w:b/>
                          <w:bCs/>
                        </w:rPr>
                        <w:t>Contracts will be for</w:t>
                      </w:r>
                      <w:r w:rsidR="00E35F93">
                        <w:rPr>
                          <w:b/>
                          <w:bCs/>
                        </w:rPr>
                        <w:t xml:space="preserve"> a</w:t>
                      </w:r>
                      <w:r w:rsidRPr="00E675E3">
                        <w:rPr>
                          <w:b/>
                          <w:bCs/>
                        </w:rPr>
                        <w:t xml:space="preserve"> </w:t>
                      </w:r>
                      <w:r w:rsidR="00FD1963">
                        <w:rPr>
                          <w:b/>
                          <w:bCs/>
                        </w:rPr>
                        <w:t>7-</w:t>
                      </w:r>
                      <w:r w:rsidRPr="00E675E3">
                        <w:rPr>
                          <w:b/>
                          <w:bCs/>
                        </w:rPr>
                        <w:t>year</w:t>
                      </w:r>
                      <w:r w:rsidR="00E35F93">
                        <w:rPr>
                          <w:b/>
                          <w:bCs/>
                        </w:rPr>
                        <w:t xml:space="preserve"> period,</w:t>
                      </w:r>
                      <w:r w:rsidRPr="00E675E3">
                        <w:rPr>
                          <w:b/>
                          <w:bCs/>
                        </w:rPr>
                        <w:t xml:space="preserve"> with the possibility of extensions of up to </w:t>
                      </w:r>
                      <w:r w:rsidR="00FD1963">
                        <w:rPr>
                          <w:b/>
                          <w:bCs/>
                        </w:rPr>
                        <w:t>3</w:t>
                      </w:r>
                      <w:r w:rsidRPr="00E675E3">
                        <w:rPr>
                          <w:b/>
                          <w:bCs/>
                        </w:rPr>
                        <w:t xml:space="preserve"> additional years.</w:t>
                      </w:r>
                    </w:p>
                  </w:txbxContent>
                </v:textbox>
                <w10:wrap anchorx="margin"/>
              </v:rect>
            </w:pict>
          </mc:Fallback>
        </mc:AlternateContent>
      </w:r>
      <w:r w:rsidR="00F50658">
        <w:t xml:space="preserve">A key </w:t>
      </w:r>
      <w:r w:rsidR="00A37B57">
        <w:t>objective</w:t>
      </w:r>
      <w:r w:rsidR="00F50658">
        <w:t xml:space="preserve"> of </w:t>
      </w:r>
      <w:r w:rsidR="00A37B57">
        <w:t>ATOD c</w:t>
      </w:r>
      <w:r w:rsidR="00F50658">
        <w:t xml:space="preserve">ommissioning is to provide greater funding certainty for </w:t>
      </w:r>
      <w:r w:rsidR="00AB7489">
        <w:t>ATOD NGOs</w:t>
      </w:r>
      <w:r w:rsidR="00F50658">
        <w:t xml:space="preserve">. </w:t>
      </w:r>
      <w:r w:rsidR="00F50658" w:rsidRPr="66CDCC97">
        <w:rPr>
          <w:rFonts w:eastAsia="Calibri" w:cs="Calibri"/>
          <w:szCs w:val="22"/>
        </w:rPr>
        <w:t xml:space="preserve">Where appropriate, </w:t>
      </w:r>
      <w:r w:rsidR="00F50658" w:rsidRPr="00C772A2">
        <w:t>ACTHD is committing to longer term funding agreements with the NGO sector, recognising the benefits to retention</w:t>
      </w:r>
      <w:r w:rsidR="00AB7489">
        <w:t xml:space="preserve"> of specialists</w:t>
      </w:r>
      <w:r w:rsidR="00F50658" w:rsidRPr="00C772A2">
        <w:t xml:space="preserve">, service quality, data collection, sector stability, cost pressures and </w:t>
      </w:r>
      <w:r w:rsidR="00AB7489">
        <w:t>service user</w:t>
      </w:r>
      <w:r w:rsidR="00F50658" w:rsidRPr="00C772A2">
        <w:t xml:space="preserve"> confidence that flow from longer contracts. </w:t>
      </w:r>
      <w:r w:rsidR="00F30A6C">
        <w:t>C</w:t>
      </w:r>
      <w:r w:rsidR="001C10A0">
        <w:t>ontract lengths will be</w:t>
      </w:r>
      <w:r w:rsidR="00BA7191">
        <w:t xml:space="preserve"> </w:t>
      </w:r>
      <w:r w:rsidR="004D7EA2">
        <w:t xml:space="preserve">a </w:t>
      </w:r>
      <w:r w:rsidR="00BA7191">
        <w:t>minimum</w:t>
      </w:r>
      <w:r w:rsidR="001C10A0">
        <w:t xml:space="preserve"> </w:t>
      </w:r>
      <w:r w:rsidR="004D7EA2">
        <w:t xml:space="preserve">of </w:t>
      </w:r>
      <w:r w:rsidR="00FD1963">
        <w:t xml:space="preserve">seven </w:t>
      </w:r>
      <w:r w:rsidR="001C10A0">
        <w:t>years with</w:t>
      </w:r>
      <w:r w:rsidR="00A37B57">
        <w:t xml:space="preserve"> the option for extensions of up to</w:t>
      </w:r>
      <w:r w:rsidR="001C10A0">
        <w:t xml:space="preserve"> </w:t>
      </w:r>
      <w:r w:rsidR="00FD1963">
        <w:t xml:space="preserve">three </w:t>
      </w:r>
      <w:r w:rsidR="001C10A0">
        <w:t>ye</w:t>
      </w:r>
      <w:r w:rsidR="00A37B57">
        <w:t>ars</w:t>
      </w:r>
      <w:r w:rsidR="001C10A0">
        <w:t>.</w:t>
      </w:r>
      <w:r w:rsidR="000E33A0">
        <w:t xml:space="preserve"> This does not apply to the contract extension for Quitline.</w:t>
      </w:r>
      <w:r w:rsidR="001C10A0">
        <w:t xml:space="preserve"> </w:t>
      </w:r>
      <w:r w:rsidR="00AB7489">
        <w:t>The form of contract will be released at the</w:t>
      </w:r>
      <w:r w:rsidR="00FD1963">
        <w:t xml:space="preserve"> opening of the</w:t>
      </w:r>
      <w:r w:rsidR="00AB7489">
        <w:t xml:space="preserve"> </w:t>
      </w:r>
      <w:r w:rsidR="00FD1963">
        <w:t xml:space="preserve">grant application submission </w:t>
      </w:r>
      <w:r w:rsidR="00C309E9">
        <w:t>period f</w:t>
      </w:r>
      <w:r w:rsidR="00AB7489">
        <w:t>or consideration and comment from stakeholders.</w:t>
      </w:r>
    </w:p>
    <w:p w14:paraId="46E530A9" w14:textId="144B3C08" w:rsidR="004B4DD9" w:rsidRDefault="004B4DD9" w:rsidP="000E1590">
      <w:pPr>
        <w:spacing w:after="120"/>
      </w:pPr>
    </w:p>
    <w:p w14:paraId="762B0987" w14:textId="77777777" w:rsidR="004B4DD9" w:rsidRDefault="004B4DD9" w:rsidP="000E1590">
      <w:pPr>
        <w:spacing w:after="120"/>
      </w:pPr>
    </w:p>
    <w:p w14:paraId="06EA4AA9" w14:textId="38238D01" w:rsidR="000B571B" w:rsidRDefault="000B571B" w:rsidP="000E1590">
      <w:pPr>
        <w:spacing w:after="120"/>
      </w:pPr>
      <w:r>
        <w:t>Longer contracts will also better enable services to be more flexible and responsive to changing community needs. New contracts will be more outcomes focused so that flexibility to meet community needs is embedded in contractual requirements for service delivery and reflected in reporting.</w:t>
      </w:r>
    </w:p>
    <w:p w14:paraId="2E5AA047" w14:textId="39B923FD" w:rsidR="00F50658" w:rsidRDefault="00F50658" w:rsidP="000E1590">
      <w:pPr>
        <w:spacing w:after="120"/>
      </w:pPr>
      <w:r>
        <w:t xml:space="preserve">The total funding available </w:t>
      </w:r>
      <w:r w:rsidR="00A37B57">
        <w:t>for</w:t>
      </w:r>
      <w:r w:rsidR="001C10A0">
        <w:t xml:space="preserve"> the ACTHD investment in the</w:t>
      </w:r>
      <w:r>
        <w:t xml:space="preserve"> ATOD</w:t>
      </w:r>
      <w:r w:rsidR="001C10A0">
        <w:t xml:space="preserve"> non-government sector</w:t>
      </w:r>
      <w:r>
        <w:t xml:space="preserve"> for this cycle of </w:t>
      </w:r>
      <w:r w:rsidR="00A37B57">
        <w:t>c</w:t>
      </w:r>
      <w:r>
        <w:t>ommissioning is approximately $1</w:t>
      </w:r>
      <w:r w:rsidR="00AB7489">
        <w:t>7</w:t>
      </w:r>
      <w:r>
        <w:t>.</w:t>
      </w:r>
      <w:r w:rsidR="00EA74E8">
        <w:t>61</w:t>
      </w:r>
      <w:r w:rsidR="00B6390A">
        <w:t xml:space="preserve"> </w:t>
      </w:r>
      <w:r>
        <w:t>million annually</w:t>
      </w:r>
      <w:r w:rsidR="00AB7489">
        <w:t xml:space="preserve"> (</w:t>
      </w:r>
      <w:r w:rsidR="005F7C9B">
        <w:t xml:space="preserve">based on 2023-2024 figures, </w:t>
      </w:r>
      <w:r w:rsidR="00AB7489">
        <w:t>not including indexation over the life of new contracts)</w:t>
      </w:r>
      <w:r>
        <w:t>. This includes</w:t>
      </w:r>
      <w:r w:rsidR="00AB7489">
        <w:t xml:space="preserve"> the annual</w:t>
      </w:r>
      <w:r>
        <w:t xml:space="preserve"> $1</w:t>
      </w:r>
      <w:r w:rsidR="00123B14">
        <w:t>4.</w:t>
      </w:r>
      <w:r w:rsidR="00EA74E8">
        <w:t>14</w:t>
      </w:r>
      <w:r w:rsidR="00AB7489">
        <w:t xml:space="preserve"> </w:t>
      </w:r>
      <w:r>
        <w:t>million in</w:t>
      </w:r>
      <w:r w:rsidR="00BA7191">
        <w:t xml:space="preserve"> existing</w:t>
      </w:r>
      <w:r>
        <w:t xml:space="preserve"> </w:t>
      </w:r>
      <w:r w:rsidR="00AB7489">
        <w:t xml:space="preserve">ATOD NGO </w:t>
      </w:r>
      <w:r w:rsidR="00AB7489">
        <w:lastRenderedPageBreak/>
        <w:t xml:space="preserve">contracts, </w:t>
      </w:r>
      <w:r w:rsidRPr="00C772A2">
        <w:t>$</w:t>
      </w:r>
      <w:r w:rsidR="00665698">
        <w:t>1.7</w:t>
      </w:r>
      <w:r w:rsidR="0035063F">
        <w:t xml:space="preserve">24 </w:t>
      </w:r>
      <w:r w:rsidRPr="00C772A2">
        <w:t>million additional funding from the 2022-23 budget for methamphetamine treatment, family and carer support, and residential rehabilitation services</w:t>
      </w:r>
      <w:r w:rsidR="00AB7489">
        <w:t xml:space="preserve">, and </w:t>
      </w:r>
      <w:r w:rsidR="00BA7191">
        <w:t>$1.</w:t>
      </w:r>
      <w:r w:rsidR="00B6390A">
        <w:t>74</w:t>
      </w:r>
      <w:r w:rsidR="0035063F">
        <w:t>6</w:t>
      </w:r>
      <w:r w:rsidR="00B6390A">
        <w:t xml:space="preserve"> </w:t>
      </w:r>
      <w:r w:rsidR="00BA7191">
        <w:t xml:space="preserve">million of </w:t>
      </w:r>
      <w:r w:rsidR="000E33A0">
        <w:t>anticipated</w:t>
      </w:r>
      <w:r w:rsidR="001E075F">
        <w:t xml:space="preserve"> ongoing</w:t>
      </w:r>
      <w:r w:rsidR="000E33A0">
        <w:t xml:space="preserve"> </w:t>
      </w:r>
      <w:r w:rsidR="00AB7489">
        <w:t xml:space="preserve">funding for NGOs supporting </w:t>
      </w:r>
      <w:r w:rsidR="00BA7191">
        <w:t>the Drug and Alcohol Sentencing List</w:t>
      </w:r>
      <w:r w:rsidR="00665698">
        <w:t xml:space="preserve"> </w:t>
      </w:r>
      <w:r w:rsidR="00BA7191">
        <w:t>announced</w:t>
      </w:r>
      <w:r w:rsidR="00AB7489">
        <w:t xml:space="preserve"> in the 2023-24 budget</w:t>
      </w:r>
      <w:r w:rsidR="00FD1963">
        <w:t xml:space="preserve"> </w:t>
      </w:r>
      <w:r w:rsidR="00EA74E8">
        <w:rPr>
          <w:noProof/>
        </w:rPr>
        <mc:AlternateContent>
          <mc:Choice Requires="wps">
            <w:drawing>
              <wp:anchor distT="0" distB="0" distL="114300" distR="114300" simplePos="0" relativeHeight="251680768" behindDoc="0" locked="0" layoutInCell="1" allowOverlap="1" wp14:anchorId="2FF17002" wp14:editId="6ABF5704">
                <wp:simplePos x="0" y="0"/>
                <wp:positionH relativeFrom="margin">
                  <wp:align>right</wp:align>
                </wp:positionH>
                <wp:positionV relativeFrom="paragraph">
                  <wp:posOffset>869343</wp:posOffset>
                </wp:positionV>
                <wp:extent cx="6115050" cy="601151"/>
                <wp:effectExtent l="19050" t="19050" r="19050" b="27940"/>
                <wp:wrapNone/>
                <wp:docPr id="14" name="Rectangle 14"/>
                <wp:cNvGraphicFramePr/>
                <a:graphic xmlns:a="http://schemas.openxmlformats.org/drawingml/2006/main">
                  <a:graphicData uri="http://schemas.microsoft.com/office/word/2010/wordprocessingShape">
                    <wps:wsp>
                      <wps:cNvSpPr/>
                      <wps:spPr>
                        <a:xfrm>
                          <a:off x="0" y="0"/>
                          <a:ext cx="6115050" cy="601151"/>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59DCA28B" w14:textId="5BB8199D" w:rsidR="005F7C9B" w:rsidRPr="00E675E3" w:rsidRDefault="005F7C9B" w:rsidP="00E675E3">
                            <w:pPr>
                              <w:jc w:val="center"/>
                              <w:rPr>
                                <w:b/>
                                <w:bCs/>
                              </w:rPr>
                            </w:pPr>
                            <w:r w:rsidRPr="00E675E3">
                              <w:rPr>
                                <w:b/>
                                <w:bCs/>
                              </w:rPr>
                              <w:t>Total funding for the ATOD NGO commissioning investment is approximately $17.</w:t>
                            </w:r>
                            <w:r w:rsidR="00EA74E8">
                              <w:rPr>
                                <w:b/>
                                <w:bCs/>
                              </w:rPr>
                              <w:t>61</w:t>
                            </w:r>
                            <w:r w:rsidRPr="00E675E3">
                              <w:rPr>
                                <w:b/>
                                <w:bCs/>
                              </w:rPr>
                              <w:t xml:space="preserve"> million annually.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17002" id="Rectangle 14" o:spid="_x0000_s1035" style="position:absolute;margin-left:430.3pt;margin-top:68.45pt;width:481.5pt;height:47.3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8XAIAAA8FAAAOAAAAZHJzL2Uyb0RvYy54bWysVN9v2jAQfp+0/8Hy+5oEQduhhgpRdZpU&#10;tdXo1Gfj2CWa4/POhoT99Ts7EFjH07SX5M73+/N3vrntGsO2Cn0NtuTFRc6ZshKq2r6V/PvL/adr&#10;znwQthIGrCr5Tnl+O/v44aZ1UzWCNZhKIaMk1k9bV/J1CG6aZV6uVSP8BThlyagBGxFIxbesQtFS&#10;9sZkozy/zFrAyiFI5T2d3vVGPkv5tVYyPGntVWCm5NRbSF9M31X8ZrMbMX1D4da13Lch/qGLRtSW&#10;ig6p7kQQbIP1X6maWiJ40OFCQpOB1rVUaQaapsjfTbNcC6fSLASOdwNM/v+llY/bpXtGgqF1fupJ&#10;jFN0Gpv4p/5Yl8DaDWCpLjBJh5dFMcknhKkk22VOWhHRzI7RDn34oqBhUSg50mUkjMT2wYfe9eAS&#10;ixnL2pKPridXk5To2FCSws6o3u2b0qyuqIVRSpe4ohYG2VbQLQsplQ2HXowl7xima2OGwOJcoBmC&#10;9r4xTCUODYH5ucA/Kw4RqSrYMAQ3tQU8l6D6cWhX9/4E48nMUQzdqqOhCemITTxZQbV7RobQc9o7&#10;eV8Tzg/Ch2eBRGK6GlrM8EQfbYCghb3E2Rrw17nz6E/cIitnLS1Fyf3PjUDFmflqiXWfi/E4blFS&#10;xpOrESl4almdWuymWQDdSEFPgJNJjP7BHESN0LzS/s5jVTIJK6l2yWXAg7II/bLSCyDVfJ7caHOc&#10;CA926WRMHnGOPHrpXgW6PdkC0fQRDgskpu841/vGSAvzTQBdJ0Iecd3fAG1dovT+hYhrfaonr+M7&#10;NvsNAAD//wMAUEsDBBQABgAIAAAAIQD3aD7A3QAAAAgBAAAPAAAAZHJzL2Rvd25yZXYueG1sTI/B&#10;asMwEETvhf6D2EJvjZwYjONaDqUQ6KWFuOldsTa2sbUykpw4/fpuT+1xZ4bZN+VusaO4oA+9IwXr&#10;VQICqXGmp1bB8XP/lIMIUZPRoyNUcMMAu+r+rtSFcVc64KWOreASCoVW0MU4FVKGpkOrw8pNSOyd&#10;nbc68ulbaby+crkd5SZJMml1T/yh0xO+dtgM9WwVnJt5+cjHb//2JYdDkMPtPd/XSj0+LC/PICIu&#10;8S8Mv/iMDhUzndxMJohRAQ+JrKbZFgTb2yxl5aRgk64zkFUp/w+ofgAAAP//AwBQSwECLQAUAAYA&#10;CAAAACEAtoM4kv4AAADhAQAAEwAAAAAAAAAAAAAAAAAAAAAAW0NvbnRlbnRfVHlwZXNdLnhtbFBL&#10;AQItABQABgAIAAAAIQA4/SH/1gAAAJQBAAALAAAAAAAAAAAAAAAAAC8BAABfcmVscy8ucmVsc1BL&#10;AQItABQABgAIAAAAIQB+1J78XAIAAA8FAAAOAAAAAAAAAAAAAAAAAC4CAABkcnMvZTJvRG9jLnht&#10;bFBLAQItABQABgAIAAAAIQD3aD7A3QAAAAgBAAAPAAAAAAAAAAAAAAAAALYEAABkcnMvZG93bnJl&#10;di54bWxQSwUGAAAAAAQABADzAAAAwAUAAAAA&#10;" fillcolor="white [3201]" strokecolor="#5b9bd5 [3204]" strokeweight="2.25pt">
                <v:textbox>
                  <w:txbxContent>
                    <w:p w14:paraId="59DCA28B" w14:textId="5BB8199D" w:rsidR="005F7C9B" w:rsidRPr="00E675E3" w:rsidRDefault="005F7C9B" w:rsidP="00E675E3">
                      <w:pPr>
                        <w:jc w:val="center"/>
                        <w:rPr>
                          <w:b/>
                          <w:bCs/>
                        </w:rPr>
                      </w:pPr>
                      <w:r w:rsidRPr="00E675E3">
                        <w:rPr>
                          <w:b/>
                          <w:bCs/>
                        </w:rPr>
                        <w:t>Total funding for the ATOD NGO commissioning investment is approximately $17.</w:t>
                      </w:r>
                      <w:r w:rsidR="00EA74E8">
                        <w:rPr>
                          <w:b/>
                          <w:bCs/>
                        </w:rPr>
                        <w:t>61</w:t>
                      </w:r>
                      <w:r w:rsidRPr="00E675E3">
                        <w:rPr>
                          <w:b/>
                          <w:bCs/>
                        </w:rPr>
                        <w:t xml:space="preserve"> million annually.</w:t>
                      </w:r>
                    </w:p>
                  </w:txbxContent>
                </v:textbox>
                <w10:wrap anchorx="margin"/>
              </v:rect>
            </w:pict>
          </mc:Fallback>
        </mc:AlternateContent>
      </w:r>
      <w:r w:rsidR="00FD1963">
        <w:t>(</w:t>
      </w:r>
      <w:r w:rsidR="00CD75D7">
        <w:t>awaiting confirmation in the 2024-25 Budget process</w:t>
      </w:r>
      <w:r w:rsidR="00FD1963">
        <w:t>)</w:t>
      </w:r>
      <w:r w:rsidR="00BA7191">
        <w:t>.</w:t>
      </w:r>
    </w:p>
    <w:p w14:paraId="08B4DDCB" w14:textId="268C1835" w:rsidR="005F7C9B" w:rsidRDefault="005F7C9B" w:rsidP="000E1590">
      <w:pPr>
        <w:spacing w:after="120"/>
      </w:pPr>
    </w:p>
    <w:p w14:paraId="6E6EF9B8" w14:textId="083EC409" w:rsidR="005F7C9B" w:rsidRDefault="005F7C9B" w:rsidP="000E1590">
      <w:pPr>
        <w:spacing w:after="120"/>
      </w:pPr>
    </w:p>
    <w:p w14:paraId="65C39AC8" w14:textId="2FC249F8" w:rsidR="00F50658" w:rsidRPr="00E675E3" w:rsidRDefault="00F50658" w:rsidP="000E1590">
      <w:pPr>
        <w:spacing w:after="120"/>
        <w:rPr>
          <w:rFonts w:asciiTheme="minorHAnsi" w:hAnsiTheme="minorHAnsi" w:cstheme="minorBidi"/>
          <w:b/>
          <w:bCs/>
        </w:rPr>
      </w:pPr>
      <w:r w:rsidRPr="00C772A2">
        <w:t xml:space="preserve">Further expansion of the ATOD sector </w:t>
      </w:r>
      <w:r w:rsidR="00662B4D">
        <w:t>to address</w:t>
      </w:r>
      <w:r w:rsidRPr="00C772A2">
        <w:t xml:space="preserve"> </w:t>
      </w:r>
      <w:r w:rsidR="00662B4D">
        <w:t>unmet</w:t>
      </w:r>
      <w:r w:rsidRPr="00C772A2">
        <w:t xml:space="preserve"> needs </w:t>
      </w:r>
      <w:r w:rsidRPr="66CDCC97">
        <w:rPr>
          <w:rFonts w:asciiTheme="minorHAnsi" w:hAnsiTheme="minorHAnsi" w:cstheme="minorBidi"/>
        </w:rPr>
        <w:t xml:space="preserve">will </w:t>
      </w:r>
      <w:r w:rsidR="00662B4D">
        <w:rPr>
          <w:rFonts w:asciiTheme="minorHAnsi" w:hAnsiTheme="minorHAnsi" w:cstheme="minorBidi"/>
        </w:rPr>
        <w:t xml:space="preserve">be </w:t>
      </w:r>
      <w:r w:rsidRPr="66CDCC97">
        <w:rPr>
          <w:rFonts w:asciiTheme="minorHAnsi" w:hAnsiTheme="minorHAnsi" w:cstheme="minorBidi"/>
        </w:rPr>
        <w:t>consider</w:t>
      </w:r>
      <w:r w:rsidR="00662B4D">
        <w:rPr>
          <w:rFonts w:asciiTheme="minorHAnsi" w:hAnsiTheme="minorHAnsi" w:cstheme="minorBidi"/>
        </w:rPr>
        <w:t>ed</w:t>
      </w:r>
      <w:r w:rsidRPr="66CDCC97">
        <w:rPr>
          <w:rFonts w:asciiTheme="minorHAnsi" w:hAnsiTheme="minorHAnsi" w:cstheme="minorBidi"/>
        </w:rPr>
        <w:t xml:space="preserve"> through future </w:t>
      </w:r>
      <w:r w:rsidR="00662B4D">
        <w:rPr>
          <w:rFonts w:asciiTheme="minorHAnsi" w:hAnsiTheme="minorHAnsi" w:cstheme="minorBidi"/>
        </w:rPr>
        <w:t>b</w:t>
      </w:r>
      <w:r w:rsidRPr="66CDCC97">
        <w:rPr>
          <w:rFonts w:asciiTheme="minorHAnsi" w:hAnsiTheme="minorHAnsi" w:cstheme="minorBidi"/>
        </w:rPr>
        <w:t xml:space="preserve">udget and </w:t>
      </w:r>
      <w:r w:rsidR="00A37B57">
        <w:rPr>
          <w:rFonts w:asciiTheme="minorHAnsi" w:hAnsiTheme="minorHAnsi" w:cstheme="minorBidi"/>
        </w:rPr>
        <w:t>c</w:t>
      </w:r>
      <w:r w:rsidRPr="66CDCC97">
        <w:rPr>
          <w:rFonts w:asciiTheme="minorHAnsi" w:hAnsiTheme="minorHAnsi" w:cstheme="minorBidi"/>
        </w:rPr>
        <w:t xml:space="preserve">ommissioning </w:t>
      </w:r>
      <w:r>
        <w:rPr>
          <w:rFonts w:asciiTheme="minorHAnsi" w:hAnsiTheme="minorHAnsi" w:cstheme="minorBidi"/>
        </w:rPr>
        <w:t>cycles</w:t>
      </w:r>
      <w:r w:rsidRPr="66CDCC97">
        <w:rPr>
          <w:rFonts w:asciiTheme="minorHAnsi" w:hAnsiTheme="minorHAnsi" w:cstheme="minorBidi"/>
        </w:rPr>
        <w:t>.</w:t>
      </w:r>
      <w:r w:rsidR="00AF065B">
        <w:rPr>
          <w:rFonts w:asciiTheme="minorHAnsi" w:hAnsiTheme="minorHAnsi" w:cstheme="minorBidi"/>
        </w:rPr>
        <w:t xml:space="preserve"> However, grant applications</w:t>
      </w:r>
      <w:r w:rsidR="00FD5918">
        <w:rPr>
          <w:rFonts w:asciiTheme="minorHAnsi" w:hAnsiTheme="minorHAnsi" w:cstheme="minorBidi"/>
        </w:rPr>
        <w:t xml:space="preserve"> received</w:t>
      </w:r>
      <w:r w:rsidR="00AF065B">
        <w:rPr>
          <w:rFonts w:asciiTheme="minorHAnsi" w:hAnsiTheme="minorHAnsi" w:cstheme="minorBidi"/>
        </w:rPr>
        <w:t xml:space="preserve"> through this cycle of commissioning will be considered commercial in confidence and cannot be shared or used to inform future </w:t>
      </w:r>
      <w:r w:rsidR="00E35F93">
        <w:rPr>
          <w:rFonts w:asciiTheme="minorHAnsi" w:hAnsiTheme="minorHAnsi" w:cstheme="minorBidi"/>
        </w:rPr>
        <w:t>processes</w:t>
      </w:r>
      <w:r w:rsidR="00AF065B">
        <w:rPr>
          <w:rFonts w:asciiTheme="minorHAnsi" w:hAnsiTheme="minorHAnsi" w:cstheme="minorBidi"/>
        </w:rPr>
        <w:t xml:space="preserve"> without the consent of the relevant organisation.</w:t>
      </w:r>
    </w:p>
    <w:p w14:paraId="01D3543B" w14:textId="0CCB2D5B" w:rsidR="00F50658" w:rsidRPr="005F4FF5" w:rsidRDefault="00F50658" w:rsidP="003B4479">
      <w:pPr>
        <w:pStyle w:val="11-PACT"/>
      </w:pPr>
      <w:bookmarkStart w:id="52" w:name="_Toc149752778"/>
      <w:r>
        <w:t xml:space="preserve">Invest phase </w:t>
      </w:r>
      <w:proofErr w:type="gramStart"/>
      <w:r>
        <w:t>timeline</w:t>
      </w:r>
      <w:bookmarkEnd w:id="52"/>
      <w:proofErr w:type="gramEnd"/>
    </w:p>
    <w:p w14:paraId="2DD36EF9" w14:textId="13D76516" w:rsidR="00D7502D" w:rsidRDefault="00F50658" w:rsidP="000E1590">
      <w:pPr>
        <w:spacing w:after="120"/>
        <w:rPr>
          <w:rStyle w:val="Hyperlink"/>
          <w:rFonts w:eastAsia="Calibri" w:cs="Calibri"/>
          <w:szCs w:val="22"/>
        </w:rPr>
      </w:pPr>
      <w:r w:rsidRPr="66CDCC97">
        <w:rPr>
          <w:rFonts w:eastAsia="Calibri" w:cs="Calibri"/>
          <w:color w:val="000000" w:themeColor="text1"/>
          <w:szCs w:val="22"/>
        </w:rPr>
        <w:t xml:space="preserve">Existing contracts </w:t>
      </w:r>
      <w:r w:rsidR="000E1590">
        <w:rPr>
          <w:rFonts w:eastAsia="Calibri" w:cs="Calibri"/>
          <w:color w:val="000000" w:themeColor="text1"/>
          <w:szCs w:val="22"/>
        </w:rPr>
        <w:t>will be</w:t>
      </w:r>
      <w:r w:rsidR="000E1590" w:rsidRPr="66CDCC97">
        <w:rPr>
          <w:rFonts w:eastAsia="Calibri" w:cs="Calibri"/>
          <w:color w:val="000000" w:themeColor="text1"/>
          <w:szCs w:val="22"/>
        </w:rPr>
        <w:t xml:space="preserve"> </w:t>
      </w:r>
      <w:r w:rsidRPr="66CDCC97">
        <w:rPr>
          <w:rFonts w:eastAsia="Calibri" w:cs="Calibri"/>
          <w:color w:val="000000" w:themeColor="text1"/>
          <w:szCs w:val="22"/>
        </w:rPr>
        <w:t>extended to 3</w:t>
      </w:r>
      <w:r w:rsidR="00EA74E8">
        <w:rPr>
          <w:rFonts w:eastAsia="Calibri" w:cs="Calibri"/>
          <w:color w:val="000000" w:themeColor="text1"/>
          <w:szCs w:val="22"/>
        </w:rPr>
        <w:t>1 July</w:t>
      </w:r>
      <w:r>
        <w:rPr>
          <w:rFonts w:eastAsia="Calibri" w:cs="Calibri"/>
          <w:color w:val="000000" w:themeColor="text1"/>
          <w:szCs w:val="22"/>
        </w:rPr>
        <w:t xml:space="preserve"> 2024</w:t>
      </w:r>
      <w:r w:rsidRPr="66CDCC97">
        <w:rPr>
          <w:rFonts w:eastAsia="Calibri" w:cs="Calibri"/>
          <w:color w:val="000000" w:themeColor="text1"/>
          <w:szCs w:val="22"/>
        </w:rPr>
        <w:t xml:space="preserve"> to align transition times with the formal </w:t>
      </w:r>
      <w:r w:rsidR="00AB7489">
        <w:rPr>
          <w:rFonts w:eastAsia="Calibri" w:cs="Calibri"/>
          <w:color w:val="000000" w:themeColor="text1"/>
          <w:szCs w:val="22"/>
        </w:rPr>
        <w:t>grants</w:t>
      </w:r>
      <w:r w:rsidRPr="66CDCC97">
        <w:rPr>
          <w:rFonts w:eastAsia="Calibri" w:cs="Calibri"/>
          <w:color w:val="000000" w:themeColor="text1"/>
          <w:szCs w:val="22"/>
        </w:rPr>
        <w:t xml:space="preserve"> processes. </w:t>
      </w:r>
      <w:r>
        <w:rPr>
          <w:rFonts w:eastAsia="Calibri" w:cs="Calibri"/>
          <w:color w:val="000000" w:themeColor="text1"/>
          <w:szCs w:val="22"/>
        </w:rPr>
        <w:t>N</w:t>
      </w:r>
      <w:r w:rsidRPr="66CDCC97">
        <w:rPr>
          <w:rFonts w:eastAsia="Calibri" w:cs="Calibri"/>
          <w:color w:val="000000" w:themeColor="text1"/>
          <w:szCs w:val="22"/>
        </w:rPr>
        <w:t xml:space="preserve">ew arrangements are anticipated to </w:t>
      </w:r>
      <w:r>
        <w:rPr>
          <w:rFonts w:eastAsia="Calibri" w:cs="Calibri"/>
          <w:color w:val="000000" w:themeColor="text1"/>
          <w:szCs w:val="22"/>
        </w:rPr>
        <w:t>commence</w:t>
      </w:r>
      <w:r w:rsidRPr="66CDCC97">
        <w:rPr>
          <w:rFonts w:eastAsia="Calibri" w:cs="Calibri"/>
          <w:color w:val="000000" w:themeColor="text1"/>
          <w:szCs w:val="22"/>
        </w:rPr>
        <w:t xml:space="preserve"> on</w:t>
      </w:r>
      <w:r>
        <w:rPr>
          <w:rFonts w:eastAsia="Calibri" w:cs="Calibri"/>
          <w:color w:val="000000" w:themeColor="text1"/>
          <w:szCs w:val="22"/>
        </w:rPr>
        <w:t xml:space="preserve"> or before 1 </w:t>
      </w:r>
      <w:r w:rsidR="00EA74E8">
        <w:rPr>
          <w:rFonts w:eastAsia="Calibri" w:cs="Calibri"/>
          <w:color w:val="000000" w:themeColor="text1"/>
          <w:szCs w:val="22"/>
        </w:rPr>
        <w:t>August</w:t>
      </w:r>
      <w:r w:rsidR="00EA74E8" w:rsidRPr="66CDCC97">
        <w:rPr>
          <w:rFonts w:eastAsia="Calibri" w:cs="Calibri"/>
          <w:color w:val="000000" w:themeColor="text1"/>
          <w:szCs w:val="22"/>
        </w:rPr>
        <w:t xml:space="preserve"> </w:t>
      </w:r>
      <w:r w:rsidRPr="66CDCC97">
        <w:rPr>
          <w:rFonts w:eastAsia="Calibri" w:cs="Calibri"/>
          <w:color w:val="000000" w:themeColor="text1"/>
          <w:szCs w:val="22"/>
        </w:rPr>
        <w:t>2024</w:t>
      </w:r>
      <w:r w:rsidR="00BA7191">
        <w:rPr>
          <w:rFonts w:eastAsia="Calibri" w:cs="Calibri"/>
          <w:color w:val="000000" w:themeColor="text1"/>
          <w:szCs w:val="22"/>
        </w:rPr>
        <w:t>,</w:t>
      </w:r>
      <w:r>
        <w:rPr>
          <w:rFonts w:eastAsia="Calibri" w:cs="Calibri"/>
          <w:color w:val="000000" w:themeColor="text1"/>
          <w:szCs w:val="22"/>
        </w:rPr>
        <w:t xml:space="preserve"> however timeframes will be continuously reviewed as the process progresses to ensure sufficient time for services to submit proposals and for these to be considered prior to</w:t>
      </w:r>
      <w:r w:rsidR="00E45113">
        <w:rPr>
          <w:rFonts w:eastAsia="Calibri" w:cs="Calibri"/>
          <w:color w:val="000000" w:themeColor="text1"/>
          <w:szCs w:val="22"/>
        </w:rPr>
        <w:t xml:space="preserve"> any</w:t>
      </w:r>
      <w:r>
        <w:rPr>
          <w:rFonts w:eastAsia="Calibri" w:cs="Calibri"/>
          <w:color w:val="000000" w:themeColor="text1"/>
          <w:szCs w:val="22"/>
        </w:rPr>
        <w:t xml:space="preserve"> transition out periods. Changes to anticipated timeframes will be communicated to stakeholders directly and via the </w:t>
      </w:r>
      <w:hyperlink r:id="rId41" w:history="1">
        <w:r w:rsidR="002121E3" w:rsidRPr="002121E3">
          <w:rPr>
            <w:rStyle w:val="Hyperlink"/>
            <w:rFonts w:eastAsia="Calibri" w:cs="Calibri"/>
            <w:szCs w:val="22"/>
          </w:rPr>
          <w:t>ATOD c</w:t>
        </w:r>
        <w:r w:rsidRPr="002121E3">
          <w:rPr>
            <w:rStyle w:val="Hyperlink"/>
            <w:rFonts w:eastAsia="Calibri" w:cs="Calibri"/>
            <w:szCs w:val="22"/>
          </w:rPr>
          <w:t>ommissioning webpage</w:t>
        </w:r>
      </w:hyperlink>
      <w:r w:rsidR="00D7502D">
        <w:rPr>
          <w:rStyle w:val="Hyperlink"/>
          <w:rFonts w:eastAsia="Calibri" w:cs="Calibri"/>
          <w:szCs w:val="22"/>
        </w:rPr>
        <w:t>.</w:t>
      </w:r>
    </w:p>
    <w:p w14:paraId="4C0F7645" w14:textId="38A3C612" w:rsidR="00AB7489" w:rsidRDefault="00D7502D" w:rsidP="000E1590">
      <w:pPr>
        <w:spacing w:after="120"/>
        <w:rPr>
          <w:rFonts w:eastAsia="Calibri" w:cs="Calibri"/>
          <w:color w:val="000000" w:themeColor="text1"/>
          <w:szCs w:val="22"/>
        </w:rPr>
      </w:pPr>
      <w:r>
        <w:rPr>
          <w:rFonts w:eastAsia="Calibri" w:cs="Calibri"/>
          <w:color w:val="000000" w:themeColor="text1"/>
          <w:szCs w:val="22"/>
        </w:rPr>
        <w:t xml:space="preserve">The below timeline applies to </w:t>
      </w:r>
      <w:r w:rsidR="008C1860">
        <w:rPr>
          <w:rFonts w:eastAsia="Calibri" w:cs="Calibri"/>
          <w:color w:val="000000" w:themeColor="text1"/>
          <w:szCs w:val="22"/>
        </w:rPr>
        <w:t>three of four</w:t>
      </w:r>
      <w:r>
        <w:rPr>
          <w:rFonts w:eastAsia="Calibri" w:cs="Calibri"/>
          <w:color w:val="000000" w:themeColor="text1"/>
          <w:szCs w:val="22"/>
        </w:rPr>
        <w:t xml:space="preserve"> </w:t>
      </w:r>
      <w:r w:rsidR="00662988">
        <w:rPr>
          <w:rFonts w:eastAsia="Calibri" w:cs="Calibri"/>
          <w:color w:val="000000" w:themeColor="text1"/>
          <w:szCs w:val="22"/>
        </w:rPr>
        <w:t>g</w:t>
      </w:r>
      <w:r>
        <w:rPr>
          <w:rFonts w:eastAsia="Calibri" w:cs="Calibri"/>
          <w:color w:val="000000" w:themeColor="text1"/>
          <w:szCs w:val="22"/>
        </w:rPr>
        <w:t>rant steams</w:t>
      </w:r>
      <w:r w:rsidR="008C1860">
        <w:rPr>
          <w:rFonts w:eastAsia="Calibri" w:cs="Calibri"/>
          <w:color w:val="000000" w:themeColor="text1"/>
          <w:szCs w:val="22"/>
        </w:rPr>
        <w:t xml:space="preserve">, as the grant process to invest in a nicotine cessation phoneline will </w:t>
      </w:r>
      <w:r w:rsidR="00E35F93">
        <w:rPr>
          <w:rFonts w:eastAsia="Calibri" w:cs="Calibri"/>
          <w:color w:val="000000" w:themeColor="text1"/>
          <w:szCs w:val="22"/>
        </w:rPr>
        <w:t>take place</w:t>
      </w:r>
      <w:r w:rsidR="000E33A0">
        <w:rPr>
          <w:rFonts w:eastAsia="Calibri" w:cs="Calibri"/>
          <w:color w:val="000000" w:themeColor="text1"/>
          <w:szCs w:val="22"/>
        </w:rPr>
        <w:t xml:space="preserve"> in </w:t>
      </w:r>
      <w:r w:rsidR="008C1860">
        <w:rPr>
          <w:rFonts w:eastAsia="Calibri" w:cs="Calibri"/>
          <w:color w:val="000000" w:themeColor="text1"/>
          <w:szCs w:val="22"/>
        </w:rPr>
        <w:t>2024</w:t>
      </w:r>
      <w:r w:rsidR="00E35F93">
        <w:rPr>
          <w:rFonts w:eastAsia="Calibri" w:cs="Calibri"/>
          <w:color w:val="000000" w:themeColor="text1"/>
          <w:szCs w:val="22"/>
        </w:rPr>
        <w:t>-</w:t>
      </w:r>
      <w:r w:rsidR="008C1860">
        <w:rPr>
          <w:rFonts w:eastAsia="Calibri" w:cs="Calibri"/>
          <w:color w:val="000000" w:themeColor="text1"/>
          <w:szCs w:val="22"/>
        </w:rPr>
        <w:t xml:space="preserve">25 </w:t>
      </w:r>
      <w:r w:rsidR="000E33A0">
        <w:rPr>
          <w:rFonts w:eastAsia="Calibri" w:cs="Calibri"/>
          <w:color w:val="000000" w:themeColor="text1"/>
          <w:szCs w:val="22"/>
        </w:rPr>
        <w:t>to align with Commonwealth reforms and initiatives</w:t>
      </w:r>
      <w:r>
        <w:rPr>
          <w:rFonts w:eastAsia="Calibri" w:cs="Calibri"/>
          <w:color w:val="000000" w:themeColor="text1"/>
          <w:szCs w:val="22"/>
        </w:rPr>
        <w:t>.</w:t>
      </w:r>
      <w:r w:rsidR="002121E3">
        <w:rPr>
          <w:rFonts w:eastAsia="Calibri" w:cs="Calibri"/>
          <w:color w:val="000000" w:themeColor="text1"/>
          <w:szCs w:val="22"/>
        </w:rPr>
        <w:t xml:space="preserve"> </w:t>
      </w:r>
    </w:p>
    <w:p w14:paraId="5D509B75" w14:textId="0A75FC49" w:rsidR="00312AEE" w:rsidRDefault="00312AEE" w:rsidP="000E1590">
      <w:pPr>
        <w:spacing w:after="120"/>
        <w:rPr>
          <w:rFonts w:eastAsia="Calibri" w:cs="Calibri"/>
          <w:color w:val="000000" w:themeColor="text1"/>
          <w:szCs w:val="22"/>
        </w:rPr>
      </w:pPr>
    </w:p>
    <w:tbl>
      <w:tblPr>
        <w:tblStyle w:val="GridTable4-Accent5"/>
        <w:tblW w:w="0" w:type="auto"/>
        <w:tblLook w:val="04A0" w:firstRow="1" w:lastRow="0" w:firstColumn="1" w:lastColumn="0" w:noHBand="0" w:noVBand="1"/>
      </w:tblPr>
      <w:tblGrid>
        <w:gridCol w:w="6345"/>
        <w:gridCol w:w="3284"/>
      </w:tblGrid>
      <w:tr w:rsidR="004C339A" w14:paraId="765C5714" w14:textId="77777777" w:rsidTr="09D0BD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6995D3E6" w14:textId="521F9BBE" w:rsidR="004C339A" w:rsidRDefault="004C339A" w:rsidP="00CE72C7">
            <w:pPr>
              <w:spacing w:before="120" w:after="0" w:line="240" w:lineRule="auto"/>
              <w:rPr>
                <w:rFonts w:asciiTheme="minorHAnsi" w:eastAsiaTheme="minorEastAsia" w:hAnsiTheme="minorHAnsi" w:cstheme="minorBidi"/>
                <w:kern w:val="28"/>
              </w:rPr>
            </w:pPr>
            <w:r>
              <w:rPr>
                <w:rFonts w:asciiTheme="minorHAnsi" w:eastAsiaTheme="minorEastAsia" w:hAnsiTheme="minorHAnsi" w:cstheme="minorBidi"/>
                <w:kern w:val="28"/>
              </w:rPr>
              <w:t>Milestone</w:t>
            </w:r>
          </w:p>
        </w:tc>
        <w:tc>
          <w:tcPr>
            <w:tcW w:w="3284" w:type="dxa"/>
          </w:tcPr>
          <w:p w14:paraId="33EF1744" w14:textId="1FA79BC0" w:rsidR="004C339A" w:rsidRDefault="004C339A" w:rsidP="00CE72C7">
            <w:pPr>
              <w:spacing w:before="120"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Indicative date</w:t>
            </w:r>
          </w:p>
        </w:tc>
      </w:tr>
      <w:tr w:rsidR="00526BA8" w14:paraId="730E32E5" w14:textId="77777777" w:rsidTr="09D0B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4712E99C" w14:textId="2732B9E4" w:rsidR="00526BA8" w:rsidRPr="002826F6" w:rsidRDefault="00526BA8" w:rsidP="00526BA8">
            <w:pPr>
              <w:spacing w:before="120" w:after="0" w:line="240" w:lineRule="auto"/>
              <w:rPr>
                <w:rFonts w:asciiTheme="minorHAnsi" w:eastAsiaTheme="minorEastAsia" w:hAnsiTheme="minorHAnsi" w:cstheme="minorBidi"/>
                <w:b w:val="0"/>
                <w:bCs w:val="0"/>
                <w:color w:val="000000" w:themeColor="text1"/>
                <w:kern w:val="28"/>
              </w:rPr>
            </w:pPr>
            <w:r w:rsidRPr="002826F6">
              <w:rPr>
                <w:rFonts w:asciiTheme="minorHAnsi" w:eastAsiaTheme="minorEastAsia" w:hAnsiTheme="minorHAnsi" w:cstheme="minorBidi"/>
                <w:b w:val="0"/>
                <w:bCs w:val="0"/>
                <w:color w:val="000000" w:themeColor="text1"/>
                <w:kern w:val="28"/>
              </w:rPr>
              <w:t xml:space="preserve">Finalisation of service </w:t>
            </w:r>
            <w:r w:rsidR="002826F6" w:rsidRPr="002826F6">
              <w:rPr>
                <w:rFonts w:asciiTheme="minorHAnsi" w:eastAsiaTheme="minorEastAsia" w:hAnsiTheme="minorHAnsi" w:cstheme="minorBidi"/>
                <w:b w:val="0"/>
                <w:bCs w:val="0"/>
                <w:color w:val="000000" w:themeColor="text1"/>
                <w:kern w:val="28"/>
              </w:rPr>
              <w:t>specifications and outcomes framework</w:t>
            </w:r>
            <w:r w:rsidRPr="002826F6">
              <w:rPr>
                <w:rFonts w:asciiTheme="minorHAnsi" w:eastAsiaTheme="minorEastAsia" w:hAnsiTheme="minorHAnsi" w:cstheme="minorBidi"/>
                <w:b w:val="0"/>
                <w:bCs w:val="0"/>
                <w:color w:val="000000" w:themeColor="text1"/>
                <w:kern w:val="28"/>
              </w:rPr>
              <w:t xml:space="preserve"> (internal)</w:t>
            </w:r>
          </w:p>
        </w:tc>
        <w:tc>
          <w:tcPr>
            <w:tcW w:w="3284" w:type="dxa"/>
          </w:tcPr>
          <w:p w14:paraId="3B98E176" w14:textId="5E8F45C5" w:rsidR="00526BA8" w:rsidRPr="001E173D" w:rsidRDefault="00EA74E8" w:rsidP="00526BA8">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kern w:val="28"/>
              </w:rPr>
            </w:pPr>
            <w:r>
              <w:rPr>
                <w:rFonts w:asciiTheme="minorHAnsi" w:eastAsiaTheme="minorEastAsia" w:hAnsiTheme="minorHAnsi" w:cstheme="minorBidi"/>
                <w:color w:val="000000" w:themeColor="text1"/>
                <w:kern w:val="28"/>
              </w:rPr>
              <w:t>October</w:t>
            </w:r>
            <w:r w:rsidRPr="001E173D">
              <w:rPr>
                <w:rFonts w:asciiTheme="minorHAnsi" w:eastAsiaTheme="minorEastAsia" w:hAnsiTheme="minorHAnsi" w:cstheme="minorBidi"/>
                <w:color w:val="000000" w:themeColor="text1"/>
                <w:kern w:val="28"/>
              </w:rPr>
              <w:t xml:space="preserve"> </w:t>
            </w:r>
            <w:r w:rsidR="00526BA8" w:rsidRPr="001E173D">
              <w:rPr>
                <w:rFonts w:asciiTheme="minorHAnsi" w:eastAsiaTheme="minorEastAsia" w:hAnsiTheme="minorHAnsi" w:cstheme="minorBidi"/>
                <w:color w:val="000000" w:themeColor="text1"/>
                <w:kern w:val="28"/>
              </w:rPr>
              <w:t>2023</w:t>
            </w:r>
          </w:p>
        </w:tc>
      </w:tr>
      <w:tr w:rsidR="00FD1963" w14:paraId="560B5DE4" w14:textId="77777777" w:rsidTr="001130A4">
        <w:trPr>
          <w:trHeight w:val="491"/>
        </w:trPr>
        <w:tc>
          <w:tcPr>
            <w:cnfStyle w:val="001000000000" w:firstRow="0" w:lastRow="0" w:firstColumn="1" w:lastColumn="0" w:oddVBand="0" w:evenVBand="0" w:oddHBand="0" w:evenHBand="0" w:firstRowFirstColumn="0" w:firstRowLastColumn="0" w:lastRowFirstColumn="0" w:lastRowLastColumn="0"/>
            <w:tcW w:w="0" w:type="dxa"/>
          </w:tcPr>
          <w:p w14:paraId="74F2BEE7" w14:textId="438BE119" w:rsidR="00FD1963" w:rsidRPr="002826F6" w:rsidRDefault="00FD1963" w:rsidP="00FD1963">
            <w:pPr>
              <w:spacing w:before="120" w:after="0" w:line="240" w:lineRule="auto"/>
              <w:rPr>
                <w:rFonts w:asciiTheme="minorHAnsi" w:eastAsiaTheme="minorEastAsia" w:hAnsiTheme="minorHAnsi" w:cstheme="minorBidi"/>
                <w:color w:val="000000" w:themeColor="text1"/>
                <w:kern w:val="28"/>
              </w:rPr>
            </w:pPr>
            <w:r w:rsidRPr="002826F6">
              <w:rPr>
                <w:rFonts w:asciiTheme="minorHAnsi" w:eastAsiaTheme="minorEastAsia" w:hAnsiTheme="minorHAnsi" w:cstheme="minorBidi"/>
                <w:b w:val="0"/>
                <w:bCs w:val="0"/>
                <w:kern w:val="28"/>
              </w:rPr>
              <w:t>Release of final Strategic Investment Plan</w:t>
            </w:r>
          </w:p>
        </w:tc>
        <w:tc>
          <w:tcPr>
            <w:tcW w:w="0" w:type="dxa"/>
          </w:tcPr>
          <w:p w14:paraId="1F92992F" w14:textId="09974F3F" w:rsidR="00FD1963" w:rsidRPr="001E173D" w:rsidRDefault="00EA74E8" w:rsidP="00FD1963">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kern w:val="28"/>
              </w:rPr>
            </w:pPr>
            <w:r>
              <w:rPr>
                <w:rFonts w:asciiTheme="minorHAnsi" w:eastAsiaTheme="minorEastAsia" w:hAnsiTheme="minorHAnsi" w:cstheme="minorBidi"/>
                <w:kern w:val="28"/>
              </w:rPr>
              <w:t xml:space="preserve">November </w:t>
            </w:r>
            <w:r w:rsidR="00FD1963" w:rsidRPr="001E173D">
              <w:rPr>
                <w:rFonts w:asciiTheme="minorHAnsi" w:eastAsiaTheme="minorEastAsia" w:hAnsiTheme="minorHAnsi" w:cstheme="minorBidi"/>
                <w:kern w:val="28"/>
              </w:rPr>
              <w:t>2023</w:t>
            </w:r>
          </w:p>
        </w:tc>
      </w:tr>
      <w:tr w:rsidR="00FD1963" w14:paraId="22F1E82C" w14:textId="77777777" w:rsidTr="09D0BD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45" w:type="dxa"/>
          </w:tcPr>
          <w:p w14:paraId="62841F09" w14:textId="6DAFFF71" w:rsidR="00FD1963" w:rsidRDefault="00FD1963" w:rsidP="00FD1963">
            <w:pPr>
              <w:spacing w:before="120" w:after="0" w:line="240"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Grant application submission period</w:t>
            </w:r>
            <w:r w:rsidR="001130A4">
              <w:rPr>
                <w:rFonts w:asciiTheme="minorHAnsi" w:eastAsiaTheme="minorEastAsia" w:hAnsiTheme="minorHAnsi" w:cstheme="minorBidi"/>
                <w:b w:val="0"/>
                <w:bCs w:val="0"/>
              </w:rPr>
              <w:t xml:space="preserve"> opens</w:t>
            </w:r>
            <w:r>
              <w:rPr>
                <w:rFonts w:asciiTheme="minorHAnsi" w:eastAsiaTheme="minorEastAsia" w:hAnsiTheme="minorHAnsi" w:cstheme="minorBidi"/>
                <w:b w:val="0"/>
                <w:bCs w:val="0"/>
              </w:rPr>
              <w:t xml:space="preserve"> (all grant streams not including nicotine cessation phoneline)</w:t>
            </w:r>
          </w:p>
        </w:tc>
        <w:tc>
          <w:tcPr>
            <w:tcW w:w="3284" w:type="dxa"/>
          </w:tcPr>
          <w:p w14:paraId="15DF78FB" w14:textId="624F99D1" w:rsidR="00FD1963" w:rsidRDefault="00EA74E8" w:rsidP="00FD1963">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Pr>
                <w:rFonts w:asciiTheme="minorHAnsi" w:eastAsiaTheme="minorEastAsia" w:hAnsiTheme="minorHAnsi" w:cstheme="minorBidi"/>
              </w:rPr>
              <w:t xml:space="preserve">30 January </w:t>
            </w:r>
          </w:p>
        </w:tc>
      </w:tr>
      <w:tr w:rsidR="00FD1963" w14:paraId="6775EAA4" w14:textId="77777777" w:rsidTr="09D0BD7E">
        <w:tc>
          <w:tcPr>
            <w:cnfStyle w:val="001000000000" w:firstRow="0" w:lastRow="0" w:firstColumn="1" w:lastColumn="0" w:oddVBand="0" w:evenVBand="0" w:oddHBand="0" w:evenHBand="0" w:firstRowFirstColumn="0" w:firstRowLastColumn="0" w:lastRowFirstColumn="0" w:lastRowLastColumn="0"/>
            <w:tcW w:w="6345" w:type="dxa"/>
          </w:tcPr>
          <w:p w14:paraId="47091FF2" w14:textId="3C8ED8F9" w:rsidR="00FD1963" w:rsidRPr="001E173D" w:rsidRDefault="004C339A" w:rsidP="00FD1963">
            <w:pPr>
              <w:spacing w:before="120" w:after="0" w:line="240" w:lineRule="auto"/>
              <w:rPr>
                <w:rFonts w:asciiTheme="minorHAnsi" w:eastAsiaTheme="minorEastAsia" w:hAnsiTheme="minorHAnsi" w:cstheme="minorBidi"/>
                <w:b w:val="0"/>
                <w:bCs w:val="0"/>
                <w:kern w:val="28"/>
              </w:rPr>
            </w:pPr>
            <w:r w:rsidRPr="4FA65070">
              <w:rPr>
                <w:rFonts w:asciiTheme="minorHAnsi" w:eastAsiaTheme="minorEastAsia" w:hAnsiTheme="minorHAnsi" w:cstheme="minorBidi"/>
                <w:b w:val="0"/>
                <w:bCs w:val="0"/>
                <w:kern w:val="28"/>
              </w:rPr>
              <w:t>In</w:t>
            </w:r>
            <w:r>
              <w:rPr>
                <w:rFonts w:asciiTheme="minorHAnsi" w:eastAsiaTheme="minorEastAsia" w:hAnsiTheme="minorHAnsi" w:cstheme="minorBidi"/>
                <w:b w:val="0"/>
                <w:bCs w:val="0"/>
                <w:kern w:val="28"/>
              </w:rPr>
              <w:t>vestment</w:t>
            </w:r>
            <w:r w:rsidRPr="4FA65070">
              <w:rPr>
                <w:rFonts w:asciiTheme="minorHAnsi" w:eastAsiaTheme="minorEastAsia" w:hAnsiTheme="minorHAnsi" w:cstheme="minorBidi"/>
                <w:b w:val="0"/>
                <w:bCs w:val="0"/>
                <w:kern w:val="28"/>
              </w:rPr>
              <w:t xml:space="preserve"> </w:t>
            </w:r>
            <w:r w:rsidR="00FD1963" w:rsidRPr="4FA65070">
              <w:rPr>
                <w:rFonts w:asciiTheme="minorHAnsi" w:eastAsiaTheme="minorEastAsia" w:hAnsiTheme="minorHAnsi" w:cstheme="minorBidi"/>
                <w:b w:val="0"/>
                <w:bCs w:val="0"/>
                <w:kern w:val="28"/>
              </w:rPr>
              <w:t xml:space="preserve">briefing </w:t>
            </w:r>
          </w:p>
        </w:tc>
        <w:tc>
          <w:tcPr>
            <w:tcW w:w="3284" w:type="dxa"/>
          </w:tcPr>
          <w:p w14:paraId="441B5418" w14:textId="4F26A84A" w:rsidR="00FD1963" w:rsidRPr="001E173D" w:rsidRDefault="00EA74E8" w:rsidP="00FD1963">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February 2024</w:t>
            </w:r>
          </w:p>
        </w:tc>
      </w:tr>
      <w:tr w:rsidR="00FD1963" w14:paraId="3913F3BA" w14:textId="77777777" w:rsidTr="09D0B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71505EC5" w14:textId="3BD0E28A" w:rsidR="00FD1963" w:rsidRPr="001E173D" w:rsidRDefault="004C339A" w:rsidP="00FD1963">
            <w:pPr>
              <w:spacing w:before="120" w:after="0" w:line="240" w:lineRule="auto"/>
              <w:rPr>
                <w:rFonts w:asciiTheme="minorHAnsi" w:eastAsiaTheme="minorEastAsia" w:hAnsiTheme="minorHAnsi" w:cstheme="minorBidi"/>
                <w:b w:val="0"/>
                <w:bCs w:val="0"/>
                <w:kern w:val="28"/>
              </w:rPr>
            </w:pPr>
            <w:r>
              <w:rPr>
                <w:rFonts w:asciiTheme="minorHAnsi" w:eastAsiaTheme="minorEastAsia" w:hAnsiTheme="minorHAnsi" w:cstheme="minorBidi"/>
                <w:b w:val="0"/>
                <w:bCs w:val="0"/>
                <w:kern w:val="28"/>
              </w:rPr>
              <w:t>Assessment</w:t>
            </w:r>
            <w:r w:rsidRPr="002826F6">
              <w:rPr>
                <w:rFonts w:asciiTheme="minorHAnsi" w:eastAsiaTheme="minorEastAsia" w:hAnsiTheme="minorHAnsi" w:cstheme="minorBidi"/>
                <w:b w:val="0"/>
                <w:bCs w:val="0"/>
                <w:kern w:val="28"/>
              </w:rPr>
              <w:t xml:space="preserve"> </w:t>
            </w:r>
            <w:r w:rsidR="00FD1963" w:rsidRPr="002826F6">
              <w:rPr>
                <w:rFonts w:asciiTheme="minorHAnsi" w:eastAsiaTheme="minorEastAsia" w:hAnsiTheme="minorHAnsi" w:cstheme="minorBidi"/>
                <w:b w:val="0"/>
                <w:bCs w:val="0"/>
                <w:kern w:val="28"/>
              </w:rPr>
              <w:t xml:space="preserve">of </w:t>
            </w:r>
            <w:r w:rsidR="000A6B11">
              <w:rPr>
                <w:rFonts w:asciiTheme="minorHAnsi" w:eastAsiaTheme="minorEastAsia" w:hAnsiTheme="minorHAnsi" w:cstheme="minorBidi"/>
                <w:b w:val="0"/>
                <w:bCs w:val="0"/>
                <w:kern w:val="28"/>
              </w:rPr>
              <w:t>Submissions</w:t>
            </w:r>
          </w:p>
        </w:tc>
        <w:tc>
          <w:tcPr>
            <w:tcW w:w="3284" w:type="dxa"/>
          </w:tcPr>
          <w:p w14:paraId="3350AD45" w14:textId="48FE090E" w:rsidR="00FD1963" w:rsidRPr="00691D84" w:rsidRDefault="00EA74E8" w:rsidP="00FD1963">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March to April 2024</w:t>
            </w:r>
          </w:p>
        </w:tc>
      </w:tr>
      <w:tr w:rsidR="00FD1963" w14:paraId="5549F11D" w14:textId="77777777" w:rsidTr="09D0BD7E">
        <w:tc>
          <w:tcPr>
            <w:cnfStyle w:val="001000000000" w:firstRow="0" w:lastRow="0" w:firstColumn="1" w:lastColumn="0" w:oddVBand="0" w:evenVBand="0" w:oddHBand="0" w:evenHBand="0" w:firstRowFirstColumn="0" w:firstRowLastColumn="0" w:lastRowFirstColumn="0" w:lastRowLastColumn="0"/>
            <w:tcW w:w="6345" w:type="dxa"/>
          </w:tcPr>
          <w:p w14:paraId="4D7A013C" w14:textId="592EFF20" w:rsidR="00FD1963" w:rsidRPr="001E173D" w:rsidRDefault="00FD1963" w:rsidP="00FD1963">
            <w:pPr>
              <w:spacing w:before="120" w:after="0" w:line="240" w:lineRule="auto"/>
              <w:rPr>
                <w:rFonts w:asciiTheme="minorHAnsi" w:eastAsiaTheme="minorEastAsia" w:hAnsiTheme="minorHAnsi" w:cstheme="minorBidi"/>
                <w:b w:val="0"/>
                <w:bCs w:val="0"/>
                <w:kern w:val="28"/>
              </w:rPr>
            </w:pPr>
            <w:r w:rsidRPr="002826F6">
              <w:rPr>
                <w:rFonts w:asciiTheme="minorHAnsi" w:eastAsiaTheme="minorEastAsia" w:hAnsiTheme="minorHAnsi" w:cstheme="minorBidi"/>
                <w:b w:val="0"/>
                <w:bCs w:val="0"/>
                <w:kern w:val="28"/>
              </w:rPr>
              <w:t xml:space="preserve">Notification of </w:t>
            </w:r>
            <w:r w:rsidR="000A6B11">
              <w:rPr>
                <w:rFonts w:asciiTheme="minorHAnsi" w:eastAsiaTheme="minorEastAsia" w:hAnsiTheme="minorHAnsi" w:cstheme="minorBidi"/>
                <w:b w:val="0"/>
                <w:bCs w:val="0"/>
                <w:kern w:val="28"/>
              </w:rPr>
              <w:t>p</w:t>
            </w:r>
            <w:r w:rsidR="00F04F11">
              <w:rPr>
                <w:rFonts w:asciiTheme="minorHAnsi" w:eastAsiaTheme="minorEastAsia" w:hAnsiTheme="minorHAnsi" w:cstheme="minorBidi"/>
                <w:b w:val="0"/>
                <w:bCs w:val="0"/>
                <w:kern w:val="28"/>
              </w:rPr>
              <w:t xml:space="preserve">referred and </w:t>
            </w:r>
            <w:r w:rsidR="000A6B11">
              <w:rPr>
                <w:rFonts w:asciiTheme="minorHAnsi" w:eastAsiaTheme="minorEastAsia" w:hAnsiTheme="minorHAnsi" w:cstheme="minorBidi"/>
                <w:b w:val="0"/>
                <w:bCs w:val="0"/>
                <w:kern w:val="28"/>
              </w:rPr>
              <w:t>n</w:t>
            </w:r>
            <w:r w:rsidR="00F04F11">
              <w:rPr>
                <w:rFonts w:asciiTheme="minorHAnsi" w:eastAsiaTheme="minorEastAsia" w:hAnsiTheme="minorHAnsi" w:cstheme="minorBidi"/>
                <w:b w:val="0"/>
                <w:bCs w:val="0"/>
                <w:kern w:val="28"/>
              </w:rPr>
              <w:t>on-</w:t>
            </w:r>
            <w:r w:rsidR="004C339A">
              <w:rPr>
                <w:rFonts w:asciiTheme="minorHAnsi" w:eastAsiaTheme="minorEastAsia" w:hAnsiTheme="minorHAnsi" w:cstheme="minorBidi"/>
                <w:b w:val="0"/>
                <w:bCs w:val="0"/>
                <w:kern w:val="28"/>
              </w:rPr>
              <w:t>p</w:t>
            </w:r>
            <w:r w:rsidR="00F04F11">
              <w:rPr>
                <w:rFonts w:asciiTheme="minorHAnsi" w:eastAsiaTheme="minorEastAsia" w:hAnsiTheme="minorHAnsi" w:cstheme="minorBidi"/>
                <w:b w:val="0"/>
                <w:bCs w:val="0"/>
                <w:kern w:val="28"/>
              </w:rPr>
              <w:t xml:space="preserve">referred </w:t>
            </w:r>
            <w:r w:rsidR="004C339A">
              <w:rPr>
                <w:rFonts w:asciiTheme="minorHAnsi" w:eastAsiaTheme="minorEastAsia" w:hAnsiTheme="minorHAnsi" w:cstheme="minorBidi"/>
                <w:b w:val="0"/>
                <w:bCs w:val="0"/>
                <w:kern w:val="28"/>
              </w:rPr>
              <w:t>p</w:t>
            </w:r>
            <w:r w:rsidR="00F04F11">
              <w:rPr>
                <w:rFonts w:asciiTheme="minorHAnsi" w:eastAsiaTheme="minorEastAsia" w:hAnsiTheme="minorHAnsi" w:cstheme="minorBidi"/>
                <w:b w:val="0"/>
                <w:bCs w:val="0"/>
                <w:kern w:val="28"/>
              </w:rPr>
              <w:t>roviders and contract negotiations</w:t>
            </w:r>
          </w:p>
        </w:tc>
        <w:tc>
          <w:tcPr>
            <w:tcW w:w="3284" w:type="dxa"/>
          </w:tcPr>
          <w:p w14:paraId="5C8E2C64" w14:textId="6751E39F" w:rsidR="00FD1963" w:rsidRPr="00691D84" w:rsidRDefault="00F04F11" w:rsidP="00FD1963">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 xml:space="preserve">April </w:t>
            </w:r>
            <w:r w:rsidR="004C339A">
              <w:rPr>
                <w:rFonts w:asciiTheme="minorHAnsi" w:eastAsiaTheme="minorEastAsia" w:hAnsiTheme="minorHAnsi" w:cstheme="minorBidi"/>
                <w:kern w:val="28"/>
              </w:rPr>
              <w:t>2024</w:t>
            </w:r>
          </w:p>
        </w:tc>
      </w:tr>
      <w:tr w:rsidR="004C339A" w14:paraId="1BDD9AD3" w14:textId="77777777" w:rsidTr="09D0B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0B273EC0" w14:textId="6D86ABCA" w:rsidR="004C339A" w:rsidRPr="001130A4" w:rsidRDefault="004C339A" w:rsidP="00FD1963">
            <w:pPr>
              <w:spacing w:before="120" w:after="0" w:line="240" w:lineRule="auto"/>
              <w:rPr>
                <w:rFonts w:asciiTheme="minorHAnsi" w:eastAsiaTheme="minorEastAsia" w:hAnsiTheme="minorHAnsi" w:cstheme="minorBidi"/>
                <w:b w:val="0"/>
                <w:bCs w:val="0"/>
                <w:kern w:val="28"/>
              </w:rPr>
            </w:pPr>
            <w:r w:rsidRPr="004C339A">
              <w:rPr>
                <w:rFonts w:asciiTheme="minorHAnsi" w:eastAsiaTheme="minorEastAsia" w:hAnsiTheme="minorHAnsi" w:cstheme="minorBidi"/>
                <w:kern w:val="28"/>
              </w:rPr>
              <w:t>Commencement of transition-out period for non-preferred respondents</w:t>
            </w:r>
          </w:p>
        </w:tc>
        <w:tc>
          <w:tcPr>
            <w:tcW w:w="3284" w:type="dxa"/>
          </w:tcPr>
          <w:p w14:paraId="7B9EF302" w14:textId="6A0E8108" w:rsidR="004C339A" w:rsidDel="00F04F11" w:rsidRDefault="004C339A" w:rsidP="00FD1963">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 xml:space="preserve">April 2024 </w:t>
            </w:r>
            <w:r>
              <w:rPr>
                <w:color w:val="000000" w:themeColor="text1"/>
                <w:szCs w:val="22"/>
              </w:rPr>
              <w:t>(three-month transition-out period commences on date of notification to non-preferred</w:t>
            </w:r>
            <w:r w:rsidR="001130A4">
              <w:rPr>
                <w:color w:val="000000" w:themeColor="text1"/>
                <w:szCs w:val="22"/>
              </w:rPr>
              <w:t xml:space="preserve"> providers</w:t>
            </w:r>
            <w:r>
              <w:rPr>
                <w:color w:val="000000" w:themeColor="text1"/>
                <w:szCs w:val="22"/>
              </w:rPr>
              <w:t>)</w:t>
            </w:r>
          </w:p>
        </w:tc>
      </w:tr>
      <w:tr w:rsidR="004C339A" w14:paraId="52C26C39" w14:textId="77777777" w:rsidTr="09D0BD7E">
        <w:tc>
          <w:tcPr>
            <w:cnfStyle w:val="001000000000" w:firstRow="0" w:lastRow="0" w:firstColumn="1" w:lastColumn="0" w:oddVBand="0" w:evenVBand="0" w:oddHBand="0" w:evenHBand="0" w:firstRowFirstColumn="0" w:firstRowLastColumn="0" w:lastRowFirstColumn="0" w:lastRowLastColumn="0"/>
            <w:tcW w:w="6345" w:type="dxa"/>
          </w:tcPr>
          <w:p w14:paraId="3C417F72" w14:textId="688EA072" w:rsidR="004C339A" w:rsidRPr="004C339A" w:rsidRDefault="004C339A" w:rsidP="00FD1963">
            <w:pPr>
              <w:spacing w:before="120" w:after="0" w:line="240" w:lineRule="auto"/>
              <w:rPr>
                <w:rFonts w:asciiTheme="minorHAnsi" w:eastAsiaTheme="minorEastAsia" w:hAnsiTheme="minorHAnsi" w:cstheme="minorBidi"/>
                <w:b w:val="0"/>
                <w:kern w:val="28"/>
              </w:rPr>
            </w:pPr>
            <w:r>
              <w:rPr>
                <w:rFonts w:asciiTheme="minorHAnsi" w:eastAsiaTheme="minorEastAsia" w:hAnsiTheme="minorHAnsi" w:cstheme="minorBidi"/>
                <w:b w:val="0"/>
                <w:kern w:val="28"/>
              </w:rPr>
              <w:t xml:space="preserve">Negotiations with preferred respondents and award of new grant agreements </w:t>
            </w:r>
          </w:p>
        </w:tc>
        <w:tc>
          <w:tcPr>
            <w:tcW w:w="3284" w:type="dxa"/>
          </w:tcPr>
          <w:p w14:paraId="37C319D2" w14:textId="2D71719D" w:rsidR="004C339A" w:rsidDel="00F04F11" w:rsidRDefault="004C339A" w:rsidP="00FD1963">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April – May 2024</w:t>
            </w:r>
          </w:p>
        </w:tc>
      </w:tr>
      <w:tr w:rsidR="00F04F11" w14:paraId="3127E3DC" w14:textId="77777777" w:rsidTr="09D0B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39ABDD67" w14:textId="152669AC" w:rsidR="00F04F11" w:rsidRPr="001130A4" w:rsidRDefault="004C339A" w:rsidP="00FD1963">
            <w:pPr>
              <w:spacing w:before="120" w:after="0" w:line="240" w:lineRule="auto"/>
              <w:rPr>
                <w:rFonts w:asciiTheme="minorHAnsi" w:eastAsiaTheme="minorEastAsia" w:hAnsiTheme="minorHAnsi" w:cstheme="minorBidi"/>
                <w:b w:val="0"/>
                <w:bCs w:val="0"/>
                <w:kern w:val="28"/>
              </w:rPr>
            </w:pPr>
            <w:r w:rsidRPr="004C339A">
              <w:rPr>
                <w:color w:val="000000" w:themeColor="text1"/>
                <w:szCs w:val="22"/>
              </w:rPr>
              <w:t>Formal notification to unsuccessful respondents and debriefs (until new grants have been awarded and executed, this cohort is referred to as ‘non-preferred respondents’)</w:t>
            </w:r>
          </w:p>
        </w:tc>
        <w:tc>
          <w:tcPr>
            <w:tcW w:w="3284" w:type="dxa"/>
          </w:tcPr>
          <w:p w14:paraId="11597D48" w14:textId="18EC248C" w:rsidR="00F04F11" w:rsidDel="00F04F11" w:rsidRDefault="00F04F11" w:rsidP="00FD1963">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May 2024</w:t>
            </w:r>
          </w:p>
        </w:tc>
      </w:tr>
      <w:tr w:rsidR="004C339A" w14:paraId="4C8F3205" w14:textId="77777777" w:rsidTr="09D0BD7E">
        <w:tc>
          <w:tcPr>
            <w:cnfStyle w:val="001000000000" w:firstRow="0" w:lastRow="0" w:firstColumn="1" w:lastColumn="0" w:oddVBand="0" w:evenVBand="0" w:oddHBand="0" w:evenHBand="0" w:firstRowFirstColumn="0" w:firstRowLastColumn="0" w:lastRowFirstColumn="0" w:lastRowLastColumn="0"/>
            <w:tcW w:w="6345" w:type="dxa"/>
          </w:tcPr>
          <w:p w14:paraId="4AB7B627" w14:textId="53F0DDEB" w:rsidR="004C339A" w:rsidRPr="004C339A" w:rsidRDefault="004C339A" w:rsidP="00FD1963">
            <w:pPr>
              <w:spacing w:before="120" w:after="0" w:line="240" w:lineRule="auto"/>
              <w:rPr>
                <w:b w:val="0"/>
                <w:color w:val="000000" w:themeColor="text1"/>
                <w:szCs w:val="22"/>
              </w:rPr>
            </w:pPr>
            <w:r>
              <w:rPr>
                <w:b w:val="0"/>
                <w:color w:val="000000" w:themeColor="text1"/>
                <w:szCs w:val="22"/>
              </w:rPr>
              <w:lastRenderedPageBreak/>
              <w:t>Transition-out period expires</w:t>
            </w:r>
          </w:p>
        </w:tc>
        <w:tc>
          <w:tcPr>
            <w:tcW w:w="3284" w:type="dxa"/>
          </w:tcPr>
          <w:p w14:paraId="04D3CDEA" w14:textId="212CFD89" w:rsidR="004C339A" w:rsidRDefault="004C339A" w:rsidP="00FD1963">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3 months from notification of non-preferred respondents (likely July 2024)</w:t>
            </w:r>
          </w:p>
        </w:tc>
      </w:tr>
      <w:tr w:rsidR="00FD1963" w14:paraId="7F9C7E3B" w14:textId="77777777" w:rsidTr="09D0B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0983A434" w14:textId="3D46ED1A" w:rsidR="00FD1963" w:rsidRPr="002826F6" w:rsidRDefault="004C339A" w:rsidP="00FD1963">
            <w:pPr>
              <w:spacing w:before="120" w:after="0" w:line="240" w:lineRule="auto"/>
              <w:rPr>
                <w:rFonts w:asciiTheme="minorHAnsi" w:eastAsiaTheme="minorEastAsia" w:hAnsiTheme="minorHAnsi" w:cstheme="minorBidi"/>
                <w:b w:val="0"/>
                <w:bCs w:val="0"/>
                <w:kern w:val="28"/>
              </w:rPr>
            </w:pPr>
            <w:r>
              <w:rPr>
                <w:rFonts w:asciiTheme="minorHAnsi" w:eastAsiaTheme="minorEastAsia" w:hAnsiTheme="minorHAnsi" w:cstheme="minorBidi"/>
                <w:b w:val="0"/>
                <w:bCs w:val="0"/>
                <w:kern w:val="28"/>
              </w:rPr>
              <w:t>Start date for new grant activity</w:t>
            </w:r>
          </w:p>
        </w:tc>
        <w:tc>
          <w:tcPr>
            <w:tcW w:w="3284" w:type="dxa"/>
          </w:tcPr>
          <w:p w14:paraId="1A3F0B2D" w14:textId="6502DAC1" w:rsidR="00FD1963" w:rsidRPr="0071136B" w:rsidRDefault="00FD1963" w:rsidP="00FD1963">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 xml:space="preserve">On or before 1 </w:t>
            </w:r>
            <w:r w:rsidR="00F04F11">
              <w:rPr>
                <w:rFonts w:asciiTheme="minorHAnsi" w:eastAsiaTheme="minorEastAsia" w:hAnsiTheme="minorHAnsi" w:cstheme="minorBidi"/>
                <w:kern w:val="28"/>
              </w:rPr>
              <w:t xml:space="preserve">August </w:t>
            </w:r>
            <w:r>
              <w:rPr>
                <w:rFonts w:asciiTheme="minorHAnsi" w:eastAsiaTheme="minorEastAsia" w:hAnsiTheme="minorHAnsi" w:cstheme="minorBidi"/>
                <w:kern w:val="28"/>
              </w:rPr>
              <w:t>2024</w:t>
            </w:r>
          </w:p>
        </w:tc>
      </w:tr>
    </w:tbl>
    <w:p w14:paraId="1FD4CF04" w14:textId="77777777" w:rsidR="00526915" w:rsidRDefault="00526915">
      <w:pPr>
        <w:spacing w:before="0" w:after="160" w:line="259" w:lineRule="auto"/>
        <w:rPr>
          <w:rFonts w:asciiTheme="majorHAnsi" w:eastAsiaTheme="minorHAnsi" w:hAnsiTheme="majorHAnsi" w:cs="Arial"/>
          <w:color w:val="482D8C"/>
          <w:sz w:val="32"/>
          <w:szCs w:val="32"/>
          <w:lang w:val="en-GB"/>
        </w:rPr>
      </w:pPr>
      <w:r>
        <w:br w:type="page"/>
      </w:r>
    </w:p>
    <w:p w14:paraId="161ADEA6" w14:textId="1BA18E17" w:rsidR="001C5828" w:rsidRDefault="00243109" w:rsidP="003B4479">
      <w:pPr>
        <w:pStyle w:val="11-PACT"/>
      </w:pPr>
      <w:bookmarkStart w:id="53" w:name="_Toc149752779"/>
      <w:r>
        <w:lastRenderedPageBreak/>
        <w:t>Grant</w:t>
      </w:r>
      <w:r w:rsidR="001C5828">
        <w:t xml:space="preserve"> process</w:t>
      </w:r>
      <w:bookmarkEnd w:id="53"/>
    </w:p>
    <w:p w14:paraId="3407CE38" w14:textId="15A2F370" w:rsidR="001E173D" w:rsidRDefault="001E173D" w:rsidP="000E1590">
      <w:pPr>
        <w:spacing w:after="120"/>
      </w:pPr>
      <w:r>
        <w:t>Below are the</w:t>
      </w:r>
      <w:r w:rsidR="00243109">
        <w:t xml:space="preserve"> </w:t>
      </w:r>
      <w:r>
        <w:t>indicative</w:t>
      </w:r>
      <w:r w:rsidR="007C787A">
        <w:t xml:space="preserve"> steps</w:t>
      </w:r>
      <w:r>
        <w:t xml:space="preserve"> for organisations involved in an ACT </w:t>
      </w:r>
      <w:r w:rsidR="007D4CBB">
        <w:t xml:space="preserve">Government </w:t>
      </w:r>
      <w:r w:rsidR="00243109">
        <w:t xml:space="preserve">grants </w:t>
      </w:r>
      <w:r w:rsidR="007C787A">
        <w:t>process</w:t>
      </w:r>
      <w:r>
        <w:t>:</w:t>
      </w:r>
    </w:p>
    <w:p w14:paraId="265AC9B6" w14:textId="35141EB1" w:rsidR="00FD1963" w:rsidRDefault="00FD1963" w:rsidP="00FD1963">
      <w:pPr>
        <w:pStyle w:val="ListParagraph"/>
        <w:numPr>
          <w:ilvl w:val="0"/>
          <w:numId w:val="281"/>
        </w:numPr>
        <w:spacing w:after="120"/>
        <w:ind w:left="714" w:hanging="357"/>
      </w:pPr>
      <w:r>
        <w:t>Grant application submission period</w:t>
      </w:r>
      <w:r w:rsidR="001E173D">
        <w:t xml:space="preserve"> (</w:t>
      </w:r>
      <w:r w:rsidR="006B3B91">
        <w:t>Grant Requirements</w:t>
      </w:r>
      <w:r w:rsidR="001E173D">
        <w:t xml:space="preserve"> </w:t>
      </w:r>
      <w:r>
        <w:t xml:space="preserve">and </w:t>
      </w:r>
      <w:r w:rsidR="00F04F11">
        <w:t>Guidelines</w:t>
      </w:r>
      <w:r>
        <w:t xml:space="preserve"> </w:t>
      </w:r>
      <w:r w:rsidR="001E173D">
        <w:t>released</w:t>
      </w:r>
      <w:r w:rsidR="006B3B91">
        <w:t>)</w:t>
      </w:r>
      <w:r>
        <w:t xml:space="preserve"> and Industry Briefing</w:t>
      </w:r>
    </w:p>
    <w:p w14:paraId="758889F7" w14:textId="78CE05F5" w:rsidR="001E173D" w:rsidRDefault="000A6B11" w:rsidP="000E1590">
      <w:pPr>
        <w:pStyle w:val="ListParagraph"/>
        <w:numPr>
          <w:ilvl w:val="0"/>
          <w:numId w:val="281"/>
        </w:numPr>
        <w:spacing w:after="120"/>
        <w:ind w:left="714" w:hanging="357"/>
      </w:pPr>
      <w:r>
        <w:t xml:space="preserve">Assessment </w:t>
      </w:r>
      <w:r w:rsidR="006B3B91">
        <w:t>of Grant Responses</w:t>
      </w:r>
    </w:p>
    <w:p w14:paraId="35C71AE4" w14:textId="45803A28" w:rsidR="001E173D" w:rsidRDefault="001E173D" w:rsidP="000E1590">
      <w:pPr>
        <w:pStyle w:val="ListParagraph"/>
        <w:numPr>
          <w:ilvl w:val="0"/>
          <w:numId w:val="281"/>
        </w:numPr>
        <w:spacing w:after="120"/>
        <w:ind w:left="714" w:hanging="357"/>
      </w:pPr>
      <w:r>
        <w:t xml:space="preserve">Notification of </w:t>
      </w:r>
      <w:r w:rsidR="000A6B11">
        <w:t>p</w:t>
      </w:r>
      <w:r w:rsidR="00F04F11">
        <w:t xml:space="preserve">referred and </w:t>
      </w:r>
      <w:r w:rsidR="000A6B11">
        <w:t>n</w:t>
      </w:r>
      <w:r w:rsidR="00F04F11">
        <w:t xml:space="preserve">on-Preferred </w:t>
      </w:r>
      <w:r w:rsidR="000A6B11">
        <w:t>p</w:t>
      </w:r>
      <w:r w:rsidR="00F04F11">
        <w:t>roviders</w:t>
      </w:r>
    </w:p>
    <w:p w14:paraId="1221ACD6" w14:textId="11579602" w:rsidR="001E173D" w:rsidRDefault="001E173D" w:rsidP="000E1590">
      <w:pPr>
        <w:pStyle w:val="ListParagraph"/>
        <w:numPr>
          <w:ilvl w:val="0"/>
          <w:numId w:val="281"/>
        </w:numPr>
        <w:spacing w:after="120"/>
        <w:ind w:left="714" w:hanging="357"/>
      </w:pPr>
      <w:r>
        <w:t xml:space="preserve">Contract drafting and </w:t>
      </w:r>
      <w:proofErr w:type="gramStart"/>
      <w:r>
        <w:t>negotiation</w:t>
      </w:r>
      <w:proofErr w:type="gramEnd"/>
    </w:p>
    <w:p w14:paraId="30F05AFF" w14:textId="77777777" w:rsidR="001E173D" w:rsidRDefault="001E173D" w:rsidP="000E1590">
      <w:pPr>
        <w:pStyle w:val="ListParagraph"/>
        <w:numPr>
          <w:ilvl w:val="0"/>
          <w:numId w:val="281"/>
        </w:numPr>
        <w:spacing w:after="120"/>
        <w:ind w:left="714" w:hanging="357"/>
      </w:pPr>
      <w:r>
        <w:t>Contract execution</w:t>
      </w:r>
    </w:p>
    <w:p w14:paraId="70E020FE" w14:textId="0D3C8B89" w:rsidR="007C787A" w:rsidRDefault="001E173D" w:rsidP="000E1590">
      <w:pPr>
        <w:pStyle w:val="ListParagraph"/>
        <w:numPr>
          <w:ilvl w:val="0"/>
          <w:numId w:val="281"/>
        </w:numPr>
        <w:spacing w:after="120"/>
        <w:ind w:left="714" w:hanging="357"/>
      </w:pPr>
      <w:r>
        <w:t>Letter/s of decline and debriefing</w:t>
      </w:r>
    </w:p>
    <w:p w14:paraId="7F43EA5E" w14:textId="406CD719" w:rsidR="00F50658" w:rsidRDefault="00017B28" w:rsidP="003B4479">
      <w:pPr>
        <w:pStyle w:val="11-PACT"/>
      </w:pPr>
      <w:bookmarkStart w:id="54" w:name="_Toc149752780"/>
      <w:r>
        <w:t xml:space="preserve">Grant </w:t>
      </w:r>
      <w:r w:rsidR="00F50658">
        <w:t>approaches</w:t>
      </w:r>
      <w:bookmarkEnd w:id="54"/>
    </w:p>
    <w:p w14:paraId="3B4CC9B2" w14:textId="03254D72" w:rsidR="007C787A" w:rsidRDefault="007C787A" w:rsidP="000E1590">
      <w:pPr>
        <w:spacing w:after="120"/>
      </w:pPr>
      <w:r>
        <w:t xml:space="preserve">ATOD </w:t>
      </w:r>
      <w:r w:rsidR="002121E3">
        <w:t>c</w:t>
      </w:r>
      <w:r>
        <w:t xml:space="preserve">ommissioning investment </w:t>
      </w:r>
      <w:r w:rsidR="008C1860">
        <w:t xml:space="preserve">for this cycle </w:t>
      </w:r>
      <w:r>
        <w:t>will include</w:t>
      </w:r>
      <w:r w:rsidR="00017B28">
        <w:t xml:space="preserve"> </w:t>
      </w:r>
      <w:r w:rsidR="008C1860">
        <w:t>two open</w:t>
      </w:r>
      <w:r w:rsidR="00017B28">
        <w:t xml:space="preserve"> </w:t>
      </w:r>
      <w:r w:rsidR="008C1860">
        <w:t>g</w:t>
      </w:r>
      <w:r w:rsidR="00017B28">
        <w:t>rant</w:t>
      </w:r>
      <w:r w:rsidR="008C1860">
        <w:t>s</w:t>
      </w:r>
      <w:r w:rsidR="00017B28">
        <w:t xml:space="preserve">, one </w:t>
      </w:r>
      <w:r w:rsidR="00662988">
        <w:t>d</w:t>
      </w:r>
      <w:r w:rsidR="00017B28">
        <w:t xml:space="preserve">irect </w:t>
      </w:r>
      <w:r w:rsidR="00662988">
        <w:t>g</w:t>
      </w:r>
      <w:r w:rsidR="00017B28">
        <w:t xml:space="preserve">rant and </w:t>
      </w:r>
      <w:r w:rsidR="008C1860">
        <w:t>one</w:t>
      </w:r>
      <w:r w:rsidR="00017B28">
        <w:t xml:space="preserve"> </w:t>
      </w:r>
      <w:r w:rsidR="00526915">
        <w:t xml:space="preserve">future </w:t>
      </w:r>
      <w:r w:rsidR="00662988">
        <w:t>s</w:t>
      </w:r>
      <w:r w:rsidR="00017B28">
        <w:t xml:space="preserve">elect </w:t>
      </w:r>
      <w:r w:rsidR="00526915">
        <w:t xml:space="preserve">or open </w:t>
      </w:r>
      <w:r w:rsidR="00662988">
        <w:t>g</w:t>
      </w:r>
      <w:r w:rsidR="00017B28">
        <w:t xml:space="preserve">rant for different </w:t>
      </w:r>
      <w:r w:rsidR="008C1860">
        <w:t>t</w:t>
      </w:r>
      <w:r w:rsidR="00017B28">
        <w:t xml:space="preserve">reatment </w:t>
      </w:r>
      <w:r w:rsidR="008C1860">
        <w:t>t</w:t>
      </w:r>
      <w:r w:rsidR="00017B28">
        <w:t>ypes</w:t>
      </w:r>
      <w:r>
        <w:t xml:space="preserve">. The table below describes how these approaches differ. In all approaches, </w:t>
      </w:r>
      <w:r w:rsidR="005E5410">
        <w:t xml:space="preserve">all organisations will be required to follow a similar process and provide responses to service requirements and evaluation criteria </w:t>
      </w:r>
      <w:r w:rsidR="00243109">
        <w:t>outlined in the grants package/s</w:t>
      </w:r>
      <w:r w:rsidR="00B37E1A">
        <w:t>.</w:t>
      </w:r>
      <w:r w:rsidR="00017B28">
        <w:t xml:space="preserve"> </w:t>
      </w:r>
    </w:p>
    <w:tbl>
      <w:tblPr>
        <w:tblStyle w:val="GridTable4-Accent5"/>
        <w:tblW w:w="0" w:type="auto"/>
        <w:tblLook w:val="04A0" w:firstRow="1" w:lastRow="0" w:firstColumn="1" w:lastColumn="0" w:noHBand="0" w:noVBand="1"/>
      </w:tblPr>
      <w:tblGrid>
        <w:gridCol w:w="3299"/>
        <w:gridCol w:w="6330"/>
      </w:tblGrid>
      <w:tr w:rsidR="001853FE" w14:paraId="52A6EF88" w14:textId="77777777" w:rsidTr="000E3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7" w:type="dxa"/>
          </w:tcPr>
          <w:p w14:paraId="477313EA" w14:textId="7D4BAC73" w:rsidR="001853FE" w:rsidRPr="00CE72C7" w:rsidRDefault="001853FE" w:rsidP="00CE72C7">
            <w:pPr>
              <w:spacing w:before="120" w:after="0" w:line="240" w:lineRule="auto"/>
              <w:rPr>
                <w:b w:val="0"/>
              </w:rPr>
            </w:pPr>
            <w:r>
              <w:rPr>
                <w:b w:val="0"/>
              </w:rPr>
              <w:t>Approach</w:t>
            </w:r>
          </w:p>
        </w:tc>
        <w:tc>
          <w:tcPr>
            <w:tcW w:w="6332" w:type="dxa"/>
          </w:tcPr>
          <w:p w14:paraId="24CFCAE1" w14:textId="62D5F00A" w:rsidR="001853FE" w:rsidRPr="00CE72C7" w:rsidRDefault="001853FE" w:rsidP="00CE72C7">
            <w:pPr>
              <w:spacing w:before="120" w:after="0" w:line="240" w:lineRule="auto"/>
              <w:cnfStyle w:val="100000000000" w:firstRow="1" w:lastRow="0" w:firstColumn="0" w:lastColumn="0" w:oddVBand="0" w:evenVBand="0" w:oddHBand="0" w:evenHBand="0" w:firstRowFirstColumn="0" w:firstRowLastColumn="0" w:lastRowFirstColumn="0" w:lastRowLastColumn="0"/>
              <w:rPr>
                <w:b w:val="0"/>
              </w:rPr>
            </w:pPr>
            <w:r>
              <w:rPr>
                <w:b w:val="0"/>
              </w:rPr>
              <w:t>Description</w:t>
            </w:r>
          </w:p>
        </w:tc>
      </w:tr>
      <w:tr w:rsidR="001853FE" w14:paraId="629EB28A" w14:textId="77777777" w:rsidTr="000E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7" w:type="dxa"/>
          </w:tcPr>
          <w:p w14:paraId="69400D6B" w14:textId="6FB75870" w:rsidR="001853FE" w:rsidRPr="001853FE" w:rsidRDefault="001853FE" w:rsidP="00CE72C7">
            <w:pPr>
              <w:spacing w:before="120" w:after="0" w:line="240" w:lineRule="auto"/>
              <w:rPr>
                <w:rFonts w:asciiTheme="minorHAnsi" w:eastAsiaTheme="minorEastAsia" w:hAnsiTheme="minorHAnsi" w:cstheme="minorBidi"/>
                <w:b w:val="0"/>
                <w:bCs w:val="0"/>
                <w:kern w:val="28"/>
              </w:rPr>
            </w:pPr>
            <w:r w:rsidRPr="001853FE">
              <w:rPr>
                <w:rFonts w:asciiTheme="minorHAnsi" w:eastAsiaTheme="minorEastAsia" w:hAnsiTheme="minorHAnsi" w:cstheme="minorBidi"/>
                <w:b w:val="0"/>
                <w:bCs w:val="0"/>
                <w:kern w:val="28"/>
              </w:rPr>
              <w:t xml:space="preserve">Direct </w:t>
            </w:r>
            <w:r w:rsidR="008C1860">
              <w:rPr>
                <w:rFonts w:asciiTheme="minorHAnsi" w:eastAsiaTheme="minorEastAsia" w:hAnsiTheme="minorHAnsi" w:cstheme="minorBidi"/>
                <w:b w:val="0"/>
                <w:bCs w:val="0"/>
                <w:kern w:val="28"/>
              </w:rPr>
              <w:t>g</w:t>
            </w:r>
            <w:r w:rsidR="00017B28">
              <w:rPr>
                <w:rFonts w:asciiTheme="minorHAnsi" w:eastAsiaTheme="minorEastAsia" w:hAnsiTheme="minorHAnsi" w:cstheme="minorBidi"/>
                <w:b w:val="0"/>
                <w:bCs w:val="0"/>
                <w:kern w:val="28"/>
              </w:rPr>
              <w:t>rant</w:t>
            </w:r>
          </w:p>
        </w:tc>
        <w:tc>
          <w:tcPr>
            <w:tcW w:w="6332" w:type="dxa"/>
          </w:tcPr>
          <w:p w14:paraId="594FB9FB" w14:textId="4C9418C8" w:rsidR="001853FE" w:rsidRPr="001853FE" w:rsidRDefault="00017B28" w:rsidP="00CE72C7">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A g</w:t>
            </w:r>
            <w:r w:rsidRPr="00017B28">
              <w:rPr>
                <w:rFonts w:asciiTheme="minorHAnsi" w:eastAsiaTheme="minorEastAsia" w:hAnsiTheme="minorHAnsi" w:cstheme="minorBidi"/>
                <w:kern w:val="28"/>
              </w:rPr>
              <w:t xml:space="preserve">overnment directorate will approach </w:t>
            </w:r>
            <w:r>
              <w:rPr>
                <w:rFonts w:asciiTheme="minorHAnsi" w:eastAsiaTheme="minorEastAsia" w:hAnsiTheme="minorHAnsi" w:cstheme="minorBidi"/>
                <w:kern w:val="28"/>
              </w:rPr>
              <w:t xml:space="preserve">a </w:t>
            </w:r>
            <w:r w:rsidRPr="00017B28">
              <w:rPr>
                <w:rFonts w:asciiTheme="minorHAnsi" w:eastAsiaTheme="minorEastAsia" w:hAnsiTheme="minorHAnsi" w:cstheme="minorBidi"/>
                <w:kern w:val="28"/>
              </w:rPr>
              <w:t>specific provider for specialist services for which there is not a competitive market.</w:t>
            </w:r>
          </w:p>
        </w:tc>
      </w:tr>
      <w:tr w:rsidR="00017B28" w14:paraId="0A0A18A2" w14:textId="77777777" w:rsidTr="000E33A0">
        <w:tc>
          <w:tcPr>
            <w:cnfStyle w:val="001000000000" w:firstRow="0" w:lastRow="0" w:firstColumn="1" w:lastColumn="0" w:oddVBand="0" w:evenVBand="0" w:oddHBand="0" w:evenHBand="0" w:firstRowFirstColumn="0" w:firstRowLastColumn="0" w:lastRowFirstColumn="0" w:lastRowLastColumn="0"/>
            <w:tcW w:w="3300" w:type="dxa"/>
          </w:tcPr>
          <w:p w14:paraId="69E8AC3F" w14:textId="68879E46" w:rsidR="00017B28" w:rsidRPr="000E33A0" w:rsidRDefault="00017B28" w:rsidP="00CE72C7">
            <w:pPr>
              <w:spacing w:before="120" w:after="0" w:line="240" w:lineRule="auto"/>
              <w:rPr>
                <w:rFonts w:asciiTheme="minorHAnsi" w:eastAsiaTheme="minorEastAsia" w:hAnsiTheme="minorHAnsi" w:cstheme="minorBidi"/>
                <w:b w:val="0"/>
                <w:bCs w:val="0"/>
                <w:kern w:val="28"/>
              </w:rPr>
            </w:pPr>
            <w:r w:rsidRPr="000E33A0">
              <w:rPr>
                <w:rFonts w:asciiTheme="minorHAnsi" w:eastAsiaTheme="minorEastAsia" w:hAnsiTheme="minorHAnsi" w:cstheme="minorBidi"/>
                <w:b w:val="0"/>
                <w:bCs w:val="0"/>
                <w:kern w:val="28"/>
              </w:rPr>
              <w:t xml:space="preserve">Select </w:t>
            </w:r>
            <w:r w:rsidR="008C1860" w:rsidRPr="000E33A0">
              <w:rPr>
                <w:rFonts w:asciiTheme="minorHAnsi" w:eastAsiaTheme="minorEastAsia" w:hAnsiTheme="minorHAnsi" w:cstheme="minorBidi"/>
                <w:b w:val="0"/>
                <w:bCs w:val="0"/>
                <w:kern w:val="28"/>
              </w:rPr>
              <w:t>g</w:t>
            </w:r>
            <w:r w:rsidRPr="000E33A0">
              <w:rPr>
                <w:rFonts w:asciiTheme="minorHAnsi" w:eastAsiaTheme="minorEastAsia" w:hAnsiTheme="minorHAnsi" w:cstheme="minorBidi"/>
                <w:b w:val="0"/>
                <w:bCs w:val="0"/>
                <w:kern w:val="28"/>
              </w:rPr>
              <w:t>rant</w:t>
            </w:r>
          </w:p>
        </w:tc>
        <w:tc>
          <w:tcPr>
            <w:tcW w:w="6329" w:type="dxa"/>
          </w:tcPr>
          <w:p w14:paraId="1E24EFA4" w14:textId="6FD9734A" w:rsidR="00017B28" w:rsidRPr="001853FE" w:rsidRDefault="00017B28" w:rsidP="00CE72C7">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A g</w:t>
            </w:r>
            <w:r w:rsidRPr="00017B28">
              <w:rPr>
                <w:rFonts w:asciiTheme="minorHAnsi" w:eastAsiaTheme="minorEastAsia" w:hAnsiTheme="minorHAnsi" w:cstheme="minorBidi"/>
                <w:kern w:val="28"/>
              </w:rPr>
              <w:t>overnment directorate will approach a small set of providers for specialist services for which there is not a competitive market.</w:t>
            </w:r>
          </w:p>
        </w:tc>
      </w:tr>
      <w:tr w:rsidR="001853FE" w14:paraId="7A3060F7" w14:textId="77777777" w:rsidTr="000E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7" w:type="dxa"/>
          </w:tcPr>
          <w:p w14:paraId="635DE835" w14:textId="67739108" w:rsidR="001853FE" w:rsidRPr="001853FE" w:rsidRDefault="001853FE" w:rsidP="00CE72C7">
            <w:pPr>
              <w:spacing w:before="120" w:after="0" w:line="240" w:lineRule="auto"/>
              <w:rPr>
                <w:rFonts w:asciiTheme="minorHAnsi" w:eastAsiaTheme="minorEastAsia" w:hAnsiTheme="minorHAnsi" w:cstheme="minorBidi"/>
                <w:b w:val="0"/>
                <w:bCs w:val="0"/>
                <w:kern w:val="28"/>
              </w:rPr>
            </w:pPr>
            <w:r w:rsidRPr="001853FE">
              <w:rPr>
                <w:rFonts w:asciiTheme="minorHAnsi" w:eastAsiaTheme="minorEastAsia" w:hAnsiTheme="minorHAnsi" w:cstheme="minorBidi"/>
                <w:b w:val="0"/>
                <w:bCs w:val="0"/>
                <w:kern w:val="28"/>
              </w:rPr>
              <w:t xml:space="preserve">Open grant </w:t>
            </w:r>
          </w:p>
        </w:tc>
        <w:tc>
          <w:tcPr>
            <w:tcW w:w="6332" w:type="dxa"/>
          </w:tcPr>
          <w:p w14:paraId="24A21C9C" w14:textId="4665DD9C" w:rsidR="001853FE" w:rsidRPr="001853FE" w:rsidRDefault="00017B28" w:rsidP="00CE72C7">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A g</w:t>
            </w:r>
            <w:r w:rsidRPr="00017B28">
              <w:rPr>
                <w:rFonts w:asciiTheme="minorHAnsi" w:eastAsiaTheme="minorEastAsia" w:hAnsiTheme="minorHAnsi" w:cstheme="minorBidi"/>
                <w:kern w:val="28"/>
              </w:rPr>
              <w:t>overnment directorate will provide a public market opportunity for providers seeking to deliver the specified services</w:t>
            </w:r>
            <w:r>
              <w:rPr>
                <w:rFonts w:asciiTheme="minorHAnsi" w:eastAsiaTheme="minorEastAsia" w:hAnsiTheme="minorHAnsi" w:cstheme="minorBidi"/>
                <w:kern w:val="28"/>
              </w:rPr>
              <w:t>.</w:t>
            </w:r>
          </w:p>
        </w:tc>
      </w:tr>
      <w:tr w:rsidR="001853FE" w14:paraId="371F6528" w14:textId="77777777" w:rsidTr="000E33A0">
        <w:tc>
          <w:tcPr>
            <w:cnfStyle w:val="001000000000" w:firstRow="0" w:lastRow="0" w:firstColumn="1" w:lastColumn="0" w:oddVBand="0" w:evenVBand="0" w:oddHBand="0" w:evenHBand="0" w:firstRowFirstColumn="0" w:firstRowLastColumn="0" w:lastRowFirstColumn="0" w:lastRowLastColumn="0"/>
            <w:tcW w:w="3297" w:type="dxa"/>
            <w:shd w:val="clear" w:color="auto" w:fill="auto"/>
          </w:tcPr>
          <w:p w14:paraId="2D04CAD5" w14:textId="787FD1AC" w:rsidR="001853FE" w:rsidRPr="001853FE" w:rsidRDefault="001853FE" w:rsidP="00CE72C7">
            <w:pPr>
              <w:spacing w:before="120" w:after="0" w:line="240" w:lineRule="auto"/>
              <w:rPr>
                <w:rFonts w:asciiTheme="minorHAnsi" w:eastAsiaTheme="minorEastAsia" w:hAnsiTheme="minorHAnsi" w:cstheme="minorBidi"/>
                <w:b w:val="0"/>
                <w:bCs w:val="0"/>
                <w:kern w:val="28"/>
              </w:rPr>
            </w:pPr>
            <w:r w:rsidRPr="001853FE">
              <w:rPr>
                <w:rFonts w:asciiTheme="minorHAnsi" w:eastAsiaTheme="minorEastAsia" w:hAnsiTheme="minorHAnsi" w:cstheme="minorBidi"/>
                <w:b w:val="0"/>
                <w:bCs w:val="0"/>
                <w:kern w:val="28"/>
              </w:rPr>
              <w:t>Variations to existing contracts</w:t>
            </w:r>
          </w:p>
        </w:tc>
        <w:tc>
          <w:tcPr>
            <w:tcW w:w="6332" w:type="dxa"/>
            <w:shd w:val="clear" w:color="auto" w:fill="auto"/>
          </w:tcPr>
          <w:p w14:paraId="2BE624D2" w14:textId="176DA8C0" w:rsidR="001853FE" w:rsidRPr="001853FE" w:rsidRDefault="001853FE" w:rsidP="00CE72C7">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sidRPr="001853FE">
              <w:rPr>
                <w:rFonts w:asciiTheme="minorHAnsi" w:eastAsiaTheme="minorEastAsia" w:hAnsiTheme="minorHAnsi" w:cstheme="minorBidi"/>
                <w:kern w:val="28"/>
              </w:rPr>
              <w:t>Where appropriate or required, existing contracts or funding agreements may be varied (time, funding amount, service scope, reporting requirements).</w:t>
            </w:r>
          </w:p>
        </w:tc>
      </w:tr>
    </w:tbl>
    <w:p w14:paraId="209EB30B" w14:textId="39CA80A1" w:rsidR="00F50658" w:rsidRPr="00930B53" w:rsidRDefault="00F50658" w:rsidP="000E1590">
      <w:pPr>
        <w:spacing w:after="120"/>
      </w:pPr>
      <w:r>
        <w:t xml:space="preserve">In </w:t>
      </w:r>
      <w:r w:rsidR="00017B28">
        <w:t xml:space="preserve">developing </w:t>
      </w:r>
      <w:r w:rsidR="00312AEE">
        <w:t xml:space="preserve">the </w:t>
      </w:r>
      <w:r>
        <w:t xml:space="preserve">investment approach </w:t>
      </w:r>
      <w:r w:rsidR="00312AEE">
        <w:t xml:space="preserve">for different ATOD treatment types, </w:t>
      </w:r>
      <w:r>
        <w:t xml:space="preserve">the following factors </w:t>
      </w:r>
      <w:r w:rsidR="00312AEE">
        <w:t>were</w:t>
      </w:r>
      <w:r>
        <w:t xml:space="preserve"> considered:</w:t>
      </w:r>
    </w:p>
    <w:p w14:paraId="557053D1" w14:textId="77777777" w:rsidR="002C0BC2" w:rsidRDefault="002C0BC2" w:rsidP="000E1590">
      <w:pPr>
        <w:pStyle w:val="ListParagraph"/>
        <w:numPr>
          <w:ilvl w:val="0"/>
          <w:numId w:val="242"/>
        </w:numPr>
        <w:spacing w:after="120"/>
        <w:ind w:left="714" w:hanging="357"/>
      </w:pPr>
      <w:r>
        <w:t>Fairness and impartiality</w:t>
      </w:r>
    </w:p>
    <w:p w14:paraId="514C5FE0" w14:textId="541E205E" w:rsidR="002C0BC2" w:rsidRDefault="002C0BC2" w:rsidP="000E1590">
      <w:pPr>
        <w:pStyle w:val="ListParagraph"/>
        <w:numPr>
          <w:ilvl w:val="0"/>
          <w:numId w:val="242"/>
        </w:numPr>
        <w:spacing w:after="120"/>
        <w:ind w:left="714" w:hanging="357"/>
      </w:pPr>
      <w:r>
        <w:t xml:space="preserve">Funding thresholds/ investment </w:t>
      </w:r>
      <w:r w:rsidR="00B73C76">
        <w:t>value</w:t>
      </w:r>
    </w:p>
    <w:p w14:paraId="7A07043D" w14:textId="517CA597" w:rsidR="002C0BC2" w:rsidRDefault="002C0BC2" w:rsidP="000E1590">
      <w:pPr>
        <w:pStyle w:val="ListParagraph"/>
        <w:numPr>
          <w:ilvl w:val="0"/>
          <w:numId w:val="242"/>
        </w:numPr>
        <w:spacing w:after="120"/>
        <w:ind w:left="714" w:hanging="357"/>
      </w:pPr>
      <w:r>
        <w:t xml:space="preserve">Need for organisation/s to have specialist knowledge and previous relevant </w:t>
      </w:r>
      <w:proofErr w:type="gramStart"/>
      <w:r>
        <w:t>experience</w:t>
      </w:r>
      <w:proofErr w:type="gramEnd"/>
    </w:p>
    <w:p w14:paraId="360ACCEA" w14:textId="0278B501" w:rsidR="002C0BC2" w:rsidRDefault="002C0BC2" w:rsidP="00312AEE">
      <w:pPr>
        <w:pStyle w:val="ListParagraph"/>
        <w:numPr>
          <w:ilvl w:val="0"/>
          <w:numId w:val="242"/>
        </w:numPr>
        <w:spacing w:after="120"/>
        <w:ind w:left="714" w:hanging="357"/>
      </w:pPr>
      <w:r>
        <w:t xml:space="preserve">Number of organisation/s that can </w:t>
      </w:r>
      <w:r w:rsidRPr="009B2A97">
        <w:t>supply a particular service</w:t>
      </w:r>
      <w:r>
        <w:t xml:space="preserve"> (market competition)</w:t>
      </w:r>
    </w:p>
    <w:p w14:paraId="6BC48854" w14:textId="73F502DC" w:rsidR="002C0BC2" w:rsidRDefault="002C0BC2" w:rsidP="00312AEE">
      <w:pPr>
        <w:pStyle w:val="ListParagraph"/>
        <w:numPr>
          <w:ilvl w:val="0"/>
          <w:numId w:val="242"/>
        </w:numPr>
        <w:spacing w:after="120"/>
        <w:ind w:left="714" w:hanging="357"/>
      </w:pPr>
      <w:r>
        <w:t>Organisation performance (from previous service provision, community impact, compliance and reporting)</w:t>
      </w:r>
    </w:p>
    <w:p w14:paraId="2DA82CD4" w14:textId="26155299" w:rsidR="002C0BC2" w:rsidRPr="00930B53" w:rsidRDefault="002C0BC2" w:rsidP="002C0BC2">
      <w:pPr>
        <w:pStyle w:val="ListParagraph"/>
        <w:numPr>
          <w:ilvl w:val="0"/>
          <w:numId w:val="242"/>
        </w:numPr>
        <w:spacing w:after="120"/>
        <w:ind w:left="714" w:hanging="357"/>
      </w:pPr>
      <w:r>
        <w:t>Risk profile of the investment</w:t>
      </w:r>
    </w:p>
    <w:p w14:paraId="30EF20F5" w14:textId="2FF63671" w:rsidR="002C0BC2" w:rsidRDefault="002C0BC2" w:rsidP="000E1590">
      <w:pPr>
        <w:pStyle w:val="ListParagraph"/>
        <w:numPr>
          <w:ilvl w:val="0"/>
          <w:numId w:val="242"/>
        </w:numPr>
        <w:spacing w:after="120"/>
        <w:ind w:left="714" w:hanging="357"/>
      </w:pPr>
      <w:r>
        <w:t>Value for money</w:t>
      </w:r>
      <w:r w:rsidR="00762B50">
        <w:t xml:space="preserve"> assessment</w:t>
      </w:r>
    </w:p>
    <w:p w14:paraId="1E95426B" w14:textId="6BD49609" w:rsidR="0028452D" w:rsidRDefault="0028452D" w:rsidP="000E1590">
      <w:pPr>
        <w:spacing w:after="120"/>
        <w:rPr>
          <w:rFonts w:asciiTheme="minorHAnsi" w:hAnsiTheme="minorHAnsi" w:cstheme="minorBidi"/>
        </w:rPr>
      </w:pPr>
      <w:r w:rsidRPr="4FA65070">
        <w:rPr>
          <w:rFonts w:asciiTheme="minorHAnsi" w:hAnsiTheme="minorHAnsi" w:cstheme="minorBidi"/>
        </w:rPr>
        <w:t xml:space="preserve">The </w:t>
      </w:r>
      <w:r w:rsidR="00206E5A">
        <w:rPr>
          <w:rFonts w:asciiTheme="minorHAnsi" w:hAnsiTheme="minorHAnsi" w:cstheme="minorBidi"/>
        </w:rPr>
        <w:t>d</w:t>
      </w:r>
      <w:r w:rsidR="005043B5" w:rsidRPr="4FA65070">
        <w:rPr>
          <w:rFonts w:asciiTheme="minorHAnsi" w:hAnsiTheme="minorHAnsi" w:cstheme="minorBidi"/>
        </w:rPr>
        <w:t>irect</w:t>
      </w:r>
      <w:r w:rsidR="00762B50">
        <w:rPr>
          <w:rFonts w:asciiTheme="minorHAnsi" w:hAnsiTheme="minorHAnsi" w:cstheme="minorBidi"/>
        </w:rPr>
        <w:t xml:space="preserve">, </w:t>
      </w:r>
      <w:r w:rsidR="00206E5A">
        <w:rPr>
          <w:rFonts w:asciiTheme="minorHAnsi" w:hAnsiTheme="minorHAnsi" w:cstheme="minorBidi"/>
        </w:rPr>
        <w:t>s</w:t>
      </w:r>
      <w:r w:rsidR="00762B50">
        <w:rPr>
          <w:rFonts w:asciiTheme="minorHAnsi" w:hAnsiTheme="minorHAnsi" w:cstheme="minorBidi"/>
        </w:rPr>
        <w:t>elect</w:t>
      </w:r>
      <w:r w:rsidRPr="4FA65070">
        <w:rPr>
          <w:rFonts w:asciiTheme="minorHAnsi" w:hAnsiTheme="minorHAnsi" w:cstheme="minorBidi"/>
        </w:rPr>
        <w:t xml:space="preserve"> and </w:t>
      </w:r>
      <w:r w:rsidR="00206E5A">
        <w:rPr>
          <w:rFonts w:asciiTheme="minorHAnsi" w:hAnsiTheme="minorHAnsi" w:cstheme="minorBidi"/>
        </w:rPr>
        <w:t>o</w:t>
      </w:r>
      <w:r w:rsidRPr="4FA65070">
        <w:rPr>
          <w:rFonts w:asciiTheme="minorHAnsi" w:hAnsiTheme="minorHAnsi" w:cstheme="minorBidi"/>
        </w:rPr>
        <w:t xml:space="preserve">pen </w:t>
      </w:r>
      <w:r w:rsidR="002F293C">
        <w:rPr>
          <w:rFonts w:asciiTheme="minorHAnsi" w:hAnsiTheme="minorHAnsi" w:cstheme="minorBidi"/>
        </w:rPr>
        <w:t>g</w:t>
      </w:r>
      <w:r w:rsidRPr="4FA65070">
        <w:rPr>
          <w:rFonts w:asciiTheme="minorHAnsi" w:hAnsiTheme="minorHAnsi" w:cstheme="minorBidi"/>
        </w:rPr>
        <w:t xml:space="preserve">rant approaches enable the </w:t>
      </w:r>
      <w:r w:rsidR="002B4D36">
        <w:rPr>
          <w:rFonts w:asciiTheme="minorHAnsi" w:hAnsiTheme="minorHAnsi" w:cstheme="minorBidi"/>
        </w:rPr>
        <w:t xml:space="preserve">ACT </w:t>
      </w:r>
      <w:r w:rsidR="00B73C76">
        <w:rPr>
          <w:rFonts w:asciiTheme="minorHAnsi" w:hAnsiTheme="minorHAnsi" w:cstheme="minorBidi"/>
        </w:rPr>
        <w:t>G</w:t>
      </w:r>
      <w:r w:rsidR="002B4D36">
        <w:rPr>
          <w:rFonts w:asciiTheme="minorHAnsi" w:hAnsiTheme="minorHAnsi" w:cstheme="minorBidi"/>
        </w:rPr>
        <w:t>overnment</w:t>
      </w:r>
      <w:r w:rsidR="002B4D36" w:rsidRPr="4FA65070">
        <w:rPr>
          <w:rFonts w:asciiTheme="minorHAnsi" w:hAnsiTheme="minorHAnsi" w:cstheme="minorBidi"/>
        </w:rPr>
        <w:t xml:space="preserve"> </w:t>
      </w:r>
      <w:r w:rsidRPr="4FA65070">
        <w:rPr>
          <w:rFonts w:asciiTheme="minorHAnsi" w:hAnsiTheme="minorHAnsi" w:cstheme="minorBidi"/>
        </w:rPr>
        <w:t>to choose one or more organisations to supply a service and/or program. Should responses be found unsuccessful, the Territory reserves the right to reissue the grant through alternative approaches.</w:t>
      </w:r>
    </w:p>
    <w:p w14:paraId="0C8F0D18" w14:textId="77777777" w:rsidR="00526915" w:rsidRDefault="00526915">
      <w:pPr>
        <w:spacing w:before="0" w:after="160" w:line="259" w:lineRule="auto"/>
        <w:rPr>
          <w:rFonts w:asciiTheme="majorHAnsi" w:eastAsiaTheme="minorHAnsi" w:hAnsiTheme="majorHAnsi" w:cs="Arial"/>
          <w:color w:val="482D8C"/>
          <w:sz w:val="32"/>
          <w:szCs w:val="32"/>
          <w:lang w:val="en-GB"/>
        </w:rPr>
      </w:pPr>
      <w:bookmarkStart w:id="55" w:name="Greant_Streams"/>
      <w:bookmarkEnd w:id="55"/>
      <w:r>
        <w:br w:type="page"/>
      </w:r>
    </w:p>
    <w:p w14:paraId="560A17A2" w14:textId="190FC1EB" w:rsidR="005F7C9B" w:rsidRDefault="005F7C9B" w:rsidP="003B4479">
      <w:pPr>
        <w:pStyle w:val="11-PACT"/>
      </w:pPr>
      <w:bookmarkStart w:id="56" w:name="_Toc149752781"/>
      <w:r>
        <w:lastRenderedPageBreak/>
        <w:t>Grant streams</w:t>
      </w:r>
      <w:bookmarkEnd w:id="56"/>
    </w:p>
    <w:tbl>
      <w:tblPr>
        <w:tblStyle w:val="GridTable4-Accent5"/>
        <w:tblW w:w="5000" w:type="pct"/>
        <w:tblLook w:val="04A0" w:firstRow="1" w:lastRow="0" w:firstColumn="1" w:lastColumn="0" w:noHBand="0" w:noVBand="1"/>
      </w:tblPr>
      <w:tblGrid>
        <w:gridCol w:w="3121"/>
        <w:gridCol w:w="4370"/>
        <w:gridCol w:w="2138"/>
      </w:tblGrid>
      <w:tr w:rsidR="007625A0" w14:paraId="3DFFD2D9" w14:textId="77777777" w:rsidTr="00E67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pct"/>
          </w:tcPr>
          <w:p w14:paraId="5DEA24DC" w14:textId="6C793771" w:rsidR="007625A0" w:rsidRPr="00E675E3" w:rsidRDefault="007625A0" w:rsidP="0005600A">
            <w:pPr>
              <w:spacing w:before="120" w:after="0" w:line="240" w:lineRule="auto"/>
              <w:rPr>
                <w:bCs w:val="0"/>
              </w:rPr>
            </w:pPr>
            <w:r w:rsidRPr="00CD55B1">
              <w:t>Grant</w:t>
            </w:r>
          </w:p>
        </w:tc>
        <w:tc>
          <w:tcPr>
            <w:tcW w:w="2269" w:type="pct"/>
          </w:tcPr>
          <w:p w14:paraId="08C9B48E" w14:textId="51FE5D12" w:rsidR="007625A0" w:rsidRPr="00CD55B1" w:rsidRDefault="007625A0" w:rsidP="0005600A">
            <w:pPr>
              <w:spacing w:before="120" w:after="0" w:line="240" w:lineRule="auto"/>
              <w:cnfStyle w:val="100000000000" w:firstRow="1" w:lastRow="0" w:firstColumn="0" w:lastColumn="0" w:oddVBand="0" w:evenVBand="0" w:oddHBand="0" w:evenHBand="0" w:firstRowFirstColumn="0" w:firstRowLastColumn="0" w:lastRowFirstColumn="0" w:lastRowLastColumn="0"/>
              <w:rPr>
                <w:bCs w:val="0"/>
              </w:rPr>
            </w:pPr>
            <w:r w:rsidRPr="00CD55B1">
              <w:rPr>
                <w:bCs w:val="0"/>
              </w:rPr>
              <w:t>Description</w:t>
            </w:r>
          </w:p>
        </w:tc>
        <w:tc>
          <w:tcPr>
            <w:tcW w:w="1110" w:type="pct"/>
          </w:tcPr>
          <w:p w14:paraId="7A94EAC7" w14:textId="322E3E15" w:rsidR="007625A0" w:rsidRPr="00E675E3" w:rsidRDefault="007625A0" w:rsidP="0005600A">
            <w:pPr>
              <w:spacing w:before="120" w:after="0" w:line="240" w:lineRule="auto"/>
              <w:cnfStyle w:val="100000000000" w:firstRow="1" w:lastRow="0" w:firstColumn="0" w:lastColumn="0" w:oddVBand="0" w:evenVBand="0" w:oddHBand="0" w:evenHBand="0" w:firstRowFirstColumn="0" w:firstRowLastColumn="0" w:lastRowFirstColumn="0" w:lastRowLastColumn="0"/>
              <w:rPr>
                <w:bCs w:val="0"/>
              </w:rPr>
            </w:pPr>
            <w:r w:rsidRPr="00CD55B1">
              <w:t>Approach</w:t>
            </w:r>
          </w:p>
        </w:tc>
      </w:tr>
      <w:tr w:rsidR="007625A0" w14:paraId="28941F83" w14:textId="77777777" w:rsidTr="00E67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pct"/>
          </w:tcPr>
          <w:p w14:paraId="1A48A0BB" w14:textId="2E93D17E" w:rsidR="007625A0" w:rsidRPr="001853FE" w:rsidRDefault="007625A0" w:rsidP="0005600A">
            <w:pPr>
              <w:spacing w:before="120" w:after="0" w:line="240" w:lineRule="auto"/>
              <w:rPr>
                <w:rFonts w:asciiTheme="minorHAnsi" w:eastAsiaTheme="minorEastAsia" w:hAnsiTheme="minorHAnsi" w:cstheme="minorBidi"/>
                <w:b w:val="0"/>
                <w:bCs w:val="0"/>
                <w:kern w:val="28"/>
              </w:rPr>
            </w:pPr>
            <w:r>
              <w:rPr>
                <w:rFonts w:asciiTheme="minorHAnsi" w:eastAsiaTheme="minorEastAsia" w:hAnsiTheme="minorHAnsi" w:cstheme="minorBidi"/>
                <w:b w:val="0"/>
                <w:bCs w:val="0"/>
                <w:kern w:val="28"/>
              </w:rPr>
              <w:t>Alcohol Tobacco and Other Drug Non-Government Organisation Treatment Support and Harm Reduction Services</w:t>
            </w:r>
          </w:p>
        </w:tc>
        <w:tc>
          <w:tcPr>
            <w:tcW w:w="2269" w:type="pct"/>
          </w:tcPr>
          <w:p w14:paraId="55AE7635" w14:textId="17B96F1C" w:rsidR="007625A0" w:rsidRDefault="007625A0" w:rsidP="0005600A">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Includes Service Categories</w:t>
            </w:r>
            <w:r w:rsidR="00F334FE">
              <w:rPr>
                <w:rFonts w:asciiTheme="minorHAnsi" w:eastAsiaTheme="minorEastAsia" w:hAnsiTheme="minorHAnsi" w:cstheme="minorBidi"/>
                <w:kern w:val="28"/>
              </w:rPr>
              <w:t>*</w:t>
            </w:r>
            <w:r>
              <w:rPr>
                <w:rFonts w:asciiTheme="minorHAnsi" w:eastAsiaTheme="minorEastAsia" w:hAnsiTheme="minorHAnsi" w:cstheme="minorBidi"/>
                <w:kern w:val="28"/>
              </w:rPr>
              <w:t>:</w:t>
            </w:r>
          </w:p>
          <w:p w14:paraId="03D083DA"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bookmarkStart w:id="57" w:name="_Hlk143684866"/>
            <w:bookmarkStart w:id="58" w:name="_Hlk141712155"/>
            <w:r>
              <w:t>Information and education</w:t>
            </w:r>
          </w:p>
          <w:p w14:paraId="715F033B"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t>Case management and care coordination</w:t>
            </w:r>
          </w:p>
          <w:p w14:paraId="650BE1BF"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rsidRPr="786F6911">
              <w:t>Psychosocial counselling</w:t>
            </w:r>
          </w:p>
          <w:p w14:paraId="13E04B35"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rsidRPr="786F6911">
              <w:t xml:space="preserve">Day </w:t>
            </w:r>
            <w:r>
              <w:t>programs</w:t>
            </w:r>
            <w:r w:rsidRPr="786F6911">
              <w:t xml:space="preserve"> (non-residential</w:t>
            </w:r>
            <w:r>
              <w:t xml:space="preserve"> rehabilitation</w:t>
            </w:r>
            <w:r w:rsidRPr="786F6911">
              <w:t>)</w:t>
            </w:r>
          </w:p>
          <w:p w14:paraId="1EB1FC89"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rsidRPr="786F6911">
              <w:t>Residential rehabilitation</w:t>
            </w:r>
          </w:p>
          <w:p w14:paraId="2D31C3CD"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t>Withdrawal management</w:t>
            </w:r>
          </w:p>
          <w:p w14:paraId="69315381"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t>Needle and syringe program/s</w:t>
            </w:r>
          </w:p>
          <w:p w14:paraId="245D795F"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t>Sobering up shelters</w:t>
            </w:r>
          </w:p>
          <w:p w14:paraId="3105EE81" w14:textId="77777777" w:rsidR="007625A0"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pPr>
            <w:r>
              <w:t>Family and carer support</w:t>
            </w:r>
          </w:p>
          <w:bookmarkEnd w:id="57"/>
          <w:p w14:paraId="21137625" w14:textId="031F15D8" w:rsidR="007625A0" w:rsidRPr="001853FE" w:rsidRDefault="007625A0" w:rsidP="005F7C9B">
            <w:pPr>
              <w:pStyle w:val="a-PACT"/>
              <w:ind w:left="638"/>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t>Other</w:t>
            </w:r>
            <w:bookmarkEnd w:id="58"/>
          </w:p>
        </w:tc>
        <w:tc>
          <w:tcPr>
            <w:tcW w:w="1110" w:type="pct"/>
          </w:tcPr>
          <w:p w14:paraId="6F4AEDDD" w14:textId="1A4D903F" w:rsidR="007625A0" w:rsidRPr="001853FE" w:rsidRDefault="007625A0" w:rsidP="0005600A">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Open grant</w:t>
            </w:r>
          </w:p>
        </w:tc>
      </w:tr>
      <w:tr w:rsidR="007625A0" w14:paraId="5355220C" w14:textId="77777777" w:rsidTr="00E675E3">
        <w:tc>
          <w:tcPr>
            <w:cnfStyle w:val="001000000000" w:firstRow="0" w:lastRow="0" w:firstColumn="1" w:lastColumn="0" w:oddVBand="0" w:evenVBand="0" w:oddHBand="0" w:evenHBand="0" w:firstRowFirstColumn="0" w:firstRowLastColumn="0" w:lastRowFirstColumn="0" w:lastRowLastColumn="0"/>
            <w:tcW w:w="1621" w:type="pct"/>
          </w:tcPr>
          <w:p w14:paraId="5589B18A" w14:textId="004F7F8B" w:rsidR="007625A0" w:rsidRPr="001853FE" w:rsidRDefault="007625A0" w:rsidP="0005600A">
            <w:pPr>
              <w:spacing w:before="120" w:after="0" w:line="240" w:lineRule="auto"/>
              <w:rPr>
                <w:rFonts w:asciiTheme="minorHAnsi" w:eastAsiaTheme="minorEastAsia" w:hAnsiTheme="minorHAnsi" w:cstheme="minorBidi"/>
                <w:b w:val="0"/>
                <w:bCs w:val="0"/>
                <w:kern w:val="28"/>
              </w:rPr>
            </w:pPr>
            <w:r>
              <w:rPr>
                <w:rFonts w:asciiTheme="minorHAnsi" w:eastAsiaTheme="minorEastAsia" w:hAnsiTheme="minorHAnsi" w:cstheme="minorBidi"/>
                <w:b w:val="0"/>
                <w:bCs w:val="0"/>
                <w:kern w:val="28"/>
              </w:rPr>
              <w:t>Peer support and advocacy service</w:t>
            </w:r>
          </w:p>
        </w:tc>
        <w:tc>
          <w:tcPr>
            <w:tcW w:w="2269" w:type="pct"/>
          </w:tcPr>
          <w:p w14:paraId="0B079FE5" w14:textId="254EDC2B" w:rsidR="007625A0" w:rsidRPr="001853FE" w:rsidRDefault="007625A0" w:rsidP="0005600A">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The p</w:t>
            </w:r>
            <w:r w:rsidRPr="00CD55B1">
              <w:rPr>
                <w:rFonts w:asciiTheme="minorHAnsi" w:eastAsiaTheme="minorEastAsia" w:hAnsiTheme="minorHAnsi" w:cstheme="minorBidi"/>
                <w:kern w:val="28"/>
              </w:rPr>
              <w:t xml:space="preserve">eer support and advocacy service </w:t>
            </w:r>
            <w:r>
              <w:rPr>
                <w:rFonts w:asciiTheme="minorHAnsi" w:eastAsiaTheme="minorEastAsia" w:hAnsiTheme="minorHAnsi" w:cstheme="minorBidi"/>
                <w:kern w:val="28"/>
              </w:rPr>
              <w:t>must be</w:t>
            </w:r>
            <w:r w:rsidRPr="00CD55B1">
              <w:rPr>
                <w:rFonts w:asciiTheme="minorHAnsi" w:eastAsiaTheme="minorEastAsia" w:hAnsiTheme="minorHAnsi" w:cstheme="minorBidi"/>
                <w:kern w:val="28"/>
              </w:rPr>
              <w:t xml:space="preserve"> staffed by people with lived experience of drug use and provide a broad range of supports to people who use drugs</w:t>
            </w:r>
            <w:r w:rsidR="0050764C">
              <w:rPr>
                <w:rFonts w:asciiTheme="minorHAnsi" w:eastAsiaTheme="minorEastAsia" w:hAnsiTheme="minorHAnsi" w:cstheme="minorBidi"/>
                <w:kern w:val="28"/>
              </w:rPr>
              <w:t>, including</w:t>
            </w:r>
            <w:r w:rsidRPr="00CD55B1">
              <w:rPr>
                <w:rFonts w:asciiTheme="minorHAnsi" w:eastAsiaTheme="minorEastAsia" w:hAnsiTheme="minorHAnsi" w:cstheme="minorBidi"/>
                <w:kern w:val="28"/>
              </w:rPr>
              <w:t xml:space="preserve"> harm reduction interventions, overdose prevention and management, peer treatment support, and advocacy to promote health and human rights of people who use drugs and/or have a history of drug use.</w:t>
            </w:r>
          </w:p>
        </w:tc>
        <w:tc>
          <w:tcPr>
            <w:tcW w:w="1110" w:type="pct"/>
          </w:tcPr>
          <w:p w14:paraId="1E6CE9E1" w14:textId="16AEC48C" w:rsidR="007625A0" w:rsidRPr="001853FE" w:rsidRDefault="007625A0" w:rsidP="0005600A">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 xml:space="preserve">Direct grant </w:t>
            </w:r>
          </w:p>
        </w:tc>
      </w:tr>
      <w:tr w:rsidR="00D93B31" w14:paraId="35457B4D" w14:textId="77777777" w:rsidTr="00D93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pct"/>
          </w:tcPr>
          <w:p w14:paraId="5982BAA1" w14:textId="29F5CD8D" w:rsidR="00D93B31" w:rsidRDefault="00D93B31" w:rsidP="00D93B31">
            <w:pPr>
              <w:spacing w:before="120" w:after="0" w:line="240" w:lineRule="auto"/>
              <w:rPr>
                <w:rFonts w:asciiTheme="minorHAnsi" w:eastAsiaTheme="minorEastAsia" w:hAnsiTheme="minorHAnsi" w:cstheme="minorBidi"/>
                <w:kern w:val="28"/>
              </w:rPr>
            </w:pPr>
            <w:r>
              <w:rPr>
                <w:rFonts w:asciiTheme="minorHAnsi" w:eastAsiaTheme="minorEastAsia" w:hAnsiTheme="minorHAnsi" w:cstheme="minorBidi"/>
                <w:b w:val="0"/>
                <w:bCs w:val="0"/>
                <w:kern w:val="28"/>
              </w:rPr>
              <w:t>Early learning and care</w:t>
            </w:r>
          </w:p>
        </w:tc>
        <w:tc>
          <w:tcPr>
            <w:tcW w:w="2269" w:type="pct"/>
          </w:tcPr>
          <w:p w14:paraId="073E96F9" w14:textId="49B6F0B9" w:rsidR="00D93B31" w:rsidRDefault="00D93B31" w:rsidP="00D93B31">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sidRPr="00D40535">
              <w:t>Long day places for early learning and care for dependents of people with primary caring responsibilities accessing</w:t>
            </w:r>
            <w:r>
              <w:t xml:space="preserve"> </w:t>
            </w:r>
            <w:r w:rsidR="00E675E3">
              <w:t xml:space="preserve">intensive </w:t>
            </w:r>
            <w:r>
              <w:t>ATOD</w:t>
            </w:r>
            <w:r w:rsidRPr="00D40535">
              <w:t xml:space="preserve"> </w:t>
            </w:r>
            <w:r w:rsidR="00E675E3">
              <w:t>treatment</w:t>
            </w:r>
            <w:r w:rsidRPr="00D40535">
              <w:t xml:space="preserve"> services.</w:t>
            </w:r>
          </w:p>
        </w:tc>
        <w:tc>
          <w:tcPr>
            <w:tcW w:w="1110" w:type="pct"/>
          </w:tcPr>
          <w:p w14:paraId="073271D4" w14:textId="1FDF0CDC" w:rsidR="00D93B31" w:rsidRDefault="00D93B31" w:rsidP="00D93B31">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Open grant</w:t>
            </w:r>
          </w:p>
        </w:tc>
      </w:tr>
      <w:tr w:rsidR="00D93B31" w14:paraId="6DC914EE" w14:textId="77777777" w:rsidTr="006C3966">
        <w:tc>
          <w:tcPr>
            <w:cnfStyle w:val="001000000000" w:firstRow="0" w:lastRow="0" w:firstColumn="1" w:lastColumn="0" w:oddVBand="0" w:evenVBand="0" w:oddHBand="0" w:evenHBand="0" w:firstRowFirstColumn="0" w:firstRowLastColumn="0" w:lastRowFirstColumn="0" w:lastRowLastColumn="0"/>
            <w:tcW w:w="1621" w:type="pct"/>
          </w:tcPr>
          <w:p w14:paraId="040800E0" w14:textId="17A21FC5" w:rsidR="00D93B31" w:rsidRPr="001853FE" w:rsidRDefault="00D93B31" w:rsidP="00D93B31">
            <w:pPr>
              <w:spacing w:before="120" w:after="0" w:line="240" w:lineRule="auto"/>
              <w:rPr>
                <w:rFonts w:asciiTheme="minorHAnsi" w:eastAsiaTheme="minorEastAsia" w:hAnsiTheme="minorHAnsi" w:cstheme="minorBidi"/>
                <w:b w:val="0"/>
                <w:bCs w:val="0"/>
                <w:kern w:val="28"/>
              </w:rPr>
            </w:pPr>
            <w:r>
              <w:rPr>
                <w:rFonts w:asciiTheme="minorHAnsi" w:eastAsiaTheme="minorEastAsia" w:hAnsiTheme="minorHAnsi" w:cstheme="minorBidi"/>
                <w:b w:val="0"/>
                <w:bCs w:val="0"/>
                <w:kern w:val="28"/>
              </w:rPr>
              <w:t>Nicotine cessation phoneline</w:t>
            </w:r>
          </w:p>
        </w:tc>
        <w:tc>
          <w:tcPr>
            <w:tcW w:w="2269" w:type="pct"/>
          </w:tcPr>
          <w:p w14:paraId="5F433E85" w14:textId="1DEE4510" w:rsidR="00D93B31" w:rsidRPr="001853FE" w:rsidRDefault="00D93B31" w:rsidP="00D93B31">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t>The nicotine cessation phoneline service must include a c</w:t>
            </w:r>
            <w:r w:rsidRPr="00D40535">
              <w:t>onfidential phoneline accessible 24/7 for advice and evidence-based telephone counselling on how to identify and manage triggers to smoke, build motivation and skills to quit smoking, and manage withdrawal symptoms and cravings.</w:t>
            </w:r>
            <w:r>
              <w:t xml:space="preserve"> This may also include support for cessation of e-cigarette use.</w:t>
            </w:r>
          </w:p>
        </w:tc>
        <w:tc>
          <w:tcPr>
            <w:tcW w:w="1110" w:type="pct"/>
          </w:tcPr>
          <w:p w14:paraId="42165509" w14:textId="1939B894" w:rsidR="00D93B31" w:rsidRPr="001853FE" w:rsidRDefault="00D93B31" w:rsidP="00D93B31">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8"/>
              </w:rPr>
            </w:pPr>
            <w:r>
              <w:rPr>
                <w:rFonts w:asciiTheme="minorHAnsi" w:eastAsiaTheme="minorEastAsia" w:hAnsiTheme="minorHAnsi" w:cstheme="minorBidi"/>
                <w:kern w:val="28"/>
              </w:rPr>
              <w:t xml:space="preserve">Variation to existing contract in </w:t>
            </w:r>
            <w:r w:rsidR="00EB284D">
              <w:rPr>
                <w:rFonts w:asciiTheme="minorHAnsi" w:eastAsiaTheme="minorEastAsia" w:hAnsiTheme="minorHAnsi" w:cstheme="minorBidi"/>
                <w:kern w:val="28"/>
              </w:rPr>
              <w:t>late 2023</w:t>
            </w:r>
            <w:r>
              <w:rPr>
                <w:rFonts w:asciiTheme="minorHAnsi" w:eastAsiaTheme="minorEastAsia" w:hAnsiTheme="minorHAnsi" w:cstheme="minorBidi"/>
                <w:kern w:val="28"/>
              </w:rPr>
              <w:t xml:space="preserve">, followed by </w:t>
            </w:r>
            <w:r w:rsidR="00F30A6C">
              <w:rPr>
                <w:rFonts w:asciiTheme="minorHAnsi" w:eastAsiaTheme="minorEastAsia" w:hAnsiTheme="minorHAnsi" w:cstheme="minorBidi"/>
                <w:kern w:val="28"/>
              </w:rPr>
              <w:t xml:space="preserve">open or </w:t>
            </w:r>
            <w:r>
              <w:rPr>
                <w:rFonts w:asciiTheme="minorHAnsi" w:eastAsiaTheme="minorEastAsia" w:hAnsiTheme="minorHAnsi" w:cstheme="minorBidi"/>
                <w:kern w:val="28"/>
              </w:rPr>
              <w:t>select grant</w:t>
            </w:r>
            <w:r w:rsidR="00B73C76">
              <w:rPr>
                <w:rFonts w:asciiTheme="minorHAnsi" w:eastAsiaTheme="minorEastAsia" w:hAnsiTheme="minorHAnsi" w:cstheme="minorBidi"/>
                <w:kern w:val="28"/>
              </w:rPr>
              <w:t xml:space="preserve"> process</w:t>
            </w:r>
            <w:r>
              <w:rPr>
                <w:rFonts w:asciiTheme="minorHAnsi" w:eastAsiaTheme="minorEastAsia" w:hAnsiTheme="minorHAnsi" w:cstheme="minorBidi"/>
                <w:kern w:val="28"/>
              </w:rPr>
              <w:t xml:space="preserve"> in 2024-25 </w:t>
            </w:r>
            <w:r w:rsidR="000E33A0">
              <w:rPr>
                <w:rFonts w:asciiTheme="minorHAnsi" w:eastAsiaTheme="minorEastAsia" w:hAnsiTheme="minorHAnsi" w:cstheme="minorBidi"/>
                <w:kern w:val="28"/>
              </w:rPr>
              <w:t xml:space="preserve">to align with Commonwealth reforms and initiatives. </w:t>
            </w:r>
          </w:p>
        </w:tc>
      </w:tr>
    </w:tbl>
    <w:p w14:paraId="4AEBE8D0" w14:textId="04536BB2" w:rsidR="00F334FE" w:rsidRPr="00F334FE" w:rsidRDefault="00F334FE" w:rsidP="00F334FE">
      <w:pPr>
        <w:spacing w:after="120"/>
        <w:rPr>
          <w:i/>
          <w:iCs/>
        </w:rPr>
      </w:pPr>
      <w:r w:rsidRPr="00F334FE">
        <w:rPr>
          <w:i/>
          <w:iCs/>
        </w:rPr>
        <w:t>*Listed categories are inclusive of services aimed to support participants of the Drug and Alcohol Sentencing List</w:t>
      </w:r>
      <w:r>
        <w:rPr>
          <w:i/>
          <w:iCs/>
        </w:rPr>
        <w:t xml:space="preserve"> (DASL) program</w:t>
      </w:r>
    </w:p>
    <w:p w14:paraId="7CDCE9AF" w14:textId="77777777" w:rsidR="00526915" w:rsidRDefault="00526915">
      <w:pPr>
        <w:spacing w:before="0" w:after="160" w:line="259" w:lineRule="auto"/>
        <w:rPr>
          <w:rFonts w:asciiTheme="majorHAnsi" w:eastAsiaTheme="minorHAnsi" w:hAnsiTheme="majorHAnsi" w:cs="Arial"/>
          <w:color w:val="482D8C"/>
          <w:sz w:val="32"/>
          <w:szCs w:val="32"/>
          <w:lang w:val="en-GB"/>
        </w:rPr>
      </w:pPr>
      <w:r>
        <w:br w:type="page"/>
      </w:r>
    </w:p>
    <w:p w14:paraId="6462405D" w14:textId="5DD2D908" w:rsidR="00995627" w:rsidRDefault="00995627" w:rsidP="003B4479">
      <w:pPr>
        <w:pStyle w:val="11-PACT"/>
      </w:pPr>
      <w:bookmarkStart w:id="59" w:name="_Toc149752782"/>
      <w:r w:rsidRPr="00D175E9">
        <w:lastRenderedPageBreak/>
        <w:t xml:space="preserve">Responding to </w:t>
      </w:r>
      <w:r w:rsidR="008C1860">
        <w:t>g</w:t>
      </w:r>
      <w:r w:rsidRPr="000A267B">
        <w:t>rants</w:t>
      </w:r>
      <w:bookmarkEnd w:id="59"/>
    </w:p>
    <w:p w14:paraId="42D666D0" w14:textId="53DC8A76" w:rsidR="00395A0D" w:rsidRDefault="00395A0D" w:rsidP="00995627">
      <w:pPr>
        <w:spacing w:after="120"/>
      </w:pPr>
      <w:r>
        <w:t xml:space="preserve">There will be a standard response form for all </w:t>
      </w:r>
      <w:r w:rsidR="008C1860">
        <w:t>g</w:t>
      </w:r>
      <w:r>
        <w:t xml:space="preserve">rant </w:t>
      </w:r>
      <w:r w:rsidR="008C1860">
        <w:t>a</w:t>
      </w:r>
      <w:r>
        <w:t>pplicants to complete</w:t>
      </w:r>
      <w:r w:rsidR="008C1860">
        <w:t>.</w:t>
      </w:r>
      <w:r>
        <w:t xml:space="preserve"> Grant </w:t>
      </w:r>
      <w:r w:rsidR="008C1860">
        <w:t>a</w:t>
      </w:r>
      <w:r>
        <w:t xml:space="preserve">pplicants responding to multiple grants will be able to use the same information for multiple </w:t>
      </w:r>
      <w:r w:rsidR="007D3193">
        <w:t>g</w:t>
      </w:r>
      <w:r>
        <w:t>rants.</w:t>
      </w:r>
    </w:p>
    <w:p w14:paraId="63A5C7B4" w14:textId="3FA8AA9F" w:rsidR="00395A0D" w:rsidRDefault="00395A0D" w:rsidP="00995627">
      <w:pPr>
        <w:spacing w:after="120"/>
      </w:pPr>
      <w:r>
        <w:t xml:space="preserve">Open, select and direct grants will require the same information from </w:t>
      </w:r>
      <w:r w:rsidR="008C1860">
        <w:t>a</w:t>
      </w:r>
      <w:r>
        <w:t>pplicants, however, responses to Grant Requirements (i.e., service specifications) will be longer for open grants.</w:t>
      </w:r>
    </w:p>
    <w:p w14:paraId="4A65B449" w14:textId="64D3204C" w:rsidR="00395A0D" w:rsidRDefault="00395A0D" w:rsidP="00995627">
      <w:pPr>
        <w:spacing w:after="120"/>
      </w:pPr>
      <w:r>
        <w:t xml:space="preserve">Grant </w:t>
      </w:r>
      <w:r w:rsidR="008C1860">
        <w:t>a</w:t>
      </w:r>
      <w:r>
        <w:t xml:space="preserve">pplicants will need to address the following in their </w:t>
      </w:r>
      <w:r w:rsidR="008C1860">
        <w:t>r</w:t>
      </w:r>
      <w:r w:rsidR="006B3B91">
        <w:t>esponse:</w:t>
      </w:r>
    </w:p>
    <w:p w14:paraId="2A43D19D" w14:textId="579445E8" w:rsidR="00437450" w:rsidRDefault="00437450" w:rsidP="00395A0D">
      <w:pPr>
        <w:pStyle w:val="ListParagraph"/>
        <w:numPr>
          <w:ilvl w:val="0"/>
          <w:numId w:val="283"/>
        </w:numPr>
        <w:spacing w:after="120"/>
      </w:pPr>
      <w:r>
        <w:t>Respondent details</w:t>
      </w:r>
    </w:p>
    <w:p w14:paraId="6E4AC752" w14:textId="498DB70F" w:rsidR="00437450" w:rsidRDefault="00F04F11" w:rsidP="00395A0D">
      <w:pPr>
        <w:pStyle w:val="ListParagraph"/>
        <w:numPr>
          <w:ilvl w:val="0"/>
          <w:numId w:val="283"/>
        </w:numPr>
        <w:spacing w:after="120"/>
      </w:pPr>
      <w:r>
        <w:t>Mandatory criteria (g</w:t>
      </w:r>
      <w:r w:rsidR="00437450">
        <w:t>overnance and compliance</w:t>
      </w:r>
      <w:r>
        <w:t>)</w:t>
      </w:r>
    </w:p>
    <w:p w14:paraId="08E67F3B" w14:textId="133C5F92" w:rsidR="00CD55B1" w:rsidRDefault="00CD55B1" w:rsidP="00395A0D">
      <w:pPr>
        <w:pStyle w:val="ListParagraph"/>
        <w:numPr>
          <w:ilvl w:val="0"/>
          <w:numId w:val="283"/>
        </w:numPr>
        <w:spacing w:after="120"/>
      </w:pPr>
      <w:r>
        <w:t xml:space="preserve">Confirmation </w:t>
      </w:r>
      <w:r w:rsidR="007D3193">
        <w:t xml:space="preserve">that </w:t>
      </w:r>
      <w:r>
        <w:t xml:space="preserve">Performance Requirements will be </w:t>
      </w:r>
      <w:proofErr w:type="gramStart"/>
      <w:r>
        <w:t>met</w:t>
      </w:r>
      <w:proofErr w:type="gramEnd"/>
    </w:p>
    <w:p w14:paraId="3A76D973" w14:textId="7DB65677" w:rsidR="00395A0D" w:rsidRDefault="00762D96" w:rsidP="00395A0D">
      <w:pPr>
        <w:pStyle w:val="ListParagraph"/>
        <w:numPr>
          <w:ilvl w:val="0"/>
          <w:numId w:val="283"/>
        </w:numPr>
        <w:spacing w:after="120"/>
      </w:pPr>
      <w:r>
        <w:t>H</w:t>
      </w:r>
      <w:r w:rsidR="00CD55B1">
        <w:t xml:space="preserve">ow the requirements for </w:t>
      </w:r>
      <w:r w:rsidR="00C611D7">
        <w:t>treatment types</w:t>
      </w:r>
      <w:r w:rsidR="00CD55B1">
        <w:t xml:space="preserve"> will be </w:t>
      </w:r>
      <w:r w:rsidR="00437450">
        <w:t>delivered</w:t>
      </w:r>
      <w:r w:rsidR="00F56066">
        <w:t>, including:</w:t>
      </w:r>
    </w:p>
    <w:p w14:paraId="154343BA" w14:textId="05EB5A6F" w:rsidR="00F56066" w:rsidRDefault="00F56066" w:rsidP="00F56066">
      <w:pPr>
        <w:pStyle w:val="ListParagraph"/>
        <w:numPr>
          <w:ilvl w:val="1"/>
          <w:numId w:val="283"/>
        </w:numPr>
        <w:spacing w:after="120"/>
      </w:pPr>
      <w:r>
        <w:t>Service/program characteristics (see Investment priorities section)</w:t>
      </w:r>
    </w:p>
    <w:p w14:paraId="30F8FFC9" w14:textId="4C45128B" w:rsidR="00F56066" w:rsidRDefault="00F56066" w:rsidP="00F56066">
      <w:pPr>
        <w:pStyle w:val="ListParagraph"/>
        <w:numPr>
          <w:ilvl w:val="1"/>
          <w:numId w:val="283"/>
        </w:numPr>
        <w:spacing w:after="120"/>
      </w:pPr>
      <w:r>
        <w:t>Targeted/community-le</w:t>
      </w:r>
      <w:r w:rsidR="001E1A67">
        <w:t>d</w:t>
      </w:r>
      <w:r>
        <w:t xml:space="preserve"> services/programs (see Investment priorities section)</w:t>
      </w:r>
    </w:p>
    <w:p w14:paraId="2CA52101" w14:textId="672D8306" w:rsidR="00F56066" w:rsidRDefault="00F56066" w:rsidP="00F56066">
      <w:pPr>
        <w:pStyle w:val="ListParagraph"/>
        <w:numPr>
          <w:ilvl w:val="1"/>
          <w:numId w:val="283"/>
        </w:numPr>
        <w:spacing w:after="120"/>
      </w:pPr>
      <w:r>
        <w:t xml:space="preserve">Workforce development activities (see </w:t>
      </w:r>
      <w:bookmarkStart w:id="60" w:name="needs"/>
      <w:r w:rsidR="00437450">
        <w:t>I</w:t>
      </w:r>
      <w:r>
        <w:t>nvestment priorities section</w:t>
      </w:r>
      <w:bookmarkEnd w:id="60"/>
      <w:r>
        <w:t>)</w:t>
      </w:r>
    </w:p>
    <w:p w14:paraId="549B32ED" w14:textId="34A7946F" w:rsidR="00F56066" w:rsidRDefault="00F56066" w:rsidP="00F56066">
      <w:pPr>
        <w:pStyle w:val="ListParagraph"/>
        <w:numPr>
          <w:ilvl w:val="1"/>
          <w:numId w:val="283"/>
        </w:numPr>
        <w:spacing w:after="120"/>
      </w:pPr>
      <w:r>
        <w:t>Service location/s</w:t>
      </w:r>
    </w:p>
    <w:p w14:paraId="22F9A55E" w14:textId="77777777" w:rsidR="000A267B" w:rsidRDefault="008774B6" w:rsidP="000A267B">
      <w:pPr>
        <w:pStyle w:val="ListParagraph"/>
        <w:numPr>
          <w:ilvl w:val="1"/>
          <w:numId w:val="283"/>
        </w:numPr>
        <w:spacing w:after="120"/>
      </w:pPr>
      <w:r>
        <w:t>Client eligibility criteria (if applicable)</w:t>
      </w:r>
    </w:p>
    <w:p w14:paraId="28AE159B" w14:textId="3D814391" w:rsidR="000A267B" w:rsidRDefault="000A267B" w:rsidP="000A267B">
      <w:pPr>
        <w:pStyle w:val="ListParagraph"/>
        <w:numPr>
          <w:ilvl w:val="1"/>
          <w:numId w:val="283"/>
        </w:numPr>
        <w:spacing w:after="120"/>
      </w:pPr>
      <w:r w:rsidRPr="000A267B">
        <w:rPr>
          <w:rFonts w:eastAsia="Calibri" w:cs="Calibri"/>
          <w:szCs w:val="22"/>
        </w:rPr>
        <w:t>How the service will embed (or embeds) lived experience and consumer consultation into service systems and quality improvement processes</w:t>
      </w:r>
    </w:p>
    <w:p w14:paraId="41BA73AC" w14:textId="1E96457D" w:rsidR="00C611D7" w:rsidRDefault="00762D96" w:rsidP="001E1A67">
      <w:pPr>
        <w:pStyle w:val="ListParagraph"/>
        <w:numPr>
          <w:ilvl w:val="0"/>
          <w:numId w:val="283"/>
        </w:numPr>
        <w:spacing w:after="120"/>
      </w:pPr>
      <w:r>
        <w:t>How</w:t>
      </w:r>
      <w:r w:rsidR="00C611D7">
        <w:t xml:space="preserve"> the service/program will address intended </w:t>
      </w:r>
      <w:bookmarkStart w:id="61" w:name="commish_objs"/>
      <w:r w:rsidR="00C611D7">
        <w:t>objectives</w:t>
      </w:r>
      <w:bookmarkEnd w:id="61"/>
      <w:r w:rsidR="00C611D7">
        <w:t xml:space="preserve"> and outcomes</w:t>
      </w:r>
      <w:r w:rsidR="000A267B">
        <w:t xml:space="preserve"> </w:t>
      </w:r>
      <w:r w:rsidR="00C611D7">
        <w:t>such as:</w:t>
      </w:r>
    </w:p>
    <w:p w14:paraId="213F6917" w14:textId="3D1BF703" w:rsidR="000A267B" w:rsidRPr="000A267B" w:rsidRDefault="000A267B" w:rsidP="00C611D7">
      <w:pPr>
        <w:pStyle w:val="ListParagraph"/>
        <w:numPr>
          <w:ilvl w:val="1"/>
          <w:numId w:val="283"/>
        </w:numPr>
        <w:spacing w:after="120"/>
      </w:pPr>
      <w:r>
        <w:t xml:space="preserve">Outcomes listed in </w:t>
      </w:r>
      <w:r w:rsidRPr="000A267B">
        <w:rPr>
          <w:u w:val="single"/>
        </w:rPr>
        <w:t>Appendix C</w:t>
      </w:r>
    </w:p>
    <w:p w14:paraId="57089C2E" w14:textId="158F4871" w:rsidR="00C611D7" w:rsidRPr="00931ED1" w:rsidRDefault="00C611D7" w:rsidP="00C611D7">
      <w:pPr>
        <w:pStyle w:val="ListParagraph"/>
        <w:numPr>
          <w:ilvl w:val="1"/>
          <w:numId w:val="283"/>
        </w:numPr>
        <w:spacing w:after="120"/>
      </w:pPr>
      <w:r w:rsidRPr="001E1A67">
        <w:rPr>
          <w:rFonts w:eastAsia="Calibri" w:cs="Calibri"/>
          <w:szCs w:val="22"/>
        </w:rPr>
        <w:t xml:space="preserve">How </w:t>
      </w:r>
      <w:r>
        <w:rPr>
          <w:rFonts w:eastAsia="Calibri" w:cs="Calibri"/>
          <w:szCs w:val="22"/>
        </w:rPr>
        <w:t>the</w:t>
      </w:r>
      <w:r w:rsidRPr="001E1A67">
        <w:rPr>
          <w:rFonts w:eastAsia="Calibri" w:cs="Calibri"/>
          <w:szCs w:val="22"/>
        </w:rPr>
        <w:t xml:space="preserve"> service or program will </w:t>
      </w:r>
      <w:r w:rsidR="00931ED1" w:rsidRPr="00931ED1">
        <w:rPr>
          <w:rFonts w:eastAsia="Calibri" w:cs="Calibri"/>
          <w:szCs w:val="22"/>
        </w:rPr>
        <w:t>respond to community need, both existing and emerging, through increased flexibility and opportunities for innovation</w:t>
      </w:r>
    </w:p>
    <w:p w14:paraId="5A4CE235" w14:textId="77777777" w:rsidR="00931ED1" w:rsidRPr="00B5103D" w:rsidRDefault="00931ED1" w:rsidP="00931ED1">
      <w:pPr>
        <w:pStyle w:val="ListParagraph"/>
        <w:numPr>
          <w:ilvl w:val="1"/>
          <w:numId w:val="283"/>
        </w:numPr>
        <w:spacing w:after="120"/>
        <w:rPr>
          <w:rFonts w:eastAsia="Calibri" w:cs="Calibri"/>
          <w:szCs w:val="22"/>
        </w:rPr>
      </w:pPr>
      <w:r w:rsidRPr="00B5103D">
        <w:rPr>
          <w:rFonts w:eastAsia="Calibri" w:cs="Calibri"/>
          <w:szCs w:val="22"/>
        </w:rPr>
        <w:t xml:space="preserve">How the service will contribute to improvements in coordination and collaboration across the </w:t>
      </w:r>
      <w:r>
        <w:rPr>
          <w:rFonts w:eastAsia="Calibri" w:cs="Calibri"/>
          <w:szCs w:val="22"/>
        </w:rPr>
        <w:t>health and community</w:t>
      </w:r>
      <w:r w:rsidRPr="00B5103D">
        <w:rPr>
          <w:rFonts w:eastAsia="Calibri" w:cs="Calibri"/>
          <w:szCs w:val="22"/>
        </w:rPr>
        <w:t xml:space="preserve"> service system to support seamless and holistic care, and transitions between services</w:t>
      </w:r>
    </w:p>
    <w:p w14:paraId="005C7D96" w14:textId="77777777" w:rsidR="00C611D7" w:rsidRDefault="00C611D7" w:rsidP="00C611D7">
      <w:pPr>
        <w:pStyle w:val="ListParagraph"/>
        <w:numPr>
          <w:ilvl w:val="1"/>
          <w:numId w:val="283"/>
        </w:numPr>
        <w:spacing w:after="120"/>
        <w:rPr>
          <w:rFonts w:eastAsia="Calibri" w:cs="Calibri"/>
          <w:szCs w:val="22"/>
        </w:rPr>
      </w:pPr>
      <w:r>
        <w:rPr>
          <w:rFonts w:eastAsia="Calibri" w:cs="Calibri"/>
          <w:szCs w:val="22"/>
        </w:rPr>
        <w:t>How the service and/or program will reduce pressure on hospital and crisis services</w:t>
      </w:r>
    </w:p>
    <w:p w14:paraId="3F281A51" w14:textId="11C6E863" w:rsidR="00C611D7" w:rsidRPr="00B5103D" w:rsidRDefault="00C611D7" w:rsidP="00C611D7">
      <w:pPr>
        <w:pStyle w:val="ListParagraph"/>
        <w:numPr>
          <w:ilvl w:val="1"/>
          <w:numId w:val="283"/>
        </w:numPr>
        <w:spacing w:after="120"/>
        <w:rPr>
          <w:rFonts w:eastAsia="Calibri" w:cs="Calibri"/>
          <w:szCs w:val="22"/>
        </w:rPr>
      </w:pPr>
      <w:r w:rsidRPr="00B5103D">
        <w:rPr>
          <w:rFonts w:eastAsia="Calibri" w:cs="Calibri"/>
          <w:szCs w:val="22"/>
        </w:rPr>
        <w:t>How the service will contribute to improved sector sustainability through closer partnerships</w:t>
      </w:r>
      <w:r w:rsidR="00931ED1">
        <w:rPr>
          <w:rFonts w:eastAsia="Calibri" w:cs="Calibri"/>
          <w:szCs w:val="22"/>
        </w:rPr>
        <w:t xml:space="preserve"> and by ensuring the ACT Government better understands service needs</w:t>
      </w:r>
    </w:p>
    <w:p w14:paraId="38363B95" w14:textId="60F89CA1" w:rsidR="00762D96" w:rsidRDefault="00762D96" w:rsidP="00762D96">
      <w:pPr>
        <w:pStyle w:val="ListParagraph"/>
        <w:numPr>
          <w:ilvl w:val="0"/>
          <w:numId w:val="283"/>
        </w:numPr>
        <w:spacing w:after="120"/>
      </w:pPr>
      <w:r>
        <w:t>How the organisation will measure outcomes</w:t>
      </w:r>
    </w:p>
    <w:p w14:paraId="3B125A28" w14:textId="7EB0479B" w:rsidR="001E1A67" w:rsidRPr="00D175E9" w:rsidRDefault="00762D96" w:rsidP="001E1A67">
      <w:pPr>
        <w:pStyle w:val="ListParagraph"/>
        <w:numPr>
          <w:ilvl w:val="0"/>
          <w:numId w:val="283"/>
        </w:numPr>
        <w:spacing w:after="120"/>
      </w:pPr>
      <w:r>
        <w:rPr>
          <w:rFonts w:eastAsia="Calibri" w:cs="Calibri"/>
          <w:szCs w:val="22"/>
        </w:rPr>
        <w:t>H</w:t>
      </w:r>
      <w:r w:rsidR="001E1A67">
        <w:rPr>
          <w:rFonts w:eastAsia="Calibri" w:cs="Calibri"/>
          <w:szCs w:val="22"/>
        </w:rPr>
        <w:t>ow the service/program to be delivered is informed and underpinned by relevant Territory/national frameworks and strategies, contemporary evidence, and credible best-practice approaches, such as:</w:t>
      </w:r>
    </w:p>
    <w:p w14:paraId="2EA758F4" w14:textId="05EC51B7" w:rsidR="00CD55B1" w:rsidRDefault="00437450" w:rsidP="007D3193">
      <w:pPr>
        <w:pStyle w:val="ListParagraph"/>
        <w:numPr>
          <w:ilvl w:val="1"/>
          <w:numId w:val="283"/>
        </w:numPr>
        <w:spacing w:after="120"/>
      </w:pPr>
      <w:r>
        <w:t xml:space="preserve">How the service/program is </w:t>
      </w:r>
      <w:r w:rsidR="00C611D7">
        <w:t>informed</w:t>
      </w:r>
      <w:r>
        <w:t xml:space="preserve"> by the ACT Drug Strategy Action Plan</w:t>
      </w:r>
      <w:r w:rsidR="00C611D7">
        <w:t xml:space="preserve"> 2022-2026 </w:t>
      </w:r>
      <w:r w:rsidR="00C611D7">
        <w:rPr>
          <w:rFonts w:eastAsia="Calibri" w:cs="Calibri"/>
          <w:szCs w:val="22"/>
        </w:rPr>
        <w:t>aims and objectives relevant to ATOD treatment, support and harm reduction</w:t>
      </w:r>
    </w:p>
    <w:p w14:paraId="5E9A378F" w14:textId="38BD0ED1" w:rsidR="007D3193" w:rsidRDefault="007D3193" w:rsidP="007D3193">
      <w:pPr>
        <w:pStyle w:val="ListParagraph"/>
        <w:numPr>
          <w:ilvl w:val="1"/>
          <w:numId w:val="283"/>
        </w:numPr>
        <w:spacing w:after="120"/>
      </w:pPr>
      <w:r>
        <w:t xml:space="preserve">How the service/program aligns with </w:t>
      </w:r>
      <w:r w:rsidR="00C611D7">
        <w:t xml:space="preserve">the National Framework for Alcohol, </w:t>
      </w:r>
      <w:r w:rsidR="006B3B91">
        <w:t>T</w:t>
      </w:r>
      <w:r w:rsidR="00C611D7">
        <w:t xml:space="preserve">obacco and </w:t>
      </w:r>
      <w:r w:rsidR="006B3B91">
        <w:t>O</w:t>
      </w:r>
      <w:r w:rsidR="00C611D7">
        <w:t xml:space="preserve">ther </w:t>
      </w:r>
      <w:r w:rsidR="006B3B91">
        <w:t>D</w:t>
      </w:r>
      <w:r w:rsidR="00C611D7">
        <w:t xml:space="preserve">rug </w:t>
      </w:r>
      <w:r w:rsidR="006B3B91">
        <w:t>T</w:t>
      </w:r>
      <w:r w:rsidR="00C611D7">
        <w:t>reatment 2019-2029</w:t>
      </w:r>
    </w:p>
    <w:p w14:paraId="1503F6C2" w14:textId="6058C697" w:rsidR="00C611D7" w:rsidRDefault="00C611D7" w:rsidP="00D175E9">
      <w:pPr>
        <w:pStyle w:val="ListParagraph"/>
        <w:numPr>
          <w:ilvl w:val="1"/>
          <w:numId w:val="283"/>
        </w:numPr>
        <w:spacing w:after="120"/>
      </w:pPr>
      <w:r>
        <w:t xml:space="preserve">How the service/program adheres to the </w:t>
      </w:r>
      <w:r w:rsidR="006B3B91">
        <w:t>National Quality Framework for Drug and Alcohol Treatment Services</w:t>
      </w:r>
    </w:p>
    <w:p w14:paraId="7AA6F806" w14:textId="0EE2D937" w:rsidR="00437450" w:rsidRDefault="00437450" w:rsidP="00395A0D">
      <w:pPr>
        <w:pStyle w:val="ListParagraph"/>
        <w:numPr>
          <w:ilvl w:val="0"/>
          <w:numId w:val="283"/>
        </w:numPr>
        <w:spacing w:after="120"/>
      </w:pPr>
      <w:r>
        <w:t xml:space="preserve">Risks and challenges which may impact the service/program to be delivered and sustainability of the </w:t>
      </w:r>
      <w:proofErr w:type="gramStart"/>
      <w:r>
        <w:t>sector</w:t>
      </w:r>
      <w:proofErr w:type="gramEnd"/>
    </w:p>
    <w:p w14:paraId="324C9777" w14:textId="0565C573" w:rsidR="00FE69B6" w:rsidRDefault="00C611D7" w:rsidP="00395A0D">
      <w:pPr>
        <w:pStyle w:val="ListParagraph"/>
        <w:numPr>
          <w:ilvl w:val="0"/>
          <w:numId w:val="283"/>
        </w:numPr>
        <w:spacing w:after="120"/>
      </w:pPr>
      <w:r>
        <w:t>R</w:t>
      </w:r>
      <w:r w:rsidR="00FE69B6">
        <w:t xml:space="preserve">elevant experience in delivering the required treatment types and working with any relevant target population </w:t>
      </w:r>
      <w:proofErr w:type="gramStart"/>
      <w:r w:rsidR="001E1A67">
        <w:t>groups</w:t>
      </w:r>
      <w:proofErr w:type="gramEnd"/>
    </w:p>
    <w:p w14:paraId="5C71A724" w14:textId="60CA03D0" w:rsidR="00FE69B6" w:rsidRDefault="00C611D7" w:rsidP="00395A0D">
      <w:pPr>
        <w:pStyle w:val="ListParagraph"/>
        <w:numPr>
          <w:ilvl w:val="0"/>
          <w:numId w:val="283"/>
        </w:numPr>
        <w:spacing w:after="120"/>
      </w:pPr>
      <w:r>
        <w:t>R</w:t>
      </w:r>
      <w:r w:rsidR="00FE69B6">
        <w:t xml:space="preserve">elevant experience collaborating with government, NGOs (across the health and community sector) and the </w:t>
      </w:r>
      <w:proofErr w:type="gramStart"/>
      <w:r w:rsidR="00FE69B6">
        <w:t>community</w:t>
      </w:r>
      <w:proofErr w:type="gramEnd"/>
    </w:p>
    <w:p w14:paraId="397D3802" w14:textId="028D9A93" w:rsidR="00FE69B6" w:rsidRDefault="00FE69B6" w:rsidP="00395A0D">
      <w:pPr>
        <w:pStyle w:val="ListParagraph"/>
        <w:numPr>
          <w:ilvl w:val="0"/>
          <w:numId w:val="283"/>
        </w:numPr>
        <w:spacing w:after="120"/>
      </w:pPr>
      <w:r>
        <w:lastRenderedPageBreak/>
        <w:t>Details on organisational capacity and resourcing</w:t>
      </w:r>
    </w:p>
    <w:p w14:paraId="632E7BFC" w14:textId="29A78EE6" w:rsidR="007625A0" w:rsidRDefault="00FE69B6" w:rsidP="00D175E9">
      <w:pPr>
        <w:pStyle w:val="ListParagraph"/>
        <w:numPr>
          <w:ilvl w:val="0"/>
          <w:numId w:val="283"/>
        </w:numPr>
        <w:spacing w:after="120"/>
      </w:pPr>
      <w:r>
        <w:t>Detailed pricing schedule including itemised direct costs and indirect costs in a scalable format</w:t>
      </w:r>
      <w:r w:rsidR="007625A0">
        <w:t xml:space="preserve"> (administration costs may include resourcing for reporting on outcomes)</w:t>
      </w:r>
    </w:p>
    <w:p w14:paraId="00A1506E" w14:textId="2B89A10B" w:rsidR="00995627" w:rsidRDefault="00995627" w:rsidP="00D175E9">
      <w:pPr>
        <w:spacing w:after="120"/>
        <w:rPr>
          <w:rFonts w:asciiTheme="minorHAnsi" w:hAnsiTheme="minorHAnsi" w:cstheme="minorBidi"/>
        </w:rPr>
      </w:pPr>
      <w:r w:rsidRPr="00D175E9">
        <w:rPr>
          <w:rFonts w:asciiTheme="minorHAnsi" w:hAnsiTheme="minorHAnsi" w:cstheme="minorBidi"/>
        </w:rPr>
        <w:t>Applications for ATOD NGO funding will be considered for individual merit as well as from sector-level and system-level perspectives. Proposals which include formal and informal collaboration and partnerships between services will also be highly regarded.</w:t>
      </w:r>
    </w:p>
    <w:p w14:paraId="452A182B" w14:textId="3C887BD2" w:rsidR="00995627" w:rsidRPr="001C5828" w:rsidRDefault="00995627" w:rsidP="003B4479">
      <w:pPr>
        <w:pStyle w:val="11-PACT"/>
      </w:pPr>
      <w:bookmarkStart w:id="62" w:name="_Toc149752783"/>
      <w:r w:rsidRPr="001C5828">
        <w:t>Joint applications</w:t>
      </w:r>
      <w:bookmarkEnd w:id="62"/>
    </w:p>
    <w:p w14:paraId="7AEE11EB" w14:textId="77777777" w:rsidR="00995627" w:rsidRPr="00F96727" w:rsidRDefault="00995627" w:rsidP="00995627">
      <w:pPr>
        <w:spacing w:after="120"/>
        <w:rPr>
          <w:rFonts w:asciiTheme="minorHAnsi" w:hAnsiTheme="minorHAnsi" w:cstheme="minorBidi"/>
        </w:rPr>
      </w:pPr>
      <w:r w:rsidRPr="119FA517">
        <w:rPr>
          <w:rFonts w:asciiTheme="minorHAnsi" w:hAnsiTheme="minorHAnsi" w:cstheme="minorBidi"/>
        </w:rPr>
        <w:t xml:space="preserve">When responding to a grant or tender, organisations can nominate to enter into a partnership arrangement with a lead organisation or other alternative arrangements. </w:t>
      </w:r>
      <w:r>
        <w:rPr>
          <w:rFonts w:asciiTheme="minorHAnsi" w:hAnsiTheme="minorHAnsi" w:cstheme="minorBidi"/>
        </w:rPr>
        <w:t>Joint applications will need to include details of proposed governance arrangements.</w:t>
      </w:r>
    </w:p>
    <w:p w14:paraId="4FBAC22F" w14:textId="70DE565B" w:rsidR="00F50658" w:rsidRDefault="00F50658" w:rsidP="003B4479">
      <w:pPr>
        <w:pStyle w:val="11-PACT"/>
      </w:pPr>
      <w:bookmarkStart w:id="63" w:name="_Toc149752784"/>
      <w:r w:rsidRPr="66CDCC97">
        <w:t>Secure Local Jobs Code</w:t>
      </w:r>
      <w:bookmarkEnd w:id="63"/>
      <w:r w:rsidRPr="66CDCC97">
        <w:t xml:space="preserve"> </w:t>
      </w:r>
    </w:p>
    <w:p w14:paraId="4AB8528D" w14:textId="68032A67" w:rsidR="00F50658" w:rsidRDefault="00F50658" w:rsidP="000E1590">
      <w:pPr>
        <w:spacing w:after="120"/>
        <w:rPr>
          <w:rFonts w:asciiTheme="minorHAnsi" w:hAnsiTheme="minorHAnsi" w:cstheme="minorBidi"/>
        </w:rPr>
      </w:pPr>
      <w:r w:rsidRPr="119FA517">
        <w:rPr>
          <w:rFonts w:asciiTheme="minorHAnsi" w:hAnsiTheme="minorHAnsi" w:cstheme="minorBidi"/>
        </w:rPr>
        <w:t xml:space="preserve">The Secure Local Jobs Code was introduced to strengthen ACT Government procurement practices by awarding contracts to businesses that do the right thing by their workers. </w:t>
      </w:r>
    </w:p>
    <w:p w14:paraId="5C7E9452" w14:textId="75B12CDA" w:rsidR="00312AEE" w:rsidRDefault="008C1860" w:rsidP="000E1590">
      <w:pPr>
        <w:spacing w:after="120"/>
        <w:rPr>
          <w:rFonts w:asciiTheme="minorHAnsi" w:hAnsiTheme="minorHAnsi" w:cstheme="minorBidi"/>
        </w:rPr>
      </w:pPr>
      <w:r>
        <w:rPr>
          <w:rFonts w:asciiTheme="minorHAnsi" w:hAnsiTheme="minorHAnsi" w:cstheme="minorBidi"/>
        </w:rPr>
        <w:t>It is not mandatory for s</w:t>
      </w:r>
      <w:r w:rsidR="00312AEE">
        <w:rPr>
          <w:rFonts w:asciiTheme="minorHAnsi" w:hAnsiTheme="minorHAnsi" w:cstheme="minorBidi"/>
        </w:rPr>
        <w:t>ector partners participating in commissioning cycles that only involve grants</w:t>
      </w:r>
      <w:r>
        <w:rPr>
          <w:rFonts w:asciiTheme="minorHAnsi" w:hAnsiTheme="minorHAnsi" w:cstheme="minorBidi"/>
        </w:rPr>
        <w:t xml:space="preserve"> to</w:t>
      </w:r>
      <w:r w:rsidR="00312AEE">
        <w:rPr>
          <w:rFonts w:asciiTheme="minorHAnsi" w:hAnsiTheme="minorHAnsi" w:cstheme="minorBidi"/>
        </w:rPr>
        <w:t xml:space="preserve"> </w:t>
      </w:r>
      <w:r>
        <w:rPr>
          <w:rFonts w:asciiTheme="minorHAnsi" w:hAnsiTheme="minorHAnsi" w:cstheme="minorBidi"/>
        </w:rPr>
        <w:t>hold</w:t>
      </w:r>
      <w:r w:rsidR="00312AEE">
        <w:rPr>
          <w:rFonts w:asciiTheme="minorHAnsi" w:hAnsiTheme="minorHAnsi" w:cstheme="minorBidi"/>
        </w:rPr>
        <w:t xml:space="preserve"> a Secure Local Jobs certificate.</w:t>
      </w:r>
    </w:p>
    <w:p w14:paraId="7E58BA78" w14:textId="6AA7CD50" w:rsidR="00420A29" w:rsidRDefault="00312AEE" w:rsidP="000E1590">
      <w:pPr>
        <w:spacing w:after="120"/>
        <w:rPr>
          <w:rFonts w:asciiTheme="minorHAnsi" w:hAnsiTheme="minorHAnsi" w:cstheme="minorBidi"/>
        </w:rPr>
      </w:pPr>
      <w:r>
        <w:rPr>
          <w:rFonts w:asciiTheme="minorHAnsi" w:hAnsiTheme="minorHAnsi" w:cstheme="minorBidi"/>
        </w:rPr>
        <w:t>However, s</w:t>
      </w:r>
      <w:r w:rsidR="00420A29" w:rsidRPr="119FA517">
        <w:rPr>
          <w:rFonts w:asciiTheme="minorHAnsi" w:hAnsiTheme="minorHAnsi" w:cstheme="minorBidi"/>
        </w:rPr>
        <w:t>ector partners involved in</w:t>
      </w:r>
      <w:r>
        <w:rPr>
          <w:rFonts w:asciiTheme="minorHAnsi" w:hAnsiTheme="minorHAnsi" w:cstheme="minorBidi"/>
        </w:rPr>
        <w:t xml:space="preserve"> </w:t>
      </w:r>
      <w:r w:rsidR="00420A29" w:rsidRPr="119FA517">
        <w:rPr>
          <w:rFonts w:asciiTheme="minorHAnsi" w:hAnsiTheme="minorHAnsi" w:cstheme="minorBidi"/>
        </w:rPr>
        <w:t xml:space="preserve">ACT </w:t>
      </w:r>
      <w:r w:rsidR="002121E3" w:rsidRPr="119FA517">
        <w:rPr>
          <w:rFonts w:asciiTheme="minorHAnsi" w:hAnsiTheme="minorHAnsi" w:cstheme="minorBidi"/>
        </w:rPr>
        <w:t>c</w:t>
      </w:r>
      <w:r w:rsidR="00420A29" w:rsidRPr="119FA517">
        <w:rPr>
          <w:rFonts w:asciiTheme="minorHAnsi" w:hAnsiTheme="minorHAnsi" w:cstheme="minorBidi"/>
        </w:rPr>
        <w:t>ommissioning cycles are encouraged to obtain the Secure Local Jobs Code Certificate so that they are well placed to participate in investment processes. Organisations can include the cost of obtaining the certificate as part of their administration budget.</w:t>
      </w:r>
    </w:p>
    <w:p w14:paraId="4B9F21ED" w14:textId="5B679F58" w:rsidR="00F50658" w:rsidRPr="001C5828" w:rsidRDefault="00F50658" w:rsidP="000E1590">
      <w:pPr>
        <w:spacing w:after="120"/>
      </w:pPr>
      <w:r w:rsidRPr="00A25D37">
        <w:rPr>
          <w:rFonts w:asciiTheme="minorHAnsi" w:hAnsiTheme="minorHAnsi" w:cstheme="minorBidi"/>
        </w:rPr>
        <w:t>From 1 February 2022, the Ethical Treatment of Workers Evaluation commence</w:t>
      </w:r>
      <w:r w:rsidR="00420A29">
        <w:rPr>
          <w:rFonts w:asciiTheme="minorHAnsi" w:hAnsiTheme="minorHAnsi" w:cstheme="minorBidi"/>
        </w:rPr>
        <w:t>d</w:t>
      </w:r>
      <w:r w:rsidRPr="00A25D37">
        <w:rPr>
          <w:rFonts w:asciiTheme="minorHAnsi" w:hAnsiTheme="minorHAnsi" w:cstheme="minorBidi"/>
        </w:rPr>
        <w:t>. It introduces the Fair and Safe Employment Evaluation Criteria to the procurement process and builds on the existing assessment of submissions.</w:t>
      </w:r>
    </w:p>
    <w:p w14:paraId="32E56BF2" w14:textId="77777777" w:rsidR="00F50658" w:rsidRPr="00F96727" w:rsidRDefault="00F50658" w:rsidP="000E1590">
      <w:pPr>
        <w:spacing w:after="120"/>
        <w:rPr>
          <w:rFonts w:asciiTheme="minorHAnsi" w:hAnsiTheme="minorHAnsi" w:cstheme="minorBidi"/>
        </w:rPr>
      </w:pPr>
      <w:r w:rsidRPr="119FA517">
        <w:rPr>
          <w:rFonts w:asciiTheme="minorHAnsi" w:hAnsiTheme="minorHAnsi" w:cstheme="minorBidi"/>
        </w:rPr>
        <w:t xml:space="preserve">Further information is available on the </w:t>
      </w:r>
      <w:hyperlink r:id="rId42">
        <w:r w:rsidRPr="119FA517">
          <w:rPr>
            <w:rStyle w:val="Hyperlink"/>
            <w:rFonts w:asciiTheme="minorHAnsi" w:hAnsiTheme="minorHAnsi" w:cstheme="minorBidi"/>
          </w:rPr>
          <w:t>Procurement ACT Secure Local Jobs website</w:t>
        </w:r>
      </w:hyperlink>
      <w:r w:rsidRPr="119FA517">
        <w:rPr>
          <w:rFonts w:asciiTheme="minorHAnsi" w:hAnsiTheme="minorHAnsi" w:cstheme="minorBidi"/>
        </w:rPr>
        <w:t xml:space="preserve">. </w:t>
      </w:r>
    </w:p>
    <w:p w14:paraId="25CCCBDE" w14:textId="7EA59634" w:rsidR="18643E8F" w:rsidRPr="007D4CBB" w:rsidRDefault="1DB1B8FC" w:rsidP="003B4479">
      <w:pPr>
        <w:pStyle w:val="11-PACT"/>
      </w:pPr>
      <w:bookmarkStart w:id="64" w:name="_Toc129775108"/>
      <w:bookmarkStart w:id="65" w:name="_Toc149752785"/>
      <w:r w:rsidRPr="66CDCC97">
        <w:t>Probity</w:t>
      </w:r>
      <w:bookmarkEnd w:id="64"/>
      <w:bookmarkEnd w:id="65"/>
      <w:r w:rsidRPr="66CDCC97">
        <w:t xml:space="preserve"> </w:t>
      </w:r>
    </w:p>
    <w:p w14:paraId="44DAC7C6" w14:textId="67A2DB5D" w:rsidR="125B5F46" w:rsidRDefault="125B5F46" w:rsidP="000E1590">
      <w:pPr>
        <w:spacing w:after="120"/>
        <w:rPr>
          <w:rFonts w:eastAsia="Calibri" w:cs="Calibri"/>
          <w:szCs w:val="22"/>
        </w:rPr>
      </w:pPr>
      <w:r w:rsidRPr="66CDCC97">
        <w:rPr>
          <w:rFonts w:eastAsia="Calibri" w:cs="Calibri"/>
          <w:szCs w:val="22"/>
        </w:rPr>
        <w:t xml:space="preserve">Probity is the evidence of ethical behaviour in a particular process. Probity may be defined as complete and confirmed integrity, uprightness and honesty. Broadly, the following probity principles apply to the </w:t>
      </w:r>
      <w:r w:rsidR="2F5669A6" w:rsidRPr="66CDCC97">
        <w:rPr>
          <w:rFonts w:eastAsia="Calibri" w:cs="Calibri"/>
          <w:szCs w:val="22"/>
        </w:rPr>
        <w:t>p</w:t>
      </w:r>
      <w:r w:rsidRPr="66CDCC97">
        <w:rPr>
          <w:rFonts w:eastAsia="Calibri" w:cs="Calibri"/>
          <w:szCs w:val="22"/>
        </w:rPr>
        <w:t xml:space="preserve">rocurement </w:t>
      </w:r>
      <w:r w:rsidR="58F9A4EB" w:rsidRPr="66CDCC97">
        <w:rPr>
          <w:rFonts w:eastAsia="Calibri" w:cs="Calibri"/>
          <w:szCs w:val="22"/>
        </w:rPr>
        <w:t>p</w:t>
      </w:r>
      <w:r w:rsidRPr="66CDCC97">
        <w:rPr>
          <w:rFonts w:eastAsia="Calibri" w:cs="Calibri"/>
          <w:szCs w:val="22"/>
        </w:rPr>
        <w:t>rocess:</w:t>
      </w:r>
    </w:p>
    <w:p w14:paraId="0AD2CC15" w14:textId="29B3F7C1" w:rsidR="125B5F46" w:rsidRDefault="009167A8" w:rsidP="000E1590">
      <w:pPr>
        <w:pStyle w:val="ListParagraph"/>
        <w:numPr>
          <w:ilvl w:val="0"/>
          <w:numId w:val="68"/>
        </w:numPr>
        <w:spacing w:after="120"/>
        <w:ind w:left="714" w:hanging="357"/>
      </w:pPr>
      <w:r>
        <w:rPr>
          <w:rFonts w:eastAsia="Calibri" w:cs="Calibri"/>
          <w:szCs w:val="22"/>
        </w:rPr>
        <w:t>C</w:t>
      </w:r>
      <w:r w:rsidR="125B5F46" w:rsidRPr="66CDCC97">
        <w:rPr>
          <w:rFonts w:eastAsia="Calibri" w:cs="Calibri"/>
          <w:szCs w:val="22"/>
        </w:rPr>
        <w:t>ompliance with the legal and policy framework applying to procurement decisions (including the Procurement Act, Financial Management Act 1996 and Public Sector Management Act 1994 (PSM Act)</w:t>
      </w:r>
      <w:r>
        <w:rPr>
          <w:rFonts w:eastAsia="Calibri" w:cs="Calibri"/>
          <w:szCs w:val="22"/>
        </w:rPr>
        <w:t>)</w:t>
      </w:r>
    </w:p>
    <w:p w14:paraId="1B6515DD" w14:textId="2AEB1A12" w:rsidR="125B5F46" w:rsidRDefault="009167A8" w:rsidP="000E1590">
      <w:pPr>
        <w:pStyle w:val="ListParagraph"/>
        <w:numPr>
          <w:ilvl w:val="0"/>
          <w:numId w:val="68"/>
        </w:numPr>
        <w:spacing w:after="120"/>
        <w:ind w:left="714" w:hanging="357"/>
      </w:pPr>
      <w:r>
        <w:rPr>
          <w:rFonts w:eastAsia="Calibri" w:cs="Calibri"/>
          <w:szCs w:val="22"/>
        </w:rPr>
        <w:t>U</w:t>
      </w:r>
      <w:r w:rsidR="125B5F46" w:rsidRPr="66CDCC97">
        <w:rPr>
          <w:rFonts w:eastAsia="Calibri" w:cs="Calibri"/>
          <w:szCs w:val="22"/>
        </w:rPr>
        <w:t xml:space="preserve">se of an appropriately competitive procurement process during the Invest </w:t>
      </w:r>
      <w:proofErr w:type="gramStart"/>
      <w:r w:rsidR="125B5F46" w:rsidRPr="66CDCC97">
        <w:rPr>
          <w:rFonts w:eastAsia="Calibri" w:cs="Calibri"/>
          <w:szCs w:val="22"/>
        </w:rPr>
        <w:t>phase</w:t>
      </w:r>
      <w:proofErr w:type="gramEnd"/>
    </w:p>
    <w:p w14:paraId="04E17B82" w14:textId="7B0EAEFD" w:rsidR="125B5F46" w:rsidRDefault="009167A8" w:rsidP="000E1590">
      <w:pPr>
        <w:pStyle w:val="ListParagraph"/>
        <w:numPr>
          <w:ilvl w:val="0"/>
          <w:numId w:val="68"/>
        </w:numPr>
        <w:spacing w:after="120"/>
        <w:ind w:left="714" w:hanging="357"/>
      </w:pPr>
      <w:r>
        <w:rPr>
          <w:rFonts w:eastAsia="Calibri" w:cs="Calibri"/>
          <w:szCs w:val="22"/>
        </w:rPr>
        <w:t>F</w:t>
      </w:r>
      <w:r w:rsidR="125B5F46" w:rsidRPr="66CDCC97">
        <w:rPr>
          <w:rFonts w:eastAsia="Calibri" w:cs="Calibri"/>
          <w:szCs w:val="22"/>
        </w:rPr>
        <w:t>airness and impartiality</w:t>
      </w:r>
    </w:p>
    <w:p w14:paraId="12A25BC1" w14:textId="1474F9F8" w:rsidR="125B5F46" w:rsidRDefault="009F1C11" w:rsidP="000E1590">
      <w:pPr>
        <w:pStyle w:val="ListParagraph"/>
        <w:numPr>
          <w:ilvl w:val="0"/>
          <w:numId w:val="68"/>
        </w:numPr>
        <w:spacing w:after="120"/>
        <w:ind w:left="714" w:hanging="357"/>
      </w:pPr>
      <w:r>
        <w:rPr>
          <w:rFonts w:eastAsia="Calibri" w:cs="Calibri"/>
          <w:szCs w:val="22"/>
        </w:rPr>
        <w:t>C</w:t>
      </w:r>
      <w:r w:rsidR="125B5F46" w:rsidRPr="66CDCC97">
        <w:rPr>
          <w:rFonts w:eastAsia="Calibri" w:cs="Calibri"/>
          <w:szCs w:val="22"/>
        </w:rPr>
        <w:t>onsistency and transparency</w:t>
      </w:r>
    </w:p>
    <w:p w14:paraId="5025E560" w14:textId="65C9DA82" w:rsidR="125B5F46" w:rsidRDefault="009F1C11" w:rsidP="000E1590">
      <w:pPr>
        <w:pStyle w:val="ListParagraph"/>
        <w:numPr>
          <w:ilvl w:val="0"/>
          <w:numId w:val="68"/>
        </w:numPr>
        <w:spacing w:after="120"/>
        <w:ind w:left="714" w:hanging="357"/>
      </w:pPr>
      <w:r>
        <w:rPr>
          <w:rFonts w:eastAsia="Calibri" w:cs="Calibri"/>
          <w:szCs w:val="22"/>
        </w:rPr>
        <w:t>I</w:t>
      </w:r>
      <w:r w:rsidR="125B5F46" w:rsidRPr="66CDCC97">
        <w:rPr>
          <w:rFonts w:eastAsia="Calibri" w:cs="Calibri"/>
          <w:szCs w:val="22"/>
        </w:rPr>
        <w:t>dentification and management of conflicts of interest</w:t>
      </w:r>
    </w:p>
    <w:p w14:paraId="4EB5DCC8" w14:textId="6FC70FD0" w:rsidR="005B21E9" w:rsidRPr="005B21E9" w:rsidRDefault="009F1C11" w:rsidP="000E1590">
      <w:pPr>
        <w:pStyle w:val="ListParagraph"/>
        <w:numPr>
          <w:ilvl w:val="0"/>
          <w:numId w:val="68"/>
        </w:numPr>
        <w:spacing w:after="120"/>
        <w:ind w:left="714" w:hanging="357"/>
      </w:pPr>
      <w:r>
        <w:rPr>
          <w:rFonts w:eastAsia="Calibri" w:cs="Calibri"/>
          <w:szCs w:val="22"/>
        </w:rPr>
        <w:t>A</w:t>
      </w:r>
      <w:r w:rsidR="125B5F46" w:rsidRPr="66CDCC97">
        <w:rPr>
          <w:rFonts w:eastAsia="Calibri" w:cs="Calibri"/>
          <w:szCs w:val="22"/>
        </w:rPr>
        <w:t>ppropriate security and confidentiality arrangements</w:t>
      </w:r>
    </w:p>
    <w:p w14:paraId="2D75A1BF" w14:textId="77777777" w:rsidR="00526915" w:rsidRDefault="00526915">
      <w:pPr>
        <w:spacing w:before="0" w:after="160" w:line="259" w:lineRule="auto"/>
        <w:rPr>
          <w:rFonts w:asciiTheme="majorHAnsi" w:eastAsiaTheme="minorHAnsi" w:hAnsiTheme="majorHAnsi" w:cs="Arial"/>
          <w:color w:val="482D8C"/>
          <w:sz w:val="32"/>
          <w:szCs w:val="32"/>
          <w:lang w:val="en-GB"/>
        </w:rPr>
      </w:pPr>
      <w:r>
        <w:br w:type="page"/>
      </w:r>
    </w:p>
    <w:p w14:paraId="42B691BA" w14:textId="38E111D3" w:rsidR="005B21E9" w:rsidRDefault="005B21E9" w:rsidP="003B4479">
      <w:pPr>
        <w:pStyle w:val="11-PACT"/>
      </w:pPr>
      <w:bookmarkStart w:id="66" w:name="_Toc149752786"/>
      <w:r>
        <w:lastRenderedPageBreak/>
        <w:t>Unsolicited proposals</w:t>
      </w:r>
      <w:bookmarkEnd w:id="66"/>
    </w:p>
    <w:p w14:paraId="0EC2381D" w14:textId="72FD2078" w:rsidR="1BAF4716" w:rsidRDefault="086335F0" w:rsidP="000E1590">
      <w:pPr>
        <w:spacing w:after="120"/>
      </w:pPr>
      <w:r w:rsidRPr="119FA517">
        <w:rPr>
          <w:rFonts w:ascii="Source Sans Pro" w:eastAsia="Source Sans Pro" w:hAnsi="Source Sans Pro" w:cs="Source Sans Pro"/>
          <w:color w:val="313131"/>
          <w:szCs w:val="22"/>
        </w:rPr>
        <w:t xml:space="preserve">An unsolicited proposal is an approach by a potential supplier which is not requested by ACTHD. </w:t>
      </w:r>
      <w:r w:rsidR="64FF72EB">
        <w:t xml:space="preserve">Unsolicited proposals include any approach by a person or organisation with an offer or idea outside of any formal approach to the market for the supply of specific goods or services. </w:t>
      </w:r>
    </w:p>
    <w:p w14:paraId="09BD9D6A" w14:textId="188DD69A" w:rsidR="0019572C" w:rsidRDefault="64FF72EB" w:rsidP="000E1590">
      <w:pPr>
        <w:spacing w:after="120"/>
      </w:pPr>
      <w:r w:rsidRPr="119FA517">
        <w:rPr>
          <w:rFonts w:eastAsia="Calibri" w:cs="Calibri"/>
        </w:rPr>
        <w:t>D</w:t>
      </w:r>
      <w:r w:rsidR="086335F0" w:rsidRPr="119FA517">
        <w:rPr>
          <w:rFonts w:eastAsia="Calibri" w:cs="Calibri"/>
        </w:rPr>
        <w:t xml:space="preserve">uring the </w:t>
      </w:r>
      <w:proofErr w:type="spellStart"/>
      <w:r w:rsidR="086335F0" w:rsidRPr="119FA517">
        <w:rPr>
          <w:rFonts w:eastAsia="Calibri" w:cs="Calibri"/>
        </w:rPr>
        <w:t>strategise</w:t>
      </w:r>
      <w:proofErr w:type="spellEnd"/>
      <w:r w:rsidR="086335F0" w:rsidRPr="119FA517">
        <w:rPr>
          <w:rFonts w:eastAsia="Calibri" w:cs="Calibri"/>
        </w:rPr>
        <w:t xml:space="preserve"> and design phases</w:t>
      </w:r>
      <w:r w:rsidR="10F4C713" w:rsidRPr="119FA517">
        <w:rPr>
          <w:rFonts w:eastAsia="Calibri" w:cs="Calibri"/>
        </w:rPr>
        <w:t xml:space="preserve"> of commissioning</w:t>
      </w:r>
      <w:r w:rsidR="086335F0" w:rsidRPr="119FA517">
        <w:rPr>
          <w:rFonts w:eastAsia="Calibri" w:cs="Calibri"/>
        </w:rPr>
        <w:t xml:space="preserve">, ACTHD is not able to accept unsolicited formal proposals from organisations which outline an organisation’s </w:t>
      </w:r>
      <w:r w:rsidR="13AAFCB0" w:rsidRPr="119FA517">
        <w:rPr>
          <w:rFonts w:eastAsia="Calibri" w:cs="Calibri"/>
        </w:rPr>
        <w:t>specific proposal/</w:t>
      </w:r>
      <w:r w:rsidR="086335F0" w:rsidRPr="119FA517">
        <w:rPr>
          <w:rFonts w:eastAsia="Calibri" w:cs="Calibri"/>
        </w:rPr>
        <w:t xml:space="preserve">plan/desire to provide </w:t>
      </w:r>
      <w:r w:rsidR="694BF941" w:rsidRPr="119FA517">
        <w:rPr>
          <w:rFonts w:eastAsia="Calibri" w:cs="Calibri"/>
        </w:rPr>
        <w:t>designed</w:t>
      </w:r>
      <w:r w:rsidR="73577D1F" w:rsidRPr="119FA517">
        <w:rPr>
          <w:rFonts w:eastAsia="Calibri" w:cs="Calibri"/>
        </w:rPr>
        <w:t xml:space="preserve"> programs or</w:t>
      </w:r>
      <w:r w:rsidR="694BF941" w:rsidRPr="119FA517">
        <w:rPr>
          <w:rFonts w:eastAsia="Calibri" w:cs="Calibri"/>
        </w:rPr>
        <w:t xml:space="preserve"> </w:t>
      </w:r>
      <w:r w:rsidR="086335F0" w:rsidRPr="119FA517">
        <w:rPr>
          <w:rFonts w:eastAsia="Calibri" w:cs="Calibri"/>
        </w:rPr>
        <w:t xml:space="preserve">services in the deliver phase. It is important to note </w:t>
      </w:r>
      <w:r w:rsidR="5016AE08" w:rsidRPr="119FA517">
        <w:rPr>
          <w:rFonts w:eastAsia="Calibri" w:cs="Calibri"/>
        </w:rPr>
        <w:t xml:space="preserve">however </w:t>
      </w:r>
      <w:r w:rsidR="086335F0" w:rsidRPr="119FA517">
        <w:rPr>
          <w:rFonts w:eastAsia="Calibri" w:cs="Calibri"/>
        </w:rPr>
        <w:t>that</w:t>
      </w:r>
      <w:r w:rsidR="17288659" w:rsidRPr="119FA517">
        <w:rPr>
          <w:rFonts w:eastAsia="Calibri" w:cs="Calibri"/>
        </w:rPr>
        <w:t xml:space="preserve"> </w:t>
      </w:r>
      <w:r w:rsidR="42DAB896" w:rsidRPr="119FA517">
        <w:rPr>
          <w:rFonts w:eastAsia="Calibri" w:cs="Calibri"/>
        </w:rPr>
        <w:t>i</w:t>
      </w:r>
      <w:r w:rsidR="005B21E9" w:rsidRPr="119FA517">
        <w:rPr>
          <w:rFonts w:eastAsia="Calibri" w:cs="Calibri"/>
        </w:rPr>
        <w:t xml:space="preserve">nformation collected </w:t>
      </w:r>
      <w:r w:rsidR="273B6A8A" w:rsidRPr="119FA517">
        <w:rPr>
          <w:rFonts w:eastAsia="Calibri" w:cs="Calibri"/>
        </w:rPr>
        <w:t xml:space="preserve">through engagement activities </w:t>
      </w:r>
      <w:r w:rsidR="7B172426" w:rsidRPr="119FA517">
        <w:rPr>
          <w:rFonts w:eastAsia="Calibri" w:cs="Calibri"/>
        </w:rPr>
        <w:t>held</w:t>
      </w:r>
      <w:r w:rsidR="273B6A8A" w:rsidRPr="119FA517">
        <w:rPr>
          <w:rFonts w:eastAsia="Calibri" w:cs="Calibri"/>
        </w:rPr>
        <w:t xml:space="preserve"> </w:t>
      </w:r>
      <w:r w:rsidR="005B21E9" w:rsidRPr="119FA517">
        <w:rPr>
          <w:rFonts w:eastAsia="Calibri" w:cs="Calibri"/>
        </w:rPr>
        <w:t xml:space="preserve">in the </w:t>
      </w:r>
      <w:proofErr w:type="spellStart"/>
      <w:r w:rsidR="002121E3" w:rsidRPr="119FA517">
        <w:rPr>
          <w:rFonts w:eastAsia="Calibri" w:cs="Calibri"/>
        </w:rPr>
        <w:t>s</w:t>
      </w:r>
      <w:r w:rsidR="005B21E9" w:rsidRPr="119FA517">
        <w:rPr>
          <w:rFonts w:eastAsia="Calibri" w:cs="Calibri"/>
        </w:rPr>
        <w:t>trategise</w:t>
      </w:r>
      <w:proofErr w:type="spellEnd"/>
      <w:r w:rsidR="005B21E9" w:rsidRPr="119FA517">
        <w:rPr>
          <w:rFonts w:eastAsia="Calibri" w:cs="Calibri"/>
        </w:rPr>
        <w:t xml:space="preserve"> and </w:t>
      </w:r>
      <w:r w:rsidR="002121E3" w:rsidRPr="119FA517">
        <w:rPr>
          <w:rFonts w:eastAsia="Calibri" w:cs="Calibri"/>
        </w:rPr>
        <w:t>d</w:t>
      </w:r>
      <w:r w:rsidR="005B21E9" w:rsidRPr="119FA517">
        <w:rPr>
          <w:rFonts w:eastAsia="Calibri" w:cs="Calibri"/>
        </w:rPr>
        <w:t xml:space="preserve">esign </w:t>
      </w:r>
      <w:r w:rsidR="002121E3" w:rsidRPr="119FA517">
        <w:rPr>
          <w:rFonts w:eastAsia="Calibri" w:cs="Calibri"/>
        </w:rPr>
        <w:t>p</w:t>
      </w:r>
      <w:r w:rsidR="005B21E9" w:rsidRPr="119FA517">
        <w:rPr>
          <w:rFonts w:eastAsia="Calibri" w:cs="Calibri"/>
        </w:rPr>
        <w:t xml:space="preserve">hases </w:t>
      </w:r>
      <w:r w:rsidR="00380A55" w:rsidRPr="119FA517">
        <w:rPr>
          <w:rFonts w:eastAsia="Calibri" w:cs="Calibri"/>
        </w:rPr>
        <w:t>is</w:t>
      </w:r>
      <w:r w:rsidR="005B21E9" w:rsidRPr="119FA517">
        <w:rPr>
          <w:rFonts w:eastAsia="Calibri" w:cs="Calibri"/>
        </w:rPr>
        <w:t xml:space="preserve"> not considered ‘unsolicited’ and information sharing during these </w:t>
      </w:r>
      <w:r w:rsidR="002121E3" w:rsidRPr="119FA517">
        <w:rPr>
          <w:rFonts w:eastAsia="Calibri" w:cs="Calibri"/>
        </w:rPr>
        <w:t>p</w:t>
      </w:r>
      <w:r w:rsidR="005B21E9" w:rsidRPr="119FA517">
        <w:rPr>
          <w:rFonts w:eastAsia="Calibri" w:cs="Calibri"/>
        </w:rPr>
        <w:t xml:space="preserve">hases </w:t>
      </w:r>
      <w:r w:rsidR="00380A55" w:rsidRPr="119FA517">
        <w:rPr>
          <w:rFonts w:eastAsia="Calibri" w:cs="Calibri"/>
        </w:rPr>
        <w:t>is</w:t>
      </w:r>
      <w:r w:rsidR="005B21E9" w:rsidRPr="119FA517">
        <w:rPr>
          <w:rFonts w:eastAsia="Calibri" w:cs="Calibri"/>
        </w:rPr>
        <w:t xml:space="preserve"> integral to the collaborative </w:t>
      </w:r>
      <w:r w:rsidR="002121E3" w:rsidRPr="119FA517">
        <w:rPr>
          <w:rFonts w:eastAsia="Calibri" w:cs="Calibri"/>
        </w:rPr>
        <w:t>c</w:t>
      </w:r>
      <w:r w:rsidR="005B21E9" w:rsidRPr="119FA517">
        <w:rPr>
          <w:rFonts w:eastAsia="Calibri" w:cs="Calibri"/>
        </w:rPr>
        <w:t xml:space="preserve">ommissioning process. </w:t>
      </w:r>
      <w:r w:rsidR="23A4581D" w:rsidRPr="119FA517">
        <w:rPr>
          <w:rFonts w:eastAsia="Calibri" w:cs="Calibri"/>
        </w:rPr>
        <w:t>Similarly, o</w:t>
      </w:r>
      <w:r w:rsidR="5ACDCBC2" w:rsidRPr="119FA517">
        <w:rPr>
          <w:rFonts w:eastAsia="Calibri" w:cs="Calibri"/>
        </w:rPr>
        <w:t xml:space="preserve">nce </w:t>
      </w:r>
      <w:r w:rsidR="00347C9B" w:rsidRPr="119FA517">
        <w:rPr>
          <w:rFonts w:eastAsia="Calibri" w:cs="Calibri"/>
        </w:rPr>
        <w:t xml:space="preserve">the invest phase </w:t>
      </w:r>
      <w:r w:rsidR="6502A972" w:rsidRPr="119FA517">
        <w:rPr>
          <w:rFonts w:eastAsia="Calibri" w:cs="Calibri"/>
        </w:rPr>
        <w:t>commences</w:t>
      </w:r>
      <w:r w:rsidR="6EE32FE3" w:rsidRPr="119FA517">
        <w:rPr>
          <w:rFonts w:eastAsia="Calibri" w:cs="Calibri"/>
        </w:rPr>
        <w:t>,</w:t>
      </w:r>
      <w:r w:rsidR="00526B4F" w:rsidRPr="119FA517">
        <w:rPr>
          <w:rFonts w:eastAsia="Calibri" w:cs="Calibri"/>
        </w:rPr>
        <w:t xml:space="preserve"> any</w:t>
      </w:r>
      <w:r w:rsidR="002253DE" w:rsidRPr="119FA517">
        <w:rPr>
          <w:rFonts w:eastAsia="Calibri" w:cs="Calibri"/>
        </w:rPr>
        <w:t xml:space="preserve"> </w:t>
      </w:r>
      <w:r w:rsidR="61929B84" w:rsidRPr="119FA517">
        <w:rPr>
          <w:rFonts w:eastAsia="Calibri" w:cs="Calibri"/>
        </w:rPr>
        <w:t xml:space="preserve">unsolicited proposals will not be considered </w:t>
      </w:r>
      <w:r w:rsidR="19D0D6CE" w:rsidRPr="119FA517">
        <w:rPr>
          <w:rFonts w:eastAsia="Calibri" w:cs="Calibri"/>
        </w:rPr>
        <w:t xml:space="preserve">as they </w:t>
      </w:r>
      <w:r w:rsidR="665A0603" w:rsidRPr="119FA517">
        <w:rPr>
          <w:rFonts w:eastAsia="Calibri" w:cs="Calibri"/>
        </w:rPr>
        <w:t>contravene the</w:t>
      </w:r>
      <w:r w:rsidR="43E7E38C" w:rsidRPr="119FA517">
        <w:rPr>
          <w:rFonts w:eastAsia="Calibri" w:cs="Calibri"/>
        </w:rPr>
        <w:t xml:space="preserve"> guiding </w:t>
      </w:r>
      <w:r w:rsidR="7FAD55D8" w:rsidRPr="119FA517">
        <w:rPr>
          <w:rFonts w:eastAsia="Calibri" w:cs="Calibri"/>
        </w:rPr>
        <w:t>principles</w:t>
      </w:r>
      <w:r w:rsidR="43E7E38C" w:rsidRPr="119FA517">
        <w:rPr>
          <w:rFonts w:eastAsia="Calibri" w:cs="Calibri"/>
        </w:rPr>
        <w:t xml:space="preserve"> </w:t>
      </w:r>
      <w:r w:rsidR="59A9350C" w:rsidRPr="119FA517">
        <w:rPr>
          <w:rFonts w:eastAsia="Calibri" w:cs="Calibri"/>
        </w:rPr>
        <w:t xml:space="preserve">of transparency and fairness. </w:t>
      </w:r>
      <w:r w:rsidR="0019572C">
        <w:t xml:space="preserve">Further </w:t>
      </w:r>
      <w:r w:rsidR="005B21E9">
        <w:t xml:space="preserve">general </w:t>
      </w:r>
      <w:r w:rsidR="0019572C">
        <w:t xml:space="preserve">information about probity and unsolicited proposals can be found in the </w:t>
      </w:r>
      <w:hyperlink r:id="rId43" w:history="1">
        <w:r w:rsidR="0019572C" w:rsidRPr="0019572C">
          <w:rPr>
            <w:rStyle w:val="Hyperlink"/>
          </w:rPr>
          <w:t>Probity in Procurement Guide</w:t>
        </w:r>
      </w:hyperlink>
      <w:r w:rsidR="0019572C">
        <w:t xml:space="preserve"> and </w:t>
      </w:r>
      <w:hyperlink r:id="rId44" w:history="1">
        <w:r w:rsidR="0019572C" w:rsidRPr="0019572C">
          <w:rPr>
            <w:rStyle w:val="Hyperlink"/>
          </w:rPr>
          <w:t>Guidelines for Unsolicited Proposals</w:t>
        </w:r>
      </w:hyperlink>
      <w:r w:rsidR="0019572C">
        <w:t>.</w:t>
      </w:r>
    </w:p>
    <w:p w14:paraId="6A6A8B65" w14:textId="1ED11EC8" w:rsidR="00F50658" w:rsidRDefault="00F50658" w:rsidP="003B4479">
      <w:pPr>
        <w:pStyle w:val="11-PACT"/>
      </w:pPr>
      <w:bookmarkStart w:id="67" w:name="_Toc149752787"/>
      <w:r w:rsidRPr="66CDCC97">
        <w:t>Further information</w:t>
      </w:r>
      <w:bookmarkEnd w:id="67"/>
    </w:p>
    <w:p w14:paraId="59489B74" w14:textId="77777777" w:rsidR="00F21E4D" w:rsidRDefault="00F21E4D" w:rsidP="000E1590">
      <w:pPr>
        <w:spacing w:after="120"/>
      </w:pPr>
      <w:r>
        <w:t xml:space="preserve">Information about applying for grants can be found on the </w:t>
      </w:r>
      <w:hyperlink r:id="rId45" w:history="1">
        <w:r w:rsidRPr="0028452D">
          <w:rPr>
            <w:rStyle w:val="Hyperlink"/>
          </w:rPr>
          <w:t>ACT Government Grants webpage</w:t>
        </w:r>
      </w:hyperlink>
      <w:r>
        <w:t>.</w:t>
      </w:r>
    </w:p>
    <w:p w14:paraId="5F85E67E" w14:textId="77777777" w:rsidR="00F21E4D" w:rsidRDefault="00243109" w:rsidP="000E1590">
      <w:pPr>
        <w:spacing w:after="120"/>
      </w:pPr>
      <w:r>
        <w:t xml:space="preserve">While the ATOD commissioning cycle will be using grants </w:t>
      </w:r>
      <w:r w:rsidR="00F21E4D">
        <w:t>to</w:t>
      </w:r>
      <w:r>
        <w:t xml:space="preserve"> invest in ATOD NGOs, s</w:t>
      </w:r>
      <w:r w:rsidR="0028452D">
        <w:t>takeholder</w:t>
      </w:r>
      <w:r>
        <w:t>s</w:t>
      </w:r>
      <w:r w:rsidR="0028452D">
        <w:t xml:space="preserve"> involved in </w:t>
      </w:r>
      <w:r>
        <w:t>c</w:t>
      </w:r>
      <w:r w:rsidR="0028452D">
        <w:t xml:space="preserve">ommissioning </w:t>
      </w:r>
      <w:r w:rsidR="00F50658">
        <w:t>are</w:t>
      </w:r>
      <w:r>
        <w:t xml:space="preserve"> still</w:t>
      </w:r>
      <w:r w:rsidR="00F50658">
        <w:t xml:space="preserve"> encouraged to register on Tenders ACT </w:t>
      </w:r>
      <w:r>
        <w:t xml:space="preserve">as there may be </w:t>
      </w:r>
      <w:r w:rsidR="00F21E4D">
        <w:t>additional funding opportunities through other</w:t>
      </w:r>
      <w:r>
        <w:t xml:space="preserve"> commissioning cycles</w:t>
      </w:r>
      <w:r w:rsidR="00F21E4D">
        <w:t>.</w:t>
      </w:r>
    </w:p>
    <w:p w14:paraId="1ADDCDE4" w14:textId="4CB63CEC" w:rsidR="000E1590" w:rsidRDefault="00347C9B" w:rsidP="000E1590">
      <w:pPr>
        <w:spacing w:after="120"/>
        <w:rPr>
          <w:rFonts w:asciiTheme="majorHAnsi" w:eastAsiaTheme="minorHAnsi" w:hAnsiTheme="majorHAnsi" w:cs="Arial"/>
          <w:b/>
          <w:color w:val="482D8C"/>
          <w:sz w:val="36"/>
          <w:szCs w:val="34"/>
        </w:rPr>
      </w:pPr>
      <w:r>
        <w:t>It is recommended that n</w:t>
      </w:r>
      <w:r w:rsidR="00F50658">
        <w:t>otification profile</w:t>
      </w:r>
      <w:r w:rsidR="00F21E4D">
        <w:t xml:space="preserve">s </w:t>
      </w:r>
      <w:r>
        <w:t xml:space="preserve">are set up with at least the code for Healthcare Services (85000000) and Organisation and Clubs (94000000). </w:t>
      </w:r>
      <w:r w:rsidR="00F50658">
        <w:t>Setting up a personalised notification profile will alert you to the release of procurement</w:t>
      </w:r>
      <w:r w:rsidR="0028452D">
        <w:t xml:space="preserve"> documents for relevant </w:t>
      </w:r>
      <w:r w:rsidR="00F21E4D">
        <w:t>c</w:t>
      </w:r>
      <w:r w:rsidR="0028452D">
        <w:t>ommissioning cycles</w:t>
      </w:r>
      <w:r w:rsidR="00F50658">
        <w:t>.</w:t>
      </w:r>
      <w:bookmarkStart w:id="68" w:name="_Toc129773488"/>
      <w:bookmarkStart w:id="69" w:name="_Toc129775116"/>
    </w:p>
    <w:p w14:paraId="2C3A4BEC" w14:textId="66FC5E9E" w:rsidR="4400156F" w:rsidRPr="00AA5279" w:rsidRDefault="0EA44912" w:rsidP="004E74FD">
      <w:pPr>
        <w:pStyle w:val="1-PACT"/>
      </w:pPr>
      <w:bookmarkStart w:id="70" w:name="_Toc149752788"/>
      <w:r w:rsidRPr="00AA5279">
        <w:t>Conclusion</w:t>
      </w:r>
      <w:bookmarkEnd w:id="68"/>
      <w:bookmarkEnd w:id="69"/>
      <w:bookmarkEnd w:id="70"/>
    </w:p>
    <w:p w14:paraId="2535AE59" w14:textId="1B722E80" w:rsidR="007B626D" w:rsidRDefault="008D3D56" w:rsidP="000E1590">
      <w:pPr>
        <w:spacing w:after="120"/>
        <w:rPr>
          <w:rFonts w:eastAsia="Calibri" w:cs="Calibri"/>
          <w:szCs w:val="22"/>
        </w:rPr>
      </w:pPr>
      <w:r>
        <w:rPr>
          <w:rFonts w:eastAsia="Calibri" w:cs="Calibri"/>
          <w:szCs w:val="22"/>
        </w:rPr>
        <w:t>The Strategic Investment Plan</w:t>
      </w:r>
      <w:r w:rsidR="0EA44912" w:rsidRPr="66CDCC97">
        <w:rPr>
          <w:rFonts w:eastAsia="Calibri" w:cs="Calibri"/>
          <w:szCs w:val="22"/>
        </w:rPr>
        <w:t xml:space="preserve"> provides </w:t>
      </w:r>
      <w:r w:rsidR="002121E3">
        <w:rPr>
          <w:rFonts w:eastAsia="Calibri" w:cs="Calibri"/>
          <w:szCs w:val="22"/>
        </w:rPr>
        <w:t>sector partners and key stakeholders</w:t>
      </w:r>
      <w:r w:rsidR="0EA44912" w:rsidRPr="66CDCC97">
        <w:rPr>
          <w:rFonts w:eastAsia="Calibri" w:cs="Calibri"/>
          <w:szCs w:val="22"/>
        </w:rPr>
        <w:t xml:space="preserve"> with an overview of </w:t>
      </w:r>
      <w:r w:rsidR="00BD74E9">
        <w:rPr>
          <w:rFonts w:eastAsia="Calibri" w:cs="Calibri"/>
          <w:szCs w:val="22"/>
        </w:rPr>
        <w:t>ACTHD</w:t>
      </w:r>
      <w:r w:rsidR="0EA44912" w:rsidRPr="66CDCC97">
        <w:rPr>
          <w:rFonts w:eastAsia="Calibri" w:cs="Calibri"/>
          <w:szCs w:val="22"/>
        </w:rPr>
        <w:t xml:space="preserve"> intentions for the </w:t>
      </w:r>
      <w:r w:rsidR="002121E3">
        <w:rPr>
          <w:rFonts w:eastAsia="Calibri" w:cs="Calibri"/>
          <w:szCs w:val="22"/>
        </w:rPr>
        <w:t>i</w:t>
      </w:r>
      <w:r w:rsidR="0EA44912" w:rsidRPr="66CDCC97">
        <w:rPr>
          <w:rFonts w:eastAsia="Calibri" w:cs="Calibri"/>
          <w:szCs w:val="22"/>
        </w:rPr>
        <w:t xml:space="preserve">nvest </w:t>
      </w:r>
      <w:r w:rsidR="002121E3">
        <w:rPr>
          <w:rFonts w:eastAsia="Calibri" w:cs="Calibri"/>
          <w:szCs w:val="22"/>
        </w:rPr>
        <w:t>p</w:t>
      </w:r>
      <w:r w:rsidR="0EA44912" w:rsidRPr="66CDCC97">
        <w:rPr>
          <w:rFonts w:eastAsia="Calibri" w:cs="Calibri"/>
          <w:szCs w:val="22"/>
        </w:rPr>
        <w:t>hase of the</w:t>
      </w:r>
      <w:r w:rsidR="002121E3">
        <w:rPr>
          <w:rFonts w:eastAsia="Calibri" w:cs="Calibri"/>
          <w:szCs w:val="22"/>
        </w:rPr>
        <w:t xml:space="preserve"> ATOD</w:t>
      </w:r>
      <w:r w:rsidR="0EA44912" w:rsidRPr="66CDCC97">
        <w:rPr>
          <w:rFonts w:eastAsia="Calibri" w:cs="Calibri"/>
          <w:szCs w:val="22"/>
        </w:rPr>
        <w:t xml:space="preserve"> </w:t>
      </w:r>
      <w:r w:rsidR="002121E3">
        <w:rPr>
          <w:rFonts w:eastAsia="Calibri" w:cs="Calibri"/>
          <w:szCs w:val="22"/>
        </w:rPr>
        <w:t>c</w:t>
      </w:r>
      <w:r w:rsidR="6F355732" w:rsidRPr="66CDCC97">
        <w:rPr>
          <w:rFonts w:eastAsia="Calibri" w:cs="Calibri"/>
          <w:szCs w:val="22"/>
        </w:rPr>
        <w:t>ommissioning</w:t>
      </w:r>
      <w:r w:rsidR="0EA44912" w:rsidRPr="66CDCC97">
        <w:rPr>
          <w:rFonts w:eastAsia="Calibri" w:cs="Calibri"/>
          <w:szCs w:val="22"/>
        </w:rPr>
        <w:t xml:space="preserve"> process. It articulates a mix of methods that will be used to make investment decisions and how these decisions </w:t>
      </w:r>
      <w:r w:rsidR="002121E3">
        <w:rPr>
          <w:rFonts w:eastAsia="Calibri" w:cs="Calibri"/>
          <w:szCs w:val="22"/>
        </w:rPr>
        <w:t>will be</w:t>
      </w:r>
      <w:r w:rsidR="0EA44912" w:rsidRPr="66CDCC97">
        <w:rPr>
          <w:rFonts w:eastAsia="Calibri" w:cs="Calibri"/>
          <w:szCs w:val="22"/>
        </w:rPr>
        <w:t xml:space="preserve"> made. It demonstrates how engagement of service providers, people with lived </w:t>
      </w:r>
      <w:r w:rsidR="002121E3">
        <w:rPr>
          <w:rFonts w:eastAsia="Calibri" w:cs="Calibri"/>
          <w:szCs w:val="22"/>
        </w:rPr>
        <w:t xml:space="preserve">and living </w:t>
      </w:r>
      <w:r w:rsidR="0EA44912" w:rsidRPr="66CDCC97">
        <w:rPr>
          <w:rFonts w:eastAsia="Calibri" w:cs="Calibri"/>
          <w:szCs w:val="22"/>
        </w:rPr>
        <w:t xml:space="preserve">experience, and other stakeholders through the first phases of the </w:t>
      </w:r>
      <w:r w:rsidR="002121E3">
        <w:rPr>
          <w:rFonts w:eastAsia="Calibri" w:cs="Calibri"/>
          <w:szCs w:val="22"/>
        </w:rPr>
        <w:t>c</w:t>
      </w:r>
      <w:r w:rsidR="6F355732" w:rsidRPr="66CDCC97">
        <w:rPr>
          <w:rFonts w:eastAsia="Calibri" w:cs="Calibri"/>
          <w:szCs w:val="22"/>
        </w:rPr>
        <w:t>ommissioning</w:t>
      </w:r>
      <w:r w:rsidR="0EA44912" w:rsidRPr="66CDCC97">
        <w:rPr>
          <w:rFonts w:eastAsia="Calibri" w:cs="Calibri"/>
          <w:szCs w:val="22"/>
        </w:rPr>
        <w:t xml:space="preserve"> cycle has informed the </w:t>
      </w:r>
      <w:r w:rsidR="002121E3">
        <w:rPr>
          <w:rFonts w:eastAsia="Calibri" w:cs="Calibri"/>
          <w:szCs w:val="22"/>
        </w:rPr>
        <w:t>i</w:t>
      </w:r>
      <w:r w:rsidR="0EA44912" w:rsidRPr="66CDCC97">
        <w:rPr>
          <w:rFonts w:eastAsia="Calibri" w:cs="Calibri"/>
          <w:szCs w:val="22"/>
        </w:rPr>
        <w:t xml:space="preserve">nvest </w:t>
      </w:r>
      <w:r w:rsidR="002121E3">
        <w:rPr>
          <w:rFonts w:eastAsia="Calibri" w:cs="Calibri"/>
          <w:szCs w:val="22"/>
        </w:rPr>
        <w:t>p</w:t>
      </w:r>
      <w:r w:rsidR="0EA44912" w:rsidRPr="66CDCC97">
        <w:rPr>
          <w:rFonts w:eastAsia="Calibri" w:cs="Calibri"/>
          <w:szCs w:val="22"/>
        </w:rPr>
        <w:t>hase.</w:t>
      </w:r>
    </w:p>
    <w:p w14:paraId="14BC2429" w14:textId="77777777" w:rsidR="00AF78F0" w:rsidRDefault="002121E3" w:rsidP="000E1590">
      <w:pPr>
        <w:spacing w:after="120"/>
        <w:rPr>
          <w:rFonts w:eastAsia="Calibri" w:cs="Calibri"/>
          <w:bCs/>
          <w:iCs/>
          <w:szCs w:val="22"/>
        </w:rPr>
        <w:sectPr w:rsidR="00AF78F0" w:rsidSect="000E1590">
          <w:headerReference w:type="even" r:id="rId46"/>
          <w:headerReference w:type="default" r:id="rId47"/>
          <w:footerReference w:type="default" r:id="rId48"/>
          <w:headerReference w:type="first" r:id="rId49"/>
          <w:footerReference w:type="first" r:id="rId50"/>
          <w:type w:val="continuous"/>
          <w:pgSz w:w="11907" w:h="16840" w:code="9"/>
          <w:pgMar w:top="538" w:right="1134" w:bottom="851" w:left="1134" w:header="567" w:footer="0" w:gutter="0"/>
          <w:cols w:space="720"/>
          <w:docGrid w:linePitch="299"/>
        </w:sectPr>
      </w:pPr>
      <w:r w:rsidRPr="007B626D">
        <w:rPr>
          <w:rFonts w:eastAsia="Calibri" w:cs="Calibri"/>
          <w:bCs/>
          <w:iCs/>
          <w:szCs w:val="22"/>
        </w:rPr>
        <w:t>It is important for sector partners to remember that c</w:t>
      </w:r>
      <w:r w:rsidR="6F355732" w:rsidRPr="007B626D">
        <w:rPr>
          <w:rFonts w:eastAsia="Calibri" w:cs="Calibri"/>
          <w:bCs/>
          <w:iCs/>
          <w:szCs w:val="22"/>
        </w:rPr>
        <w:t>ommissioning</w:t>
      </w:r>
      <w:r w:rsidR="0EA44912" w:rsidRPr="007B626D">
        <w:rPr>
          <w:rFonts w:eastAsia="Calibri" w:cs="Calibri"/>
          <w:bCs/>
          <w:iCs/>
          <w:szCs w:val="22"/>
        </w:rPr>
        <w:t xml:space="preserve"> does not end </w:t>
      </w:r>
      <w:r w:rsidRPr="007B626D">
        <w:rPr>
          <w:rFonts w:eastAsia="Calibri" w:cs="Calibri"/>
          <w:bCs/>
          <w:iCs/>
          <w:szCs w:val="22"/>
        </w:rPr>
        <w:t>with the invest phase or execution of contracts</w:t>
      </w:r>
      <w:r w:rsidR="0EA44912" w:rsidRPr="007B626D">
        <w:rPr>
          <w:rFonts w:eastAsia="Calibri" w:cs="Calibri"/>
          <w:bCs/>
          <w:iCs/>
          <w:szCs w:val="22"/>
        </w:rPr>
        <w:t xml:space="preserve">. </w:t>
      </w:r>
      <w:r w:rsidRPr="007B626D">
        <w:rPr>
          <w:rFonts w:eastAsia="Calibri" w:cs="Calibri"/>
          <w:bCs/>
          <w:iCs/>
          <w:szCs w:val="22"/>
        </w:rPr>
        <w:t>The d</w:t>
      </w:r>
      <w:r w:rsidR="0EA44912" w:rsidRPr="007B626D">
        <w:rPr>
          <w:rFonts w:eastAsia="Calibri" w:cs="Calibri"/>
          <w:bCs/>
          <w:iCs/>
          <w:szCs w:val="22"/>
        </w:rPr>
        <w:t xml:space="preserve">eliver </w:t>
      </w:r>
      <w:r w:rsidRPr="007B626D">
        <w:rPr>
          <w:rFonts w:eastAsia="Calibri" w:cs="Calibri"/>
          <w:bCs/>
          <w:iCs/>
          <w:szCs w:val="22"/>
        </w:rPr>
        <w:t>p</w:t>
      </w:r>
      <w:r w:rsidR="0EA44912" w:rsidRPr="007B626D">
        <w:rPr>
          <w:rFonts w:eastAsia="Calibri" w:cs="Calibri"/>
          <w:bCs/>
          <w:iCs/>
          <w:szCs w:val="22"/>
        </w:rPr>
        <w:t xml:space="preserve">hase extends for the life of the contracts and signals a new approach to partnership for delivery of outcomes between </w:t>
      </w:r>
      <w:r w:rsidR="00BD74E9" w:rsidRPr="007B626D">
        <w:rPr>
          <w:rFonts w:eastAsia="Calibri" w:cs="Calibri"/>
          <w:bCs/>
          <w:iCs/>
          <w:szCs w:val="22"/>
        </w:rPr>
        <w:t>the ACT G</w:t>
      </w:r>
      <w:r w:rsidR="0EA44912" w:rsidRPr="007B626D">
        <w:rPr>
          <w:rFonts w:eastAsia="Calibri" w:cs="Calibri"/>
          <w:bCs/>
          <w:iCs/>
          <w:szCs w:val="22"/>
        </w:rPr>
        <w:t xml:space="preserve">overnment and our </w:t>
      </w:r>
      <w:r w:rsidR="003D3566" w:rsidRPr="007B626D">
        <w:rPr>
          <w:rFonts w:eastAsia="Calibri" w:cs="Calibri"/>
          <w:bCs/>
          <w:iCs/>
          <w:szCs w:val="22"/>
        </w:rPr>
        <w:t>funded service providers.</w:t>
      </w:r>
      <w:bookmarkStart w:id="71" w:name="_Toc129775117"/>
    </w:p>
    <w:p w14:paraId="79F643FE" w14:textId="243E30D0" w:rsidR="000C5E23" w:rsidRPr="007B626D" w:rsidRDefault="34C1BD1C" w:rsidP="004E74FD">
      <w:pPr>
        <w:pStyle w:val="1-PACT"/>
      </w:pPr>
      <w:bookmarkStart w:id="72" w:name="_Toc149752789"/>
      <w:r w:rsidRPr="000614E6">
        <w:lastRenderedPageBreak/>
        <w:t>Appendix A</w:t>
      </w:r>
      <w:r w:rsidR="33DB542A" w:rsidRPr="000614E6">
        <w:t xml:space="preserve"> – </w:t>
      </w:r>
      <w:r w:rsidR="000C5E23" w:rsidRPr="000614E6">
        <w:t>Organisations involved in the ATOD Commissioning Cycl</w:t>
      </w:r>
      <w:bookmarkEnd w:id="71"/>
      <w:r w:rsidR="00AF78F0">
        <w:t>e</w:t>
      </w:r>
      <w:bookmarkEnd w:id="72"/>
    </w:p>
    <w:p w14:paraId="779B72DD" w14:textId="77B3F861" w:rsidR="000C5E23" w:rsidRDefault="000C5E23" w:rsidP="000E1590">
      <w:pPr>
        <w:spacing w:after="120"/>
        <w:rPr>
          <w:rFonts w:asciiTheme="minorHAnsi" w:hAnsiTheme="minorHAnsi" w:cstheme="minorBidi"/>
          <w:color w:val="000000" w:themeColor="text1"/>
          <w:szCs w:val="22"/>
        </w:rPr>
      </w:pPr>
      <w:r w:rsidRPr="66CDCC97">
        <w:rPr>
          <w:rFonts w:asciiTheme="minorHAnsi" w:hAnsiTheme="minorHAnsi" w:cstheme="minorBidi"/>
          <w:color w:val="000000" w:themeColor="text1"/>
          <w:szCs w:val="22"/>
        </w:rPr>
        <w:t xml:space="preserve">The following NGOs and ACT Government areas have participated in the ATOD </w:t>
      </w:r>
      <w:r w:rsidR="00F21E4D">
        <w:rPr>
          <w:rFonts w:asciiTheme="minorHAnsi" w:hAnsiTheme="minorHAnsi" w:cstheme="minorBidi"/>
          <w:color w:val="000000" w:themeColor="text1"/>
          <w:szCs w:val="22"/>
        </w:rPr>
        <w:t>c</w:t>
      </w:r>
      <w:r w:rsidRPr="66CDCC97">
        <w:rPr>
          <w:rFonts w:asciiTheme="minorHAnsi" w:hAnsiTheme="minorHAnsi" w:cstheme="minorBidi"/>
          <w:color w:val="000000" w:themeColor="text1"/>
          <w:szCs w:val="22"/>
        </w:rPr>
        <w:t xml:space="preserve">ommissioning </w:t>
      </w:r>
      <w:r w:rsidR="00B561A6">
        <w:rPr>
          <w:rFonts w:asciiTheme="minorHAnsi" w:hAnsiTheme="minorHAnsi" w:cstheme="minorBidi"/>
          <w:color w:val="000000" w:themeColor="text1"/>
          <w:szCs w:val="22"/>
        </w:rPr>
        <w:t>cycle to date</w:t>
      </w:r>
      <w:r w:rsidR="00F21E4D">
        <w:rPr>
          <w:rFonts w:asciiTheme="minorHAnsi" w:hAnsiTheme="minorHAnsi" w:cstheme="minorBidi"/>
          <w:color w:val="000000" w:themeColor="text1"/>
          <w:szCs w:val="22"/>
        </w:rPr>
        <w:t>. People with lived and living experience who have participated have not been named for privacy reasons.</w:t>
      </w:r>
    </w:p>
    <w:p w14:paraId="76BF590E" w14:textId="77777777" w:rsidR="00AF78F0" w:rsidRDefault="00AF78F0" w:rsidP="00AF78F0">
      <w:pPr>
        <w:pStyle w:val="BodyText1"/>
        <w:sectPr w:rsidR="00AF78F0" w:rsidSect="00AF78F0">
          <w:pgSz w:w="11907" w:h="16840" w:code="9"/>
          <w:pgMar w:top="538" w:right="1134" w:bottom="851" w:left="1134" w:header="567" w:footer="0" w:gutter="0"/>
          <w:cols w:space="720"/>
          <w:docGrid w:linePitch="299"/>
        </w:sectPr>
      </w:pPr>
      <w:bookmarkStart w:id="73" w:name="_Toc129775118"/>
    </w:p>
    <w:p w14:paraId="60BD0E79" w14:textId="77777777" w:rsidR="00AF78F0" w:rsidRDefault="00AF78F0" w:rsidP="00AF78F0">
      <w:pPr>
        <w:pStyle w:val="BodyText1"/>
      </w:pPr>
      <w:r>
        <w:t>Aboriginal and Torres Strait Islander Health Partnerships</w:t>
      </w:r>
    </w:p>
    <w:p w14:paraId="4FE132D7" w14:textId="77777777" w:rsidR="00AF78F0" w:rsidRDefault="00AF78F0" w:rsidP="00AF78F0">
      <w:pPr>
        <w:pStyle w:val="BodyText1"/>
      </w:pPr>
      <w:r>
        <w:t>ACT Education Directorate</w:t>
      </w:r>
    </w:p>
    <w:p w14:paraId="0D6837C0" w14:textId="77777777" w:rsidR="00AF78F0" w:rsidRDefault="00AF78F0" w:rsidP="00AF78F0">
      <w:pPr>
        <w:pStyle w:val="BodyText1"/>
      </w:pPr>
      <w:r>
        <w:t>ACT Gambling and Racing Commission</w:t>
      </w:r>
      <w:r>
        <w:tab/>
      </w:r>
    </w:p>
    <w:p w14:paraId="722F8BD3" w14:textId="77777777" w:rsidR="00AF78F0" w:rsidRDefault="00AF78F0" w:rsidP="00AF78F0">
      <w:pPr>
        <w:pStyle w:val="BodyText1"/>
      </w:pPr>
      <w:r>
        <w:t>Alcohol, Tobacco and Other Drug Association ACT (ATODA)</w:t>
      </w:r>
    </w:p>
    <w:p w14:paraId="25141E02" w14:textId="77777777" w:rsidR="00AF78F0" w:rsidRDefault="00AF78F0" w:rsidP="00AF78F0">
      <w:pPr>
        <w:pStyle w:val="BodyText1"/>
      </w:pPr>
      <w:r>
        <w:t>Australasian College for Emergency Medicine</w:t>
      </w:r>
      <w:r>
        <w:tab/>
      </w:r>
    </w:p>
    <w:p w14:paraId="0FCFEC0D" w14:textId="77777777" w:rsidR="00AF78F0" w:rsidRDefault="00AF78F0" w:rsidP="00AF78F0">
      <w:pPr>
        <w:pStyle w:val="BodyText1"/>
      </w:pPr>
      <w:r>
        <w:t>Australian Federal Police – ACT Policing, PACER (Police, Ambulance, Clinical, Early, Response)</w:t>
      </w:r>
    </w:p>
    <w:p w14:paraId="369F607A" w14:textId="77777777" w:rsidR="00AF78F0" w:rsidRDefault="00AF78F0" w:rsidP="00AF78F0">
      <w:pPr>
        <w:pStyle w:val="BodyText1"/>
      </w:pPr>
      <w:r>
        <w:t>Canberra Alliance for Harm Minimisation and Advocacy (CAHMA)</w:t>
      </w:r>
      <w:r>
        <w:tab/>
      </w:r>
    </w:p>
    <w:p w14:paraId="1B44F32D" w14:textId="77777777" w:rsidR="00AF78F0" w:rsidRDefault="00AF78F0" w:rsidP="00AF78F0">
      <w:pPr>
        <w:pStyle w:val="BodyText1"/>
      </w:pPr>
      <w:r>
        <w:t xml:space="preserve">Canberra Health Services (CHS) – Alcohol and Other Drugs Services, Mental Health, Justice Health </w:t>
      </w:r>
    </w:p>
    <w:p w14:paraId="3F31CA6F" w14:textId="77777777" w:rsidR="00AF78F0" w:rsidRDefault="00AF78F0" w:rsidP="00AF78F0">
      <w:pPr>
        <w:pStyle w:val="BodyText1"/>
      </w:pPr>
      <w:r>
        <w:t>Canberra Mental Health Forum</w:t>
      </w:r>
      <w:r>
        <w:tab/>
      </w:r>
    </w:p>
    <w:p w14:paraId="742FC9EE" w14:textId="77777777" w:rsidR="00AF78F0" w:rsidRDefault="00AF78F0" w:rsidP="00AF78F0">
      <w:pPr>
        <w:pStyle w:val="BodyText1"/>
      </w:pPr>
      <w:r>
        <w:t>Capital Health Network</w:t>
      </w:r>
    </w:p>
    <w:p w14:paraId="6862A5D8" w14:textId="77777777" w:rsidR="00AF78F0" w:rsidRDefault="00AF78F0" w:rsidP="00AF78F0">
      <w:pPr>
        <w:pStyle w:val="BodyText1"/>
      </w:pPr>
      <w:r>
        <w:t>Carers ACT</w:t>
      </w:r>
      <w:r>
        <w:tab/>
      </w:r>
    </w:p>
    <w:p w14:paraId="2B814F5F" w14:textId="77777777" w:rsidR="00AF78F0" w:rsidRDefault="00AF78F0" w:rsidP="00AF78F0">
      <w:pPr>
        <w:pStyle w:val="BodyText1"/>
      </w:pPr>
      <w:r>
        <w:t>CatholicCare</w:t>
      </w:r>
    </w:p>
    <w:p w14:paraId="1ACECBAD" w14:textId="77777777" w:rsidR="00AF78F0" w:rsidRDefault="00AF78F0" w:rsidP="00AF78F0">
      <w:pPr>
        <w:pStyle w:val="BodyText1"/>
      </w:pPr>
      <w:r>
        <w:t>Chronic Conditions, Primary Care and Workforce</w:t>
      </w:r>
    </w:p>
    <w:p w14:paraId="0A686F5D" w14:textId="77777777" w:rsidR="00AF78F0" w:rsidRDefault="00AF78F0" w:rsidP="00AF78F0">
      <w:pPr>
        <w:pStyle w:val="BodyText1"/>
      </w:pPr>
      <w:r>
        <w:t>Clean Slate</w:t>
      </w:r>
      <w:r>
        <w:tab/>
      </w:r>
    </w:p>
    <w:p w14:paraId="6384E926" w14:textId="77777777" w:rsidR="00AF78F0" w:rsidRDefault="00AF78F0" w:rsidP="00AF78F0">
      <w:pPr>
        <w:pStyle w:val="BodyText1"/>
      </w:pPr>
      <w:proofErr w:type="spellStart"/>
      <w:r>
        <w:t>Communities@Work</w:t>
      </w:r>
      <w:proofErr w:type="spellEnd"/>
      <w:r>
        <w:tab/>
      </w:r>
    </w:p>
    <w:p w14:paraId="7CF130A4" w14:textId="77777777" w:rsidR="00AF78F0" w:rsidRDefault="00AF78F0" w:rsidP="00AF78F0">
      <w:pPr>
        <w:pStyle w:val="BodyText1"/>
      </w:pPr>
      <w:r>
        <w:t>Community Services Contracts and Grants Unit</w:t>
      </w:r>
    </w:p>
    <w:p w14:paraId="4BE3FB9D" w14:textId="77777777" w:rsidR="00AF78F0" w:rsidRDefault="00AF78F0" w:rsidP="00AF78F0">
      <w:pPr>
        <w:pStyle w:val="BodyText1"/>
      </w:pPr>
      <w:r>
        <w:t>Directions Health Services</w:t>
      </w:r>
      <w:r>
        <w:tab/>
      </w:r>
    </w:p>
    <w:p w14:paraId="04388F94" w14:textId="77777777" w:rsidR="00AF78F0" w:rsidRDefault="00AF78F0" w:rsidP="00AF78F0">
      <w:pPr>
        <w:pStyle w:val="BodyText1"/>
      </w:pPr>
      <w:r>
        <w:t>Family and Friends for Drug Law Reform (FFDLR)</w:t>
      </w:r>
    </w:p>
    <w:p w14:paraId="08E8D691" w14:textId="77777777" w:rsidR="00AF78F0" w:rsidRDefault="00AF78F0" w:rsidP="00AF78F0">
      <w:pPr>
        <w:pStyle w:val="BodyText1"/>
      </w:pPr>
      <w:r>
        <w:t>Family Drug Support (FDS)</w:t>
      </w:r>
      <w:r>
        <w:tab/>
      </w:r>
    </w:p>
    <w:p w14:paraId="677C3C2F" w14:textId="77777777" w:rsidR="00AF78F0" w:rsidRDefault="00AF78F0" w:rsidP="00AF78F0">
      <w:pPr>
        <w:pStyle w:val="BodyText1"/>
      </w:pPr>
      <w:r>
        <w:t>Foundation for Alcohol Research and Education</w:t>
      </w:r>
    </w:p>
    <w:p w14:paraId="241DCA2B" w14:textId="77777777" w:rsidR="00AF78F0" w:rsidRDefault="00AF78F0" w:rsidP="00AF78F0">
      <w:pPr>
        <w:pStyle w:val="BodyText1"/>
        <w:ind w:right="-503"/>
      </w:pPr>
      <w:proofErr w:type="spellStart"/>
      <w:r>
        <w:t>Gugan</w:t>
      </w:r>
      <w:proofErr w:type="spellEnd"/>
      <w:r>
        <w:t xml:space="preserve"> </w:t>
      </w:r>
      <w:proofErr w:type="spellStart"/>
      <w:r>
        <w:t>Gulwan</w:t>
      </w:r>
      <w:proofErr w:type="spellEnd"/>
      <w:r>
        <w:tab/>
      </w:r>
    </w:p>
    <w:p w14:paraId="25E18719" w14:textId="77777777" w:rsidR="00AF78F0" w:rsidRDefault="00AF78F0" w:rsidP="00AF78F0">
      <w:pPr>
        <w:pStyle w:val="BodyText1"/>
        <w:ind w:right="-503"/>
      </w:pPr>
      <w:r>
        <w:t>Health Policy and Strategy</w:t>
      </w:r>
    </w:p>
    <w:p w14:paraId="58089BC1" w14:textId="77777777" w:rsidR="00AF78F0" w:rsidRDefault="00AF78F0" w:rsidP="00AF78F0">
      <w:pPr>
        <w:pStyle w:val="BodyText1"/>
        <w:ind w:right="-503"/>
      </w:pPr>
      <w:r>
        <w:t>Health Protection Service –Sexually Transmissible Infections and Blood Borne Viruses</w:t>
      </w:r>
      <w:r>
        <w:tab/>
      </w:r>
    </w:p>
    <w:p w14:paraId="5D4C1480" w14:textId="77777777" w:rsidR="00AF78F0" w:rsidRDefault="00AF78F0" w:rsidP="00AF78F0">
      <w:pPr>
        <w:pStyle w:val="BodyText1"/>
        <w:ind w:right="-503"/>
      </w:pPr>
      <w:r>
        <w:t>Hepatitis ACT</w:t>
      </w:r>
    </w:p>
    <w:p w14:paraId="4ABB6717" w14:textId="77777777" w:rsidR="00AF78F0" w:rsidRDefault="00AF78F0" w:rsidP="00AF78F0">
      <w:pPr>
        <w:pStyle w:val="BodyText1"/>
        <w:ind w:right="-503"/>
      </w:pPr>
      <w:r>
        <w:t xml:space="preserve">Housing Policy - Homelessness Services </w:t>
      </w:r>
      <w:r>
        <w:tab/>
      </w:r>
    </w:p>
    <w:p w14:paraId="126EA91C" w14:textId="77777777" w:rsidR="00AF78F0" w:rsidRDefault="00AF78F0" w:rsidP="00AF78F0">
      <w:pPr>
        <w:pStyle w:val="BodyText1"/>
        <w:ind w:right="-503"/>
      </w:pPr>
      <w:r>
        <w:t>Justice and Community Safety Directorate – Legislation, Policy and Programs</w:t>
      </w:r>
    </w:p>
    <w:p w14:paraId="3A5A6326" w14:textId="77777777" w:rsidR="00AF78F0" w:rsidRDefault="00AF78F0" w:rsidP="00AF78F0">
      <w:pPr>
        <w:pStyle w:val="BodyText1"/>
        <w:ind w:right="-503"/>
      </w:pPr>
      <w:r>
        <w:t>Karralika Programs</w:t>
      </w:r>
      <w:r>
        <w:tab/>
      </w:r>
    </w:p>
    <w:p w14:paraId="389A89B0" w14:textId="77777777" w:rsidR="00AF78F0" w:rsidRDefault="00AF78F0" w:rsidP="00AF78F0">
      <w:pPr>
        <w:pStyle w:val="BodyText1"/>
        <w:ind w:right="-503"/>
      </w:pPr>
      <w:r>
        <w:t>Mental Health Community Coalition ACT</w:t>
      </w:r>
    </w:p>
    <w:p w14:paraId="1BA0F976" w14:textId="77777777" w:rsidR="00AF78F0" w:rsidRDefault="00AF78F0" w:rsidP="00AF78F0">
      <w:pPr>
        <w:pStyle w:val="BodyText1"/>
        <w:ind w:right="-503"/>
      </w:pPr>
      <w:r>
        <w:t>Mental Health Coordinator General</w:t>
      </w:r>
      <w:r>
        <w:tab/>
      </w:r>
    </w:p>
    <w:p w14:paraId="098ED327" w14:textId="77777777" w:rsidR="00AF78F0" w:rsidRDefault="00AF78F0" w:rsidP="00AF78F0">
      <w:pPr>
        <w:pStyle w:val="BodyText1"/>
        <w:ind w:right="-503"/>
      </w:pPr>
      <w:r>
        <w:t xml:space="preserve">Mental Health Policy </w:t>
      </w:r>
    </w:p>
    <w:p w14:paraId="474723E2" w14:textId="77777777" w:rsidR="00AF78F0" w:rsidRDefault="00AF78F0" w:rsidP="00AF78F0">
      <w:pPr>
        <w:pStyle w:val="BodyText1"/>
        <w:ind w:right="-503"/>
      </w:pPr>
      <w:r>
        <w:t>Meridian</w:t>
      </w:r>
      <w:r>
        <w:tab/>
      </w:r>
    </w:p>
    <w:p w14:paraId="0F386F18" w14:textId="77777777" w:rsidR="00AF78F0" w:rsidRDefault="00AF78F0" w:rsidP="00AF78F0">
      <w:pPr>
        <w:pStyle w:val="BodyText1"/>
        <w:ind w:right="-503"/>
      </w:pPr>
      <w:r>
        <w:t>Northside Community Services</w:t>
      </w:r>
    </w:p>
    <w:p w14:paraId="030AA4F8" w14:textId="77777777" w:rsidR="00AF78F0" w:rsidRDefault="00AF78F0" w:rsidP="00AF78F0">
      <w:pPr>
        <w:pStyle w:val="BodyText1"/>
        <w:ind w:right="-503"/>
      </w:pPr>
      <w:r>
        <w:t>Preventative and Population Health Policy</w:t>
      </w:r>
      <w:r>
        <w:tab/>
      </w:r>
    </w:p>
    <w:p w14:paraId="4A6768E1" w14:textId="77777777" w:rsidR="00AF78F0" w:rsidRDefault="00AF78F0" w:rsidP="00AF78F0">
      <w:pPr>
        <w:pStyle w:val="BodyText1"/>
        <w:ind w:right="-503"/>
      </w:pPr>
      <w:r>
        <w:t>Salvation Army</w:t>
      </w:r>
    </w:p>
    <w:p w14:paraId="7C2F4EB6" w14:textId="77777777" w:rsidR="00AF78F0" w:rsidRDefault="00AF78F0" w:rsidP="00AF78F0">
      <w:pPr>
        <w:pStyle w:val="BodyText1"/>
        <w:ind w:right="-503"/>
      </w:pPr>
      <w:r>
        <w:t>SMART Recovery Australia</w:t>
      </w:r>
    </w:p>
    <w:p w14:paraId="3DEB9E31" w14:textId="77777777" w:rsidR="00AF78F0" w:rsidRDefault="00AF78F0" w:rsidP="00AF78F0">
      <w:pPr>
        <w:pStyle w:val="BodyText1"/>
        <w:ind w:right="-503"/>
      </w:pPr>
      <w:r>
        <w:t>Social Policy – Family and Inclusion</w:t>
      </w:r>
    </w:p>
    <w:p w14:paraId="1320A43B" w14:textId="77777777" w:rsidR="00AF78F0" w:rsidRDefault="00AF78F0" w:rsidP="00AF78F0">
      <w:pPr>
        <w:pStyle w:val="BodyText1"/>
        <w:ind w:right="-503"/>
      </w:pPr>
      <w:r>
        <w:t>St Vincent De Paul Society’s Hospital</w:t>
      </w:r>
      <w:r>
        <w:tab/>
      </w:r>
    </w:p>
    <w:p w14:paraId="66492A85" w14:textId="77777777" w:rsidR="00AF78F0" w:rsidRDefault="00AF78F0" w:rsidP="00AF78F0">
      <w:pPr>
        <w:pStyle w:val="BodyText1"/>
        <w:ind w:right="-503"/>
      </w:pPr>
      <w:r>
        <w:t>Ted Noffs Foundation, Canberra Service</w:t>
      </w:r>
    </w:p>
    <w:p w14:paraId="1FF12E46" w14:textId="77777777" w:rsidR="00AF78F0" w:rsidRDefault="00AF78F0" w:rsidP="00AF78F0">
      <w:pPr>
        <w:pStyle w:val="BodyText1"/>
        <w:ind w:right="-503"/>
      </w:pPr>
      <w:r>
        <w:t>The Youth Coalition of the ACT</w:t>
      </w:r>
    </w:p>
    <w:p w14:paraId="0288F3DF" w14:textId="77777777" w:rsidR="00AF78F0" w:rsidRDefault="00AF78F0" w:rsidP="00AF78F0">
      <w:pPr>
        <w:pStyle w:val="BodyText1"/>
        <w:ind w:right="-503"/>
      </w:pPr>
      <w:r>
        <w:t xml:space="preserve">Toora Women </w:t>
      </w:r>
      <w:r>
        <w:tab/>
      </w:r>
    </w:p>
    <w:p w14:paraId="5B006D94" w14:textId="77777777" w:rsidR="00AF78F0" w:rsidRDefault="00AF78F0" w:rsidP="00AF78F0">
      <w:pPr>
        <w:pStyle w:val="BodyText1"/>
        <w:ind w:right="-503"/>
        <w:sectPr w:rsidR="00AF78F0" w:rsidSect="00AF78F0">
          <w:type w:val="continuous"/>
          <w:pgSz w:w="11907" w:h="16840" w:code="9"/>
          <w:pgMar w:top="538" w:right="1134" w:bottom="851" w:left="1134" w:header="567" w:footer="0" w:gutter="0"/>
          <w:cols w:num="2" w:space="720"/>
          <w:docGrid w:linePitch="299"/>
        </w:sectPr>
      </w:pPr>
      <w:proofErr w:type="spellStart"/>
      <w:r>
        <w:t>Winnunga</w:t>
      </w:r>
      <w:proofErr w:type="spellEnd"/>
      <w:r>
        <w:t xml:space="preserve"> </w:t>
      </w:r>
      <w:proofErr w:type="spellStart"/>
      <w:r>
        <w:t>Nimmityjah</w:t>
      </w:r>
      <w:proofErr w:type="spellEnd"/>
      <w:r>
        <w:t xml:space="preserve"> Aboriginal Health and Community Services</w:t>
      </w:r>
      <w:r>
        <w:tab/>
      </w:r>
    </w:p>
    <w:p w14:paraId="6C704C30" w14:textId="1B9BA61E" w:rsidR="000C5E23" w:rsidRPr="00AA5279" w:rsidRDefault="000C5E23" w:rsidP="004E74FD">
      <w:pPr>
        <w:pStyle w:val="1-PACT"/>
      </w:pPr>
      <w:bookmarkStart w:id="74" w:name="_Toc149752790"/>
      <w:r w:rsidRPr="00AA5279">
        <w:lastRenderedPageBreak/>
        <w:t xml:space="preserve">Appendix B – Supporting </w:t>
      </w:r>
      <w:proofErr w:type="gramStart"/>
      <w:r w:rsidRPr="00AA5279">
        <w:t>documents</w:t>
      </w:r>
      <w:bookmarkEnd w:id="73"/>
      <w:bookmarkEnd w:id="74"/>
      <w:proofErr w:type="gramEnd"/>
    </w:p>
    <w:p w14:paraId="24E32B8A" w14:textId="5F2D591A" w:rsidR="000C5E23" w:rsidRDefault="000C5E23" w:rsidP="0082602D">
      <w:pPr>
        <w:spacing w:after="120"/>
        <w:rPr>
          <w:rFonts w:ascii="Source Sans Pro" w:eastAsia="Source Sans Pro" w:hAnsi="Source Sans Pro" w:cs="Source Sans Pro"/>
          <w:color w:val="000000" w:themeColor="text1"/>
          <w:szCs w:val="22"/>
        </w:rPr>
      </w:pPr>
      <w:r w:rsidRPr="66CDCC97">
        <w:rPr>
          <w:rFonts w:ascii="Source Sans Pro" w:eastAsia="Source Sans Pro" w:hAnsi="Source Sans Pro" w:cs="Source Sans Pro"/>
          <w:color w:val="000000" w:themeColor="text1"/>
          <w:szCs w:val="22"/>
        </w:rPr>
        <w:t xml:space="preserve">The following documents and associated consultations have been used to develop the </w:t>
      </w:r>
      <w:r w:rsidR="008D3D56">
        <w:rPr>
          <w:rFonts w:ascii="Source Sans Pro" w:eastAsia="Source Sans Pro" w:hAnsi="Source Sans Pro" w:cs="Source Sans Pro"/>
          <w:color w:val="000000" w:themeColor="text1"/>
          <w:szCs w:val="22"/>
        </w:rPr>
        <w:t>S</w:t>
      </w:r>
      <w:r w:rsidRPr="66CDCC97">
        <w:rPr>
          <w:rFonts w:ascii="Source Sans Pro" w:eastAsia="Source Sans Pro" w:hAnsi="Source Sans Pro" w:cs="Source Sans Pro"/>
          <w:color w:val="000000" w:themeColor="text1"/>
          <w:szCs w:val="22"/>
        </w:rPr>
        <w:t xml:space="preserve">trategic </w:t>
      </w:r>
      <w:r w:rsidR="008D3D56">
        <w:rPr>
          <w:rFonts w:ascii="Source Sans Pro" w:eastAsia="Source Sans Pro" w:hAnsi="Source Sans Pro" w:cs="Source Sans Pro"/>
          <w:color w:val="000000" w:themeColor="text1"/>
          <w:szCs w:val="22"/>
        </w:rPr>
        <w:t>I</w:t>
      </w:r>
      <w:r w:rsidRPr="66CDCC97">
        <w:rPr>
          <w:rFonts w:ascii="Source Sans Pro" w:eastAsia="Source Sans Pro" w:hAnsi="Source Sans Pro" w:cs="Source Sans Pro"/>
          <w:color w:val="000000" w:themeColor="text1"/>
          <w:szCs w:val="22"/>
        </w:rPr>
        <w:t xml:space="preserve">nvestment </w:t>
      </w:r>
      <w:r w:rsidR="008D3D56">
        <w:rPr>
          <w:rFonts w:ascii="Source Sans Pro" w:eastAsia="Source Sans Pro" w:hAnsi="Source Sans Pro" w:cs="Source Sans Pro"/>
          <w:color w:val="000000" w:themeColor="text1"/>
          <w:szCs w:val="22"/>
        </w:rPr>
        <w:t>P</w:t>
      </w:r>
      <w:r w:rsidRPr="66CDCC97">
        <w:rPr>
          <w:rFonts w:ascii="Source Sans Pro" w:eastAsia="Source Sans Pro" w:hAnsi="Source Sans Pro" w:cs="Source Sans Pro"/>
          <w:color w:val="000000" w:themeColor="text1"/>
          <w:szCs w:val="22"/>
        </w:rPr>
        <w:t>lan and inform ATOD Commissioning priorities for the current cycle:</w:t>
      </w:r>
    </w:p>
    <w:p w14:paraId="746478B6" w14:textId="77777777" w:rsidR="0035063F" w:rsidRPr="00282A4D" w:rsidRDefault="003163B4" w:rsidP="000C5E23">
      <w:pPr>
        <w:pStyle w:val="ListParagraph"/>
        <w:numPr>
          <w:ilvl w:val="0"/>
          <w:numId w:val="245"/>
        </w:numPr>
        <w:rPr>
          <w:rStyle w:val="Hyperlink"/>
          <w:color w:val="000000" w:themeColor="text1"/>
          <w:u w:val="none"/>
        </w:rPr>
      </w:pPr>
      <w:hyperlink r:id="rId51">
        <w:r w:rsidR="0035063F" w:rsidRPr="00282A4D">
          <w:rPr>
            <w:rStyle w:val="Hyperlink"/>
            <w:color w:val="000000" w:themeColor="text1"/>
            <w:u w:val="none"/>
          </w:rPr>
          <w:t>ACT Drug Strategy Action Plan 2022-2026</w:t>
        </w:r>
      </w:hyperlink>
    </w:p>
    <w:p w14:paraId="4D77D3D4" w14:textId="77777777" w:rsidR="0035063F" w:rsidRPr="00282A4D" w:rsidRDefault="003163B4" w:rsidP="00540EA0">
      <w:pPr>
        <w:pStyle w:val="ListParagraph"/>
        <w:numPr>
          <w:ilvl w:val="0"/>
          <w:numId w:val="245"/>
        </w:numPr>
        <w:rPr>
          <w:rStyle w:val="Hyperlink"/>
          <w:color w:val="000000" w:themeColor="text1"/>
          <w:u w:val="none"/>
        </w:rPr>
      </w:pPr>
      <w:hyperlink r:id="rId52">
        <w:r w:rsidR="0035063F" w:rsidRPr="00282A4D">
          <w:rPr>
            <w:rStyle w:val="Hyperlink"/>
            <w:color w:val="000000" w:themeColor="text1"/>
            <w:u w:val="none"/>
          </w:rPr>
          <w:t>ACT Government Response to the Counting the Costs: Sustainable funding for the ACT community services sector [Report</w:t>
        </w:r>
      </w:hyperlink>
      <w:r w:rsidR="0035063F" w:rsidRPr="00282A4D">
        <w:rPr>
          <w:rStyle w:val="Hyperlink"/>
          <w:color w:val="000000" w:themeColor="text1"/>
          <w:u w:val="none"/>
        </w:rPr>
        <w:t>]</w:t>
      </w:r>
    </w:p>
    <w:p w14:paraId="090653A5" w14:textId="77777777" w:rsidR="0035063F" w:rsidRPr="00282A4D" w:rsidRDefault="003163B4" w:rsidP="00540EA0">
      <w:pPr>
        <w:pStyle w:val="ListParagraph"/>
        <w:numPr>
          <w:ilvl w:val="0"/>
          <w:numId w:val="245"/>
        </w:numPr>
        <w:rPr>
          <w:color w:val="000000" w:themeColor="text1"/>
        </w:rPr>
      </w:pPr>
      <w:hyperlink r:id="rId53">
        <w:r w:rsidR="0035063F" w:rsidRPr="00282A4D">
          <w:rPr>
            <w:rStyle w:val="Hyperlink"/>
            <w:color w:val="000000" w:themeColor="text1"/>
            <w:u w:val="none"/>
          </w:rPr>
          <w:t>ACT Health Services Plan</w:t>
        </w:r>
      </w:hyperlink>
      <w:r w:rsidR="0035063F" w:rsidRPr="00282A4D">
        <w:rPr>
          <w:rStyle w:val="Hyperlink"/>
          <w:color w:val="000000" w:themeColor="text1"/>
          <w:u w:val="none"/>
        </w:rPr>
        <w:t xml:space="preserve"> 2020-2030</w:t>
      </w:r>
    </w:p>
    <w:p w14:paraId="52C39C6F" w14:textId="77777777" w:rsidR="0035063F" w:rsidRPr="00282A4D" w:rsidRDefault="003163B4" w:rsidP="00540EA0">
      <w:pPr>
        <w:pStyle w:val="ListParagraph"/>
        <w:numPr>
          <w:ilvl w:val="0"/>
          <w:numId w:val="245"/>
        </w:numPr>
        <w:rPr>
          <w:color w:val="000000" w:themeColor="text1"/>
        </w:rPr>
      </w:pPr>
      <w:hyperlink r:id="rId54">
        <w:r w:rsidR="0035063F" w:rsidRPr="00282A4D">
          <w:rPr>
            <w:rStyle w:val="Hyperlink"/>
            <w:color w:val="000000" w:themeColor="text1"/>
            <w:u w:val="none"/>
          </w:rPr>
          <w:t>ACT Wellbeing Framework</w:t>
        </w:r>
      </w:hyperlink>
    </w:p>
    <w:p w14:paraId="355530B5" w14:textId="77777777" w:rsidR="0035063F" w:rsidRPr="00282A4D" w:rsidRDefault="0035063F" w:rsidP="00540EA0">
      <w:pPr>
        <w:pStyle w:val="ListParagraph"/>
        <w:numPr>
          <w:ilvl w:val="0"/>
          <w:numId w:val="245"/>
        </w:numPr>
        <w:spacing w:before="0" w:after="160" w:line="259" w:lineRule="auto"/>
        <w:rPr>
          <w:rStyle w:val="Hyperlink"/>
          <w:color w:val="000000" w:themeColor="text1"/>
          <w:u w:val="none"/>
        </w:rPr>
      </w:pPr>
      <w:r>
        <w:t>Budget remodelling analysis: Unit costs for alcohol and other drug treatment in the ACT (Mellor &amp; Ritter, 2022)</w:t>
      </w:r>
    </w:p>
    <w:p w14:paraId="203A5630" w14:textId="77777777" w:rsidR="0035063F" w:rsidRPr="00282A4D" w:rsidRDefault="003163B4" w:rsidP="00540EA0">
      <w:pPr>
        <w:pStyle w:val="ListParagraph"/>
        <w:numPr>
          <w:ilvl w:val="0"/>
          <w:numId w:val="245"/>
        </w:numPr>
        <w:rPr>
          <w:color w:val="000000" w:themeColor="text1"/>
        </w:rPr>
      </w:pPr>
      <w:hyperlink r:id="rId55">
        <w:r w:rsidR="0035063F" w:rsidRPr="00282A4D">
          <w:rPr>
            <w:rStyle w:val="Hyperlink"/>
            <w:color w:val="000000" w:themeColor="text1"/>
            <w:u w:val="none"/>
          </w:rPr>
          <w:t>Commissioning of Alcohol and Other Drug Treatment and Support Services Commissioning Intentions</w:t>
        </w:r>
      </w:hyperlink>
    </w:p>
    <w:p w14:paraId="79093F62" w14:textId="77777777" w:rsidR="0035063F" w:rsidRPr="00282A4D" w:rsidRDefault="003163B4" w:rsidP="00540EA0">
      <w:pPr>
        <w:pStyle w:val="ListParagraph"/>
        <w:numPr>
          <w:ilvl w:val="0"/>
          <w:numId w:val="245"/>
        </w:numPr>
        <w:rPr>
          <w:color w:val="000000" w:themeColor="text1"/>
        </w:rPr>
      </w:pPr>
      <w:hyperlink r:id="rId56" w:history="1">
        <w:r w:rsidR="0035063F" w:rsidRPr="00282A4D">
          <w:rPr>
            <w:rStyle w:val="Hyperlink"/>
            <w:color w:val="000000" w:themeColor="text1"/>
            <w:u w:val="none"/>
          </w:rPr>
          <w:t>Commissioning of Alcohol, Tobacco and Other Drug Treatment and Support Services Design Phase Listening Report</w:t>
        </w:r>
      </w:hyperlink>
    </w:p>
    <w:p w14:paraId="72D18B88" w14:textId="77777777" w:rsidR="0035063F" w:rsidRPr="00282A4D" w:rsidRDefault="003163B4" w:rsidP="00540EA0">
      <w:pPr>
        <w:pStyle w:val="ListParagraph"/>
        <w:numPr>
          <w:ilvl w:val="0"/>
          <w:numId w:val="245"/>
        </w:numPr>
        <w:rPr>
          <w:color w:val="000000" w:themeColor="text1"/>
        </w:rPr>
      </w:pPr>
      <w:hyperlink r:id="rId57" w:history="1">
        <w:r w:rsidR="0035063F" w:rsidRPr="00282A4D">
          <w:rPr>
            <w:rStyle w:val="Hyperlink"/>
            <w:color w:val="000000" w:themeColor="text1"/>
            <w:u w:val="none"/>
          </w:rPr>
          <w:t>Commissioning of Alcohol, Tobacco and Other Drug Treatment and Support Services Health Needs Assessment</w:t>
        </w:r>
      </w:hyperlink>
    </w:p>
    <w:p w14:paraId="6BE2E733" w14:textId="138096A3" w:rsidR="0035063F" w:rsidRDefault="003163B4" w:rsidP="00540EA0">
      <w:pPr>
        <w:pStyle w:val="ListParagraph"/>
        <w:numPr>
          <w:ilvl w:val="0"/>
          <w:numId w:val="245"/>
        </w:numPr>
        <w:rPr>
          <w:rStyle w:val="Hyperlink"/>
          <w:color w:val="000000" w:themeColor="text1"/>
          <w:u w:val="none"/>
        </w:rPr>
      </w:pPr>
      <w:hyperlink r:id="rId58">
        <w:r w:rsidR="0035063F" w:rsidRPr="00282A4D">
          <w:rPr>
            <w:rStyle w:val="Hyperlink"/>
            <w:color w:val="000000" w:themeColor="text1"/>
            <w:u w:val="none"/>
          </w:rPr>
          <w:t>Commissioning Roadmap 2022-2024</w:t>
        </w:r>
      </w:hyperlink>
    </w:p>
    <w:p w14:paraId="7AFF04EA" w14:textId="427C5C31" w:rsidR="0035063F" w:rsidRPr="00D175E9" w:rsidRDefault="0035063F" w:rsidP="0035063F">
      <w:pPr>
        <w:pStyle w:val="ListParagraph"/>
        <w:numPr>
          <w:ilvl w:val="0"/>
          <w:numId w:val="245"/>
        </w:numPr>
        <w:spacing w:before="0" w:after="160" w:line="259" w:lineRule="auto"/>
        <w:rPr>
          <w:color w:val="000000" w:themeColor="text1"/>
        </w:rPr>
      </w:pPr>
      <w:r w:rsidRPr="00D175E9">
        <w:t>De</w:t>
      </w:r>
      <w:r>
        <w:t>mand and Service Modelling Project (Mellor &amp; Ritter, 2021)</w:t>
      </w:r>
    </w:p>
    <w:p w14:paraId="7ACC8709" w14:textId="77777777" w:rsidR="0035063F" w:rsidRPr="00282A4D" w:rsidRDefault="003163B4" w:rsidP="00540EA0">
      <w:pPr>
        <w:pStyle w:val="ListParagraph"/>
        <w:numPr>
          <w:ilvl w:val="0"/>
          <w:numId w:val="245"/>
        </w:numPr>
        <w:rPr>
          <w:rStyle w:val="Hyperlink"/>
          <w:color w:val="000000" w:themeColor="text1"/>
          <w:u w:val="none"/>
        </w:rPr>
      </w:pPr>
      <w:hyperlink r:id="rId59">
        <w:r w:rsidR="0035063F" w:rsidRPr="00282A4D">
          <w:rPr>
            <w:rStyle w:val="Hyperlink"/>
            <w:color w:val="000000" w:themeColor="text1"/>
            <w:u w:val="none"/>
          </w:rPr>
          <w:t>Improving communication, coordination and collaboration amongst alcohol and other drug treatment funders</w:t>
        </w:r>
      </w:hyperlink>
      <w:r w:rsidR="0035063F" w:rsidRPr="00282A4D">
        <w:rPr>
          <w:rStyle w:val="Hyperlink"/>
          <w:color w:val="000000" w:themeColor="text1"/>
          <w:u w:val="none"/>
        </w:rPr>
        <w:t xml:space="preserve"> [Report]</w:t>
      </w:r>
    </w:p>
    <w:p w14:paraId="136559AF" w14:textId="77777777" w:rsidR="0035063F" w:rsidRPr="00282A4D" w:rsidRDefault="003163B4" w:rsidP="00540EA0">
      <w:pPr>
        <w:pStyle w:val="ListParagraph"/>
        <w:numPr>
          <w:ilvl w:val="0"/>
          <w:numId w:val="245"/>
        </w:numPr>
        <w:rPr>
          <w:rStyle w:val="Hyperlink"/>
          <w:color w:val="000000" w:themeColor="text1"/>
          <w:u w:val="none"/>
        </w:rPr>
      </w:pPr>
      <w:hyperlink r:id="rId60">
        <w:r w:rsidR="0035063F" w:rsidRPr="00282A4D">
          <w:rPr>
            <w:rStyle w:val="Hyperlink"/>
            <w:color w:val="000000" w:themeColor="text1"/>
            <w:u w:val="none"/>
          </w:rPr>
          <w:t>Inquiry into the Drugs of Dependence (Personal Use) Amendment Bill 2021 Report</w:t>
        </w:r>
      </w:hyperlink>
    </w:p>
    <w:p w14:paraId="322E5A54" w14:textId="77777777" w:rsidR="0035063F" w:rsidRPr="00282A4D" w:rsidRDefault="003163B4" w:rsidP="00540EA0">
      <w:pPr>
        <w:pStyle w:val="ListParagraph"/>
        <w:numPr>
          <w:ilvl w:val="0"/>
          <w:numId w:val="245"/>
        </w:numPr>
        <w:spacing w:before="0" w:after="160" w:line="259" w:lineRule="auto"/>
        <w:rPr>
          <w:color w:val="000000" w:themeColor="text1"/>
        </w:rPr>
      </w:pPr>
      <w:hyperlink r:id="rId61" w:history="1">
        <w:r w:rsidR="0035063F" w:rsidRPr="00282A4D">
          <w:rPr>
            <w:rStyle w:val="Hyperlink"/>
            <w:color w:val="000000" w:themeColor="text1"/>
            <w:u w:val="none"/>
          </w:rPr>
          <w:t>Maintaining and Strengthening Specialist Alcohol and Other Drug Services for the ACT Community Needs Assessment Analysis, 2022-2025</w:t>
        </w:r>
      </w:hyperlink>
      <w:r w:rsidR="0035063F">
        <w:rPr>
          <w:rStyle w:val="Hyperlink"/>
          <w:color w:val="000000" w:themeColor="text1"/>
          <w:u w:val="none"/>
        </w:rPr>
        <w:t xml:space="preserve"> (Alcohol Tobacco &amp; Other Drug Association ACT, 2021)</w:t>
      </w:r>
    </w:p>
    <w:p w14:paraId="374C147E" w14:textId="77777777" w:rsidR="0035063F" w:rsidRPr="00282A4D" w:rsidRDefault="003163B4" w:rsidP="000C5E23">
      <w:pPr>
        <w:pStyle w:val="ListParagraph"/>
        <w:numPr>
          <w:ilvl w:val="0"/>
          <w:numId w:val="245"/>
        </w:numPr>
        <w:rPr>
          <w:color w:val="000000" w:themeColor="text1"/>
        </w:rPr>
      </w:pPr>
      <w:hyperlink r:id="rId62">
        <w:r w:rsidR="0035063F" w:rsidRPr="00282A4D">
          <w:rPr>
            <w:rStyle w:val="Hyperlink"/>
            <w:color w:val="000000" w:themeColor="text1"/>
            <w:u w:val="none"/>
          </w:rPr>
          <w:t>National Drug Strategy 2017-2026</w:t>
        </w:r>
      </w:hyperlink>
    </w:p>
    <w:p w14:paraId="7CBB06A7" w14:textId="77777777" w:rsidR="0035063F" w:rsidRPr="00282A4D" w:rsidRDefault="003163B4" w:rsidP="000C5E23">
      <w:pPr>
        <w:pStyle w:val="ListParagraph"/>
        <w:numPr>
          <w:ilvl w:val="0"/>
          <w:numId w:val="245"/>
        </w:numPr>
        <w:rPr>
          <w:color w:val="000000" w:themeColor="text1"/>
          <w:szCs w:val="22"/>
        </w:rPr>
      </w:pPr>
      <w:hyperlink r:id="rId63">
        <w:r w:rsidR="0035063F" w:rsidRPr="00282A4D">
          <w:rPr>
            <w:rStyle w:val="Hyperlink"/>
            <w:color w:val="000000" w:themeColor="text1"/>
            <w:u w:val="none"/>
          </w:rPr>
          <w:t>National Framework for Alcohol, Tobacco and Other Drug Treatment 2019-29</w:t>
        </w:r>
      </w:hyperlink>
    </w:p>
    <w:p w14:paraId="2DFB2F8D" w14:textId="77777777" w:rsidR="0035063F" w:rsidRPr="00282A4D" w:rsidRDefault="003163B4" w:rsidP="000C5E23">
      <w:pPr>
        <w:pStyle w:val="ListParagraph"/>
        <w:numPr>
          <w:ilvl w:val="0"/>
          <w:numId w:val="245"/>
        </w:numPr>
        <w:rPr>
          <w:rStyle w:val="Hyperlink"/>
          <w:color w:val="000000" w:themeColor="text1"/>
          <w:u w:val="none"/>
        </w:rPr>
      </w:pPr>
      <w:hyperlink r:id="rId64">
        <w:r w:rsidR="0035063F" w:rsidRPr="00282A4D">
          <w:rPr>
            <w:rStyle w:val="Hyperlink"/>
            <w:color w:val="000000" w:themeColor="text1"/>
            <w:u w:val="none"/>
          </w:rPr>
          <w:t>National Quality Framework for Drug and Alcohol Treatment Services</w:t>
        </w:r>
      </w:hyperlink>
    </w:p>
    <w:p w14:paraId="185C09DE" w14:textId="77777777" w:rsidR="0035063F" w:rsidRPr="00282A4D" w:rsidRDefault="003163B4" w:rsidP="000C5E23">
      <w:pPr>
        <w:pStyle w:val="ListParagraph"/>
        <w:numPr>
          <w:ilvl w:val="0"/>
          <w:numId w:val="245"/>
        </w:numPr>
        <w:rPr>
          <w:rStyle w:val="Hyperlink"/>
          <w:color w:val="000000" w:themeColor="text1"/>
          <w:u w:val="none"/>
        </w:rPr>
      </w:pPr>
      <w:hyperlink r:id="rId65">
        <w:r w:rsidR="0035063F" w:rsidRPr="00282A4D">
          <w:rPr>
            <w:rStyle w:val="Hyperlink"/>
            <w:color w:val="000000" w:themeColor="text1"/>
            <w:u w:val="none"/>
          </w:rPr>
          <w:t>Parliamentary and Governing Agreement for the 10</w:t>
        </w:r>
        <w:r w:rsidR="0035063F" w:rsidRPr="00282A4D">
          <w:rPr>
            <w:rStyle w:val="Hyperlink"/>
            <w:color w:val="000000" w:themeColor="text1"/>
            <w:u w:val="none"/>
            <w:vertAlign w:val="superscript"/>
          </w:rPr>
          <w:t>TH</w:t>
        </w:r>
        <w:r w:rsidR="0035063F" w:rsidRPr="00282A4D">
          <w:rPr>
            <w:rStyle w:val="Hyperlink"/>
            <w:color w:val="000000" w:themeColor="text1"/>
            <w:u w:val="none"/>
          </w:rPr>
          <w:t xml:space="preserve"> Legislative Assembly Australian Capital Territory</w:t>
        </w:r>
      </w:hyperlink>
    </w:p>
    <w:p w14:paraId="1DF354BB" w14:textId="77777777" w:rsidR="0035063F" w:rsidRPr="00282A4D" w:rsidRDefault="003163B4" w:rsidP="00BB51AC">
      <w:pPr>
        <w:pStyle w:val="ListParagraph"/>
        <w:numPr>
          <w:ilvl w:val="0"/>
          <w:numId w:val="245"/>
        </w:numPr>
        <w:rPr>
          <w:rStyle w:val="Hyperlink"/>
          <w:color w:val="000000" w:themeColor="text1"/>
          <w:u w:val="none"/>
        </w:rPr>
      </w:pPr>
      <w:hyperlink r:id="rId66" w:anchor="tab1703349-2id">
        <w:r w:rsidR="0035063F" w:rsidRPr="00282A4D">
          <w:rPr>
            <w:rStyle w:val="Hyperlink"/>
            <w:color w:val="000000" w:themeColor="text1"/>
            <w:u w:val="none"/>
          </w:rPr>
          <w:t>Submissions to the Inquiry into the Drugs of Dependence (Personal Use) Amendment Bill 2021</w:t>
        </w:r>
      </w:hyperlink>
    </w:p>
    <w:p w14:paraId="575FFA36" w14:textId="7E9860CF" w:rsidR="00856771" w:rsidRPr="00282A4D" w:rsidRDefault="00F831F7" w:rsidP="00856771">
      <w:pPr>
        <w:pStyle w:val="ListParagraph"/>
        <w:numPr>
          <w:ilvl w:val="0"/>
          <w:numId w:val="237"/>
        </w:numPr>
        <w:spacing w:before="0" w:after="160" w:line="259" w:lineRule="auto"/>
        <w:rPr>
          <w:color w:val="000000" w:themeColor="text1"/>
        </w:rPr>
      </w:pPr>
      <w:r w:rsidRPr="00282A4D">
        <w:rPr>
          <w:rStyle w:val="Hyperlink"/>
          <w:color w:val="000000" w:themeColor="text1"/>
          <w:u w:val="none"/>
        </w:rPr>
        <w:br w:type="page"/>
      </w:r>
    </w:p>
    <w:p w14:paraId="6A32F8CC" w14:textId="1C317FB3" w:rsidR="44BC2D0A" w:rsidRPr="00AA5279" w:rsidRDefault="44BC2D0A" w:rsidP="004E74FD">
      <w:pPr>
        <w:pStyle w:val="1-PACT"/>
      </w:pPr>
      <w:bookmarkStart w:id="75" w:name="_Toc149752791"/>
      <w:bookmarkStart w:id="76" w:name="_Hlk140654299"/>
      <w:r w:rsidRPr="00AA5279">
        <w:lastRenderedPageBreak/>
        <w:t xml:space="preserve">Appendix </w:t>
      </w:r>
      <w:r w:rsidR="00E57B73">
        <w:t>C</w:t>
      </w:r>
      <w:r w:rsidRPr="00AA5279">
        <w:t xml:space="preserve"> </w:t>
      </w:r>
      <w:r w:rsidR="00E57B73">
        <w:t>–</w:t>
      </w:r>
      <w:r w:rsidR="00F30A6C">
        <w:t>S</w:t>
      </w:r>
      <w:r w:rsidR="009C32BA">
        <w:t xml:space="preserve">ervice reporting and </w:t>
      </w:r>
      <w:r w:rsidR="00C43269">
        <w:t>outcome</w:t>
      </w:r>
      <w:r w:rsidR="001055FC">
        <w:t xml:space="preserve"> measures</w:t>
      </w:r>
      <w:bookmarkEnd w:id="75"/>
    </w:p>
    <w:p w14:paraId="3CFF40B7" w14:textId="25F9CF63" w:rsidR="00997D4A" w:rsidRPr="00CF3BD3" w:rsidRDefault="00270009" w:rsidP="0082602D">
      <w:pPr>
        <w:pStyle w:val="BodyCopy"/>
        <w:spacing w:before="200" w:after="120" w:line="276" w:lineRule="auto"/>
        <w:rPr>
          <w:rFonts w:eastAsia="Calibri Light"/>
          <w:color w:val="000000" w:themeColor="text1"/>
          <w:sz w:val="22"/>
          <w:szCs w:val="22"/>
        </w:rPr>
      </w:pPr>
      <w:r w:rsidRPr="00CF3BD3">
        <w:rPr>
          <w:rFonts w:eastAsia="Calibri Light"/>
          <w:color w:val="000000" w:themeColor="text1"/>
          <w:sz w:val="22"/>
          <w:szCs w:val="22"/>
        </w:rPr>
        <w:t xml:space="preserve">The </w:t>
      </w:r>
      <w:r w:rsidR="00E44CF3" w:rsidRPr="00CF3BD3">
        <w:rPr>
          <w:rFonts w:eastAsia="Calibri Light"/>
          <w:color w:val="000000" w:themeColor="text1"/>
          <w:sz w:val="22"/>
          <w:szCs w:val="22"/>
        </w:rPr>
        <w:t>sections</w:t>
      </w:r>
      <w:r w:rsidRPr="00CF3BD3">
        <w:rPr>
          <w:rFonts w:eastAsia="Calibri Light"/>
          <w:color w:val="000000" w:themeColor="text1"/>
          <w:sz w:val="22"/>
          <w:szCs w:val="22"/>
        </w:rPr>
        <w:t xml:space="preserve"> below </w:t>
      </w:r>
      <w:r w:rsidR="00CF3BD3">
        <w:rPr>
          <w:rFonts w:eastAsia="Calibri Light"/>
          <w:color w:val="000000" w:themeColor="text1"/>
          <w:sz w:val="22"/>
          <w:szCs w:val="22"/>
        </w:rPr>
        <w:t xml:space="preserve">outline the proposed core and optional supplementary outcome measures and reporting requirements for </w:t>
      </w:r>
      <w:r w:rsidR="00282A4D" w:rsidRPr="00CF3BD3">
        <w:rPr>
          <w:rFonts w:eastAsia="Calibri Light"/>
          <w:color w:val="000000" w:themeColor="text1"/>
          <w:sz w:val="22"/>
          <w:szCs w:val="22"/>
        </w:rPr>
        <w:t>ATOD NGOs.</w:t>
      </w:r>
      <w:r w:rsidR="00CF3BD3">
        <w:rPr>
          <w:rFonts w:eastAsia="Calibri Light"/>
          <w:color w:val="000000" w:themeColor="text1"/>
          <w:sz w:val="22"/>
          <w:szCs w:val="22"/>
        </w:rPr>
        <w:t xml:space="preserve"> O</w:t>
      </w:r>
      <w:r w:rsidR="008D258D" w:rsidRPr="00CF3BD3">
        <w:rPr>
          <w:rFonts w:eastAsia="Calibri Light"/>
          <w:color w:val="000000" w:themeColor="text1"/>
          <w:sz w:val="22"/>
          <w:szCs w:val="22"/>
        </w:rPr>
        <w:t xml:space="preserve">utcomes have been aligned with the ACT Wellbeing Framework. For definitions of wellbeing domains see page 7 of the </w:t>
      </w:r>
      <w:hyperlink r:id="rId67" w:history="1">
        <w:r w:rsidR="008D258D" w:rsidRPr="00CF3BD3">
          <w:rPr>
            <w:rStyle w:val="Hyperlink"/>
            <w:rFonts w:eastAsia="Calibri Light"/>
            <w:sz w:val="22"/>
            <w:szCs w:val="22"/>
          </w:rPr>
          <w:t>ACT Wellbeing Framework</w:t>
        </w:r>
      </w:hyperlink>
      <w:r w:rsidR="008D258D" w:rsidRPr="00CF3BD3">
        <w:rPr>
          <w:rFonts w:eastAsia="Calibri Light"/>
          <w:color w:val="000000" w:themeColor="text1"/>
          <w:sz w:val="22"/>
          <w:szCs w:val="22"/>
        </w:rPr>
        <w:t>.</w:t>
      </w:r>
    </w:p>
    <w:p w14:paraId="27EF1F36" w14:textId="261936E0" w:rsidR="3C0B9D03" w:rsidRDefault="008D258D" w:rsidP="003B4479">
      <w:pPr>
        <w:pStyle w:val="11-PACT"/>
      </w:pPr>
      <w:bookmarkStart w:id="77" w:name="_Toc149752792"/>
      <w:r>
        <w:t>C</w:t>
      </w:r>
      <w:r w:rsidR="001853FE" w:rsidRPr="001853FE">
        <w:t xml:space="preserve">ore </w:t>
      </w:r>
      <w:r w:rsidR="009C32BA">
        <w:t xml:space="preserve">service </w:t>
      </w:r>
      <w:r w:rsidR="001055FC">
        <w:t>reporting</w:t>
      </w:r>
      <w:r w:rsidR="009C32BA">
        <w:t xml:space="preserve"> and outcome measures</w:t>
      </w:r>
      <w:bookmarkEnd w:id="77"/>
    </w:p>
    <w:p w14:paraId="305AF18A" w14:textId="204464DC" w:rsidR="00E52D6C" w:rsidRPr="00CF3BD3" w:rsidRDefault="00E52D6C" w:rsidP="0082602D">
      <w:pPr>
        <w:pStyle w:val="BodyCopy"/>
        <w:spacing w:before="200" w:after="120" w:line="276" w:lineRule="auto"/>
        <w:rPr>
          <w:rFonts w:eastAsia="Calibri Light"/>
          <w:color w:val="000000" w:themeColor="text1"/>
          <w:sz w:val="22"/>
          <w:szCs w:val="22"/>
        </w:rPr>
      </w:pPr>
      <w:r w:rsidRPr="00CF3BD3">
        <w:rPr>
          <w:rFonts w:eastAsia="Calibri Light"/>
          <w:color w:val="000000" w:themeColor="text1"/>
          <w:sz w:val="22"/>
          <w:szCs w:val="22"/>
        </w:rPr>
        <w:t xml:space="preserve">Below are proposed core reporting requirements and outcome measures that will apply to most organisations depending on their services, programs and/or client groups. Example </w:t>
      </w:r>
      <w:r w:rsidR="00E51305">
        <w:rPr>
          <w:rFonts w:eastAsia="Calibri Light"/>
          <w:color w:val="000000" w:themeColor="text1"/>
          <w:sz w:val="22"/>
          <w:szCs w:val="22"/>
        </w:rPr>
        <w:t>tools</w:t>
      </w:r>
      <w:r w:rsidR="00E51305" w:rsidRPr="00CF3BD3">
        <w:rPr>
          <w:rFonts w:eastAsia="Calibri Light"/>
          <w:color w:val="000000" w:themeColor="text1"/>
          <w:sz w:val="22"/>
          <w:szCs w:val="22"/>
        </w:rPr>
        <w:t xml:space="preserve"> </w:t>
      </w:r>
      <w:r w:rsidRPr="00CF3BD3">
        <w:rPr>
          <w:rFonts w:eastAsia="Calibri Light"/>
          <w:color w:val="000000" w:themeColor="text1"/>
          <w:sz w:val="22"/>
          <w:szCs w:val="22"/>
        </w:rPr>
        <w:t>have been provided</w:t>
      </w:r>
      <w:r w:rsidR="008D280E" w:rsidRPr="00CF3BD3">
        <w:rPr>
          <w:rFonts w:eastAsia="Calibri Light"/>
          <w:color w:val="000000" w:themeColor="text1"/>
          <w:sz w:val="22"/>
          <w:szCs w:val="22"/>
        </w:rPr>
        <w:t xml:space="preserve"> as example</w:t>
      </w:r>
      <w:r w:rsidR="00861EAD" w:rsidRPr="00CF3BD3">
        <w:rPr>
          <w:rFonts w:eastAsia="Calibri Light"/>
          <w:color w:val="000000" w:themeColor="text1"/>
          <w:sz w:val="22"/>
          <w:szCs w:val="22"/>
        </w:rPr>
        <w:t>s</w:t>
      </w:r>
      <w:r w:rsidR="00E51305">
        <w:rPr>
          <w:rFonts w:eastAsia="Calibri Light"/>
          <w:color w:val="000000" w:themeColor="text1"/>
          <w:sz w:val="22"/>
          <w:szCs w:val="22"/>
        </w:rPr>
        <w:t xml:space="preserve"> only</w:t>
      </w:r>
      <w:r w:rsidR="00861EAD" w:rsidRPr="00CF3BD3">
        <w:rPr>
          <w:rFonts w:eastAsia="Calibri Light"/>
          <w:color w:val="000000" w:themeColor="text1"/>
          <w:sz w:val="22"/>
          <w:szCs w:val="22"/>
        </w:rPr>
        <w:t xml:space="preserve"> and </w:t>
      </w:r>
      <w:r w:rsidR="008D280E" w:rsidRPr="00CF3BD3">
        <w:rPr>
          <w:rFonts w:eastAsia="Calibri Light"/>
          <w:color w:val="000000" w:themeColor="text1"/>
          <w:sz w:val="22"/>
          <w:szCs w:val="22"/>
        </w:rPr>
        <w:t>are not exhaustive</w:t>
      </w:r>
      <w:r w:rsidR="00ED1EC9">
        <w:rPr>
          <w:rFonts w:eastAsia="Calibri Light"/>
          <w:color w:val="000000" w:themeColor="text1"/>
          <w:sz w:val="22"/>
          <w:szCs w:val="22"/>
        </w:rPr>
        <w:t>,</w:t>
      </w:r>
      <w:r w:rsidR="008D280E" w:rsidRPr="00CF3BD3">
        <w:rPr>
          <w:rFonts w:eastAsia="Calibri Light"/>
          <w:color w:val="000000" w:themeColor="text1"/>
          <w:sz w:val="22"/>
          <w:szCs w:val="22"/>
        </w:rPr>
        <w:t xml:space="preserve"> </w:t>
      </w:r>
      <w:r w:rsidR="00365338">
        <w:rPr>
          <w:rFonts w:eastAsia="Calibri Light"/>
          <w:color w:val="000000" w:themeColor="text1"/>
          <w:sz w:val="22"/>
          <w:szCs w:val="22"/>
        </w:rPr>
        <w:t>no specific tool</w:t>
      </w:r>
      <w:r w:rsidR="00F30A6C">
        <w:rPr>
          <w:rFonts w:eastAsia="Calibri Light"/>
          <w:color w:val="000000" w:themeColor="text1"/>
          <w:sz w:val="22"/>
          <w:szCs w:val="22"/>
        </w:rPr>
        <w:t>s</w:t>
      </w:r>
      <w:r w:rsidR="00365338">
        <w:rPr>
          <w:rFonts w:eastAsia="Calibri Light"/>
          <w:color w:val="000000" w:themeColor="text1"/>
          <w:sz w:val="22"/>
          <w:szCs w:val="22"/>
        </w:rPr>
        <w:t xml:space="preserve"> will be </w:t>
      </w:r>
      <w:r w:rsidR="00E51305">
        <w:rPr>
          <w:rFonts w:eastAsia="Calibri Light"/>
          <w:color w:val="000000" w:themeColor="text1"/>
          <w:sz w:val="22"/>
          <w:szCs w:val="22"/>
        </w:rPr>
        <w:t>mandated</w:t>
      </w:r>
      <w:r w:rsidR="00365338">
        <w:rPr>
          <w:rFonts w:eastAsia="Calibri Light"/>
          <w:color w:val="000000" w:themeColor="text1"/>
          <w:sz w:val="22"/>
          <w:szCs w:val="22"/>
        </w:rPr>
        <w:t>.</w:t>
      </w:r>
      <w:r w:rsidR="00E51305">
        <w:rPr>
          <w:rFonts w:eastAsia="Calibri Light"/>
          <w:color w:val="000000" w:themeColor="text1"/>
          <w:sz w:val="22"/>
          <w:szCs w:val="22"/>
        </w:rPr>
        <w:t xml:space="preserve"> </w:t>
      </w:r>
      <w:r w:rsidR="00365338">
        <w:rPr>
          <w:rFonts w:eastAsia="Calibri Light"/>
          <w:color w:val="000000" w:themeColor="text1"/>
          <w:sz w:val="22"/>
          <w:szCs w:val="22"/>
        </w:rPr>
        <w:t>S</w:t>
      </w:r>
      <w:r w:rsidR="00E51305">
        <w:rPr>
          <w:rFonts w:eastAsia="Calibri Light"/>
          <w:color w:val="000000" w:themeColor="text1"/>
          <w:sz w:val="22"/>
          <w:szCs w:val="22"/>
        </w:rPr>
        <w:t>ervice providers should detail in grant applications the tools they</w:t>
      </w:r>
      <w:r w:rsidR="00365338">
        <w:rPr>
          <w:rFonts w:eastAsia="Calibri Light"/>
          <w:color w:val="000000" w:themeColor="text1"/>
          <w:sz w:val="22"/>
          <w:szCs w:val="22"/>
        </w:rPr>
        <w:t xml:space="preserve"> anticipate </w:t>
      </w:r>
      <w:proofErr w:type="gramStart"/>
      <w:r w:rsidR="00365338">
        <w:rPr>
          <w:rFonts w:eastAsia="Calibri Light"/>
          <w:color w:val="000000" w:themeColor="text1"/>
          <w:sz w:val="22"/>
          <w:szCs w:val="22"/>
        </w:rPr>
        <w:t>to</w:t>
      </w:r>
      <w:r w:rsidR="00E51305">
        <w:rPr>
          <w:rFonts w:eastAsia="Calibri Light"/>
          <w:color w:val="000000" w:themeColor="text1"/>
          <w:sz w:val="22"/>
          <w:szCs w:val="22"/>
        </w:rPr>
        <w:t xml:space="preserve"> use</w:t>
      </w:r>
      <w:proofErr w:type="gramEnd"/>
      <w:r w:rsidR="00E51305">
        <w:rPr>
          <w:rFonts w:eastAsia="Calibri Light"/>
          <w:color w:val="000000" w:themeColor="text1"/>
          <w:sz w:val="22"/>
          <w:szCs w:val="22"/>
        </w:rPr>
        <w:t xml:space="preserve"> for reporting</w:t>
      </w:r>
      <w:r w:rsidR="00365338">
        <w:rPr>
          <w:rFonts w:eastAsia="Calibri Light"/>
          <w:color w:val="000000" w:themeColor="text1"/>
          <w:sz w:val="22"/>
          <w:szCs w:val="22"/>
        </w:rPr>
        <w:t>.</w:t>
      </w:r>
      <w:r w:rsidR="00E51305">
        <w:rPr>
          <w:rFonts w:eastAsia="Calibri Light"/>
          <w:color w:val="000000" w:themeColor="text1"/>
          <w:sz w:val="22"/>
          <w:szCs w:val="22"/>
        </w:rPr>
        <w:t xml:space="preserve"> </w:t>
      </w:r>
      <w:r w:rsidR="00861EAD" w:rsidRPr="00CF3BD3">
        <w:rPr>
          <w:rFonts w:eastAsia="Calibri Light"/>
          <w:color w:val="000000" w:themeColor="text1"/>
          <w:sz w:val="22"/>
          <w:szCs w:val="22"/>
        </w:rPr>
        <w:t>If applicable, services should consider using validated tools tailored to specific demographics (e.g., young people)</w:t>
      </w:r>
      <w:r w:rsidR="00CF3BD3" w:rsidRPr="00CF3BD3">
        <w:rPr>
          <w:rFonts w:eastAsia="Calibri Light"/>
          <w:color w:val="000000" w:themeColor="text1"/>
          <w:sz w:val="22"/>
          <w:szCs w:val="22"/>
        </w:rPr>
        <w:t xml:space="preserve"> and</w:t>
      </w:r>
      <w:r w:rsidR="00861EAD" w:rsidRPr="00CF3BD3">
        <w:rPr>
          <w:rFonts w:eastAsia="Calibri Light"/>
          <w:color w:val="000000" w:themeColor="text1"/>
          <w:sz w:val="22"/>
          <w:szCs w:val="22"/>
        </w:rPr>
        <w:t xml:space="preserve"> culturally specific tools where available.</w:t>
      </w:r>
    </w:p>
    <w:tbl>
      <w:tblPr>
        <w:tblStyle w:val="GridTable4-Accent5"/>
        <w:tblW w:w="5076" w:type="pct"/>
        <w:tblLook w:val="04A0" w:firstRow="1" w:lastRow="0" w:firstColumn="1" w:lastColumn="0" w:noHBand="0" w:noVBand="1"/>
      </w:tblPr>
      <w:tblGrid>
        <w:gridCol w:w="2483"/>
        <w:gridCol w:w="2332"/>
        <w:gridCol w:w="2217"/>
        <w:gridCol w:w="2743"/>
      </w:tblGrid>
      <w:tr w:rsidR="00152E23" w:rsidRPr="001853FE" w14:paraId="048E9A58" w14:textId="77777777" w:rsidTr="00573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tcPr>
          <w:p w14:paraId="5A538810" w14:textId="4AB3D9E4" w:rsidR="00F72D45" w:rsidRPr="001853FE" w:rsidRDefault="00F72D45" w:rsidP="00F72D45">
            <w:pPr>
              <w:pStyle w:val="NormalWeb"/>
              <w:spacing w:before="120" w:beforeAutospacing="0" w:after="0" w:afterAutospacing="0"/>
              <w:rPr>
                <w:rFonts w:asciiTheme="minorHAnsi" w:hAnsiTheme="minorHAnsi" w:cstheme="minorHAnsi"/>
                <w:b w:val="0"/>
                <w:bCs w:val="0"/>
                <w:sz w:val="22"/>
                <w:szCs w:val="22"/>
              </w:rPr>
            </w:pPr>
          </w:p>
        </w:tc>
        <w:tc>
          <w:tcPr>
            <w:tcW w:w="1193" w:type="pct"/>
          </w:tcPr>
          <w:p w14:paraId="42B7A2EE" w14:textId="17E6A4A0" w:rsidR="00F72D45" w:rsidRPr="001853FE" w:rsidRDefault="00F72D45" w:rsidP="00F72D45">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1853FE">
              <w:rPr>
                <w:rFonts w:asciiTheme="minorHAnsi" w:hAnsiTheme="minorHAnsi" w:cstheme="minorHAnsi"/>
                <w:sz w:val="22"/>
                <w:szCs w:val="22"/>
              </w:rPr>
              <w:t>Alignment with wellbeing framework</w:t>
            </w:r>
            <w:r w:rsidR="008D258D">
              <w:rPr>
                <w:rFonts w:asciiTheme="minorHAnsi" w:hAnsiTheme="minorHAnsi" w:cstheme="minorHAnsi"/>
                <w:sz w:val="22"/>
                <w:szCs w:val="22"/>
              </w:rPr>
              <w:t xml:space="preserve"> domains</w:t>
            </w:r>
          </w:p>
        </w:tc>
        <w:tc>
          <w:tcPr>
            <w:tcW w:w="1134" w:type="pct"/>
          </w:tcPr>
          <w:p w14:paraId="5197BF7A" w14:textId="20B86306" w:rsidR="00F72D45" w:rsidRPr="001853FE" w:rsidRDefault="00F72D45" w:rsidP="00F72D45">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1853FE">
              <w:rPr>
                <w:rFonts w:asciiTheme="minorHAnsi" w:hAnsiTheme="minorHAnsi" w:cstheme="minorHAnsi"/>
                <w:sz w:val="22"/>
                <w:szCs w:val="22"/>
              </w:rPr>
              <w:t>Reporting requirements</w:t>
            </w:r>
          </w:p>
        </w:tc>
        <w:tc>
          <w:tcPr>
            <w:tcW w:w="1403" w:type="pct"/>
          </w:tcPr>
          <w:p w14:paraId="45999A37" w14:textId="246CEEE8" w:rsidR="00F72D45" w:rsidRPr="001853FE" w:rsidRDefault="00F72D45" w:rsidP="00F72D45">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1853FE">
              <w:rPr>
                <w:rFonts w:asciiTheme="minorHAnsi" w:hAnsiTheme="minorHAnsi" w:cstheme="minorHAnsi"/>
                <w:sz w:val="22"/>
                <w:szCs w:val="22"/>
              </w:rPr>
              <w:t xml:space="preserve">Example </w:t>
            </w:r>
            <w:r w:rsidR="00171A21">
              <w:rPr>
                <w:rFonts w:asciiTheme="minorHAnsi" w:hAnsiTheme="minorHAnsi" w:cstheme="minorHAnsi"/>
                <w:sz w:val="22"/>
                <w:szCs w:val="22"/>
              </w:rPr>
              <w:t>tools</w:t>
            </w:r>
            <w:r w:rsidR="009E2D22">
              <w:rPr>
                <w:rFonts w:asciiTheme="minorHAnsi" w:hAnsiTheme="minorHAnsi" w:cstheme="minorHAnsi"/>
                <w:sz w:val="22"/>
                <w:szCs w:val="22"/>
              </w:rPr>
              <w:t xml:space="preserve"> </w:t>
            </w:r>
            <w:r w:rsidR="00185CEC">
              <w:rPr>
                <w:rFonts w:asciiTheme="minorHAnsi" w:hAnsiTheme="minorHAnsi" w:cstheme="minorHAnsi"/>
                <w:sz w:val="22"/>
                <w:szCs w:val="22"/>
              </w:rPr>
              <w:br/>
            </w:r>
            <w:r w:rsidR="009E2D22">
              <w:rPr>
                <w:rFonts w:asciiTheme="minorHAnsi" w:hAnsiTheme="minorHAnsi" w:cstheme="minorHAnsi"/>
                <w:sz w:val="22"/>
                <w:szCs w:val="22"/>
              </w:rPr>
              <w:t xml:space="preserve">(below are for </w:t>
            </w:r>
            <w:r w:rsidR="00F04041">
              <w:rPr>
                <w:rFonts w:asciiTheme="minorHAnsi" w:hAnsiTheme="minorHAnsi" w:cstheme="minorHAnsi"/>
                <w:sz w:val="22"/>
                <w:szCs w:val="22"/>
              </w:rPr>
              <w:t>illustration</w:t>
            </w:r>
            <w:r w:rsidR="009E2D22">
              <w:rPr>
                <w:rFonts w:asciiTheme="minorHAnsi" w:hAnsiTheme="minorHAnsi" w:cstheme="minorHAnsi"/>
                <w:sz w:val="22"/>
                <w:szCs w:val="22"/>
              </w:rPr>
              <w:t xml:space="preserve"> only, they are not exhaustive</w:t>
            </w:r>
            <w:r w:rsidR="00E51305">
              <w:rPr>
                <w:rFonts w:asciiTheme="minorHAnsi" w:hAnsiTheme="minorHAnsi" w:cstheme="minorHAnsi"/>
                <w:sz w:val="22"/>
                <w:szCs w:val="22"/>
              </w:rPr>
              <w:t xml:space="preserve"> or mandated</w:t>
            </w:r>
            <w:r w:rsidR="009E2D22">
              <w:rPr>
                <w:rFonts w:asciiTheme="minorHAnsi" w:hAnsiTheme="minorHAnsi" w:cstheme="minorHAnsi"/>
                <w:sz w:val="22"/>
                <w:szCs w:val="22"/>
              </w:rPr>
              <w:t>)</w:t>
            </w:r>
          </w:p>
        </w:tc>
      </w:tr>
      <w:tr w:rsidR="00F72D45" w:rsidRPr="001853FE" w14:paraId="3C311824" w14:textId="77777777" w:rsidTr="0018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8EAADB" w:themeColor="accent5" w:themeTint="99"/>
            </w:tcBorders>
          </w:tcPr>
          <w:p w14:paraId="281644A7" w14:textId="41F67F3B" w:rsidR="00F72D45" w:rsidRPr="001853FE" w:rsidRDefault="00F72D45" w:rsidP="3C0B9D03">
            <w:pPr>
              <w:pStyle w:val="NormalWeb"/>
              <w:spacing w:before="120" w:beforeAutospacing="0" w:after="0" w:afterAutospacing="0"/>
              <w:rPr>
                <w:rFonts w:asciiTheme="minorHAnsi" w:hAnsiTheme="minorHAnsi" w:cstheme="minorHAnsi"/>
                <w:sz w:val="22"/>
                <w:szCs w:val="22"/>
              </w:rPr>
            </w:pPr>
            <w:r w:rsidRPr="001853FE">
              <w:rPr>
                <w:rFonts w:asciiTheme="minorHAnsi" w:hAnsiTheme="minorHAnsi" w:cstheme="minorHAnsi"/>
                <w:sz w:val="22"/>
                <w:szCs w:val="22"/>
              </w:rPr>
              <w:t>Client outcomes</w:t>
            </w:r>
          </w:p>
        </w:tc>
      </w:tr>
      <w:tr w:rsidR="00152E23" w:rsidRPr="001853FE" w14:paraId="312C05EA" w14:textId="77777777" w:rsidTr="00526915">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4BB0E905" w14:textId="4A1EC930" w:rsidR="00426B6D" w:rsidRPr="00CF3BD3" w:rsidRDefault="00426B6D" w:rsidP="3C0B9D03">
            <w:pPr>
              <w:pStyle w:val="NormalWeb"/>
              <w:spacing w:before="120" w:beforeAutospacing="0" w:after="0" w:afterAutospacing="0"/>
              <w:rPr>
                <w:rFonts w:asciiTheme="minorHAnsi" w:hAnsiTheme="minorHAnsi" w:cstheme="minorHAnsi"/>
                <w:b w:val="0"/>
                <w:bCs w:val="0"/>
                <w:sz w:val="22"/>
                <w:szCs w:val="22"/>
              </w:rPr>
            </w:pPr>
            <w:r w:rsidRPr="00CF3BD3">
              <w:rPr>
                <w:rFonts w:asciiTheme="minorHAnsi" w:hAnsiTheme="minorHAnsi" w:cstheme="minorHAnsi"/>
                <w:b w:val="0"/>
                <w:bCs w:val="0"/>
                <w:sz w:val="22"/>
                <w:szCs w:val="22"/>
              </w:rPr>
              <w:t xml:space="preserve">Reduction in </w:t>
            </w:r>
            <w:r w:rsidR="00AE632E">
              <w:rPr>
                <w:rFonts w:asciiTheme="minorHAnsi" w:hAnsiTheme="minorHAnsi" w:cstheme="minorHAnsi"/>
                <w:b w:val="0"/>
                <w:bCs w:val="0"/>
                <w:sz w:val="22"/>
                <w:szCs w:val="22"/>
              </w:rPr>
              <w:t xml:space="preserve">ATOD use </w:t>
            </w:r>
          </w:p>
        </w:tc>
        <w:tc>
          <w:tcPr>
            <w:tcW w:w="1193" w:type="pct"/>
            <w:tcBorders>
              <w:left w:val="nil"/>
              <w:right w:val="nil"/>
            </w:tcBorders>
          </w:tcPr>
          <w:p w14:paraId="5CE844F3" w14:textId="7E8115AE" w:rsidR="00426B6D" w:rsidRPr="00CF3BD3" w:rsidRDefault="00426B6D" w:rsidP="00A35138">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xml:space="preserve">Health </w:t>
            </w:r>
            <w:r w:rsidR="00D54DAF" w:rsidRPr="00CF3BD3">
              <w:rPr>
                <w:rFonts w:asciiTheme="minorHAnsi" w:hAnsiTheme="minorHAnsi" w:cstheme="minorHAnsi"/>
                <w:sz w:val="22"/>
                <w:szCs w:val="22"/>
              </w:rPr>
              <w:t>– overall health, healthy lifestyle, life expectancy</w:t>
            </w:r>
          </w:p>
        </w:tc>
        <w:tc>
          <w:tcPr>
            <w:tcW w:w="1134" w:type="pct"/>
            <w:tcBorders>
              <w:left w:val="nil"/>
              <w:right w:val="nil"/>
            </w:tcBorders>
          </w:tcPr>
          <w:p w14:paraId="55A9F9D7" w14:textId="30D9E49E" w:rsidR="00AE632E" w:rsidRPr="00CF3BD3" w:rsidRDefault="00426B6D" w:rsidP="00A35138">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and % of people</w:t>
            </w:r>
            <w:r w:rsidR="00AE632E">
              <w:rPr>
                <w:rFonts w:asciiTheme="minorHAnsi" w:hAnsiTheme="minorHAnsi" w:cstheme="minorHAnsi"/>
                <w:sz w:val="22"/>
                <w:szCs w:val="22"/>
              </w:rPr>
              <w:t xml:space="preserve"> </w:t>
            </w:r>
            <w:r w:rsidRPr="00CF3BD3">
              <w:rPr>
                <w:rFonts w:asciiTheme="minorHAnsi" w:hAnsiTheme="minorHAnsi" w:cstheme="minorHAnsi"/>
                <w:sz w:val="22"/>
                <w:szCs w:val="22"/>
              </w:rPr>
              <w:t>that report reduction in ATOD use</w:t>
            </w:r>
            <w:r w:rsidR="00C0182F">
              <w:rPr>
                <w:rFonts w:asciiTheme="minorHAnsi" w:hAnsiTheme="minorHAnsi" w:cstheme="minorHAnsi"/>
                <w:sz w:val="22"/>
                <w:szCs w:val="22"/>
              </w:rPr>
              <w:t xml:space="preserve"> (as applicable to treatment goals)</w:t>
            </w:r>
          </w:p>
        </w:tc>
        <w:tc>
          <w:tcPr>
            <w:tcW w:w="1403" w:type="pct"/>
            <w:tcBorders>
              <w:left w:val="nil"/>
            </w:tcBorders>
          </w:tcPr>
          <w:p w14:paraId="52F18933" w14:textId="77777777" w:rsidR="00B06C1F" w:rsidRPr="00CF3BD3" w:rsidRDefault="00B06C1F" w:rsidP="00B06C1F">
            <w:pPr>
              <w:pStyle w:val="NormalWeb"/>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Australian Treatment Outcomes Profile (ATOP)</w:t>
            </w:r>
          </w:p>
          <w:p w14:paraId="172957AD" w14:textId="77777777" w:rsidR="00B06C1F" w:rsidRPr="00CF3BD3" w:rsidRDefault="00B06C1F" w:rsidP="00B06C1F">
            <w:pPr>
              <w:pStyle w:val="NormalWeb"/>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Alcohol and Drug Outcome Measure (ADOM)</w:t>
            </w:r>
          </w:p>
          <w:p w14:paraId="28153BC6" w14:textId="675A5CBC" w:rsidR="00B06C1F" w:rsidRPr="00CF3BD3" w:rsidRDefault="00B06C1F" w:rsidP="00B06C1F">
            <w:pPr>
              <w:pStyle w:val="NormalWeb"/>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Substance Use Recovery Evaluat</w:t>
            </w:r>
            <w:r w:rsidR="00835C5A">
              <w:rPr>
                <w:rFonts w:asciiTheme="minorHAnsi" w:hAnsiTheme="minorHAnsi" w:cstheme="minorHAnsi"/>
                <w:sz w:val="22"/>
                <w:szCs w:val="22"/>
              </w:rPr>
              <w:t>or</w:t>
            </w:r>
            <w:r w:rsidRPr="00CF3BD3">
              <w:rPr>
                <w:rFonts w:asciiTheme="minorHAnsi" w:hAnsiTheme="minorHAnsi" w:cstheme="minorHAnsi"/>
                <w:sz w:val="22"/>
                <w:szCs w:val="22"/>
              </w:rPr>
              <w:t xml:space="preserve"> (SURE)</w:t>
            </w:r>
          </w:p>
          <w:p w14:paraId="17474622" w14:textId="7CC15E03" w:rsidR="00CD664C" w:rsidRPr="00CF3BD3" w:rsidRDefault="00B06C1F" w:rsidP="00B06C1F">
            <w:pPr>
              <w:pStyle w:val="NormalWeb"/>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Treatment Outcomes Profile (TOP)</w:t>
            </w:r>
            <w:r w:rsidR="00716C8F">
              <w:rPr>
                <w:rFonts w:asciiTheme="minorHAnsi" w:hAnsiTheme="minorHAnsi" w:cstheme="minorHAnsi"/>
                <w:sz w:val="22"/>
                <w:szCs w:val="22"/>
              </w:rPr>
              <w:t xml:space="preserve"> [UK]</w:t>
            </w:r>
          </w:p>
          <w:p w14:paraId="74E28598" w14:textId="2EE1C03D" w:rsidR="00356E48" w:rsidRPr="00CF3BD3" w:rsidRDefault="00B06C1F" w:rsidP="00356E48">
            <w:pPr>
              <w:pStyle w:val="NormalWeb"/>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AUDIT</w:t>
            </w:r>
          </w:p>
        </w:tc>
      </w:tr>
      <w:tr w:rsidR="00152E23" w:rsidRPr="001853FE" w14:paraId="188B3FFE" w14:textId="77777777" w:rsidTr="00526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0CA169DC" w14:textId="1993315B" w:rsidR="00426B6D" w:rsidRPr="00CF3BD3" w:rsidRDefault="00426B6D" w:rsidP="3C0B9D03">
            <w:pPr>
              <w:pStyle w:val="NormalWeb"/>
              <w:spacing w:before="120" w:beforeAutospacing="0" w:after="0" w:afterAutospacing="0"/>
              <w:rPr>
                <w:rFonts w:asciiTheme="minorHAnsi" w:hAnsiTheme="minorHAnsi" w:cstheme="minorHAnsi"/>
                <w:b w:val="0"/>
                <w:bCs w:val="0"/>
                <w:sz w:val="22"/>
                <w:szCs w:val="22"/>
              </w:rPr>
            </w:pPr>
            <w:r w:rsidRPr="00CF3BD3">
              <w:rPr>
                <w:rFonts w:asciiTheme="minorHAnsi" w:hAnsiTheme="minorHAnsi" w:cstheme="minorHAnsi"/>
                <w:b w:val="0"/>
                <w:bCs w:val="0"/>
                <w:sz w:val="22"/>
                <w:szCs w:val="22"/>
              </w:rPr>
              <w:t xml:space="preserve">Reduction in harmful behaviours related to </w:t>
            </w:r>
            <w:r w:rsidR="00AE632E">
              <w:rPr>
                <w:rFonts w:asciiTheme="minorHAnsi" w:hAnsiTheme="minorHAnsi" w:cstheme="minorHAnsi"/>
                <w:b w:val="0"/>
                <w:bCs w:val="0"/>
                <w:sz w:val="22"/>
                <w:szCs w:val="22"/>
              </w:rPr>
              <w:t>ATOD</w:t>
            </w:r>
            <w:r w:rsidR="00AE632E" w:rsidRPr="00CF3BD3">
              <w:rPr>
                <w:rFonts w:asciiTheme="minorHAnsi" w:hAnsiTheme="minorHAnsi" w:cstheme="minorHAnsi"/>
                <w:b w:val="0"/>
                <w:bCs w:val="0"/>
                <w:sz w:val="22"/>
                <w:szCs w:val="22"/>
              </w:rPr>
              <w:t xml:space="preserve"> </w:t>
            </w:r>
            <w:r w:rsidRPr="00CF3BD3">
              <w:rPr>
                <w:rFonts w:asciiTheme="minorHAnsi" w:hAnsiTheme="minorHAnsi" w:cstheme="minorHAnsi"/>
                <w:b w:val="0"/>
                <w:bCs w:val="0"/>
                <w:sz w:val="22"/>
                <w:szCs w:val="22"/>
              </w:rPr>
              <w:t>use</w:t>
            </w:r>
          </w:p>
        </w:tc>
        <w:tc>
          <w:tcPr>
            <w:tcW w:w="1193" w:type="pct"/>
            <w:tcBorders>
              <w:left w:val="nil"/>
              <w:right w:val="nil"/>
            </w:tcBorders>
          </w:tcPr>
          <w:p w14:paraId="0EF33F49" w14:textId="76BAD69F" w:rsidR="00426B6D" w:rsidRPr="00CF3BD3" w:rsidRDefault="00426B6D" w:rsidP="00A35138">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xml:space="preserve">Health </w:t>
            </w:r>
            <w:r w:rsidR="00D54DAF" w:rsidRPr="00CF3BD3">
              <w:rPr>
                <w:rFonts w:asciiTheme="minorHAnsi" w:hAnsiTheme="minorHAnsi" w:cstheme="minorHAnsi"/>
                <w:sz w:val="22"/>
                <w:szCs w:val="22"/>
              </w:rPr>
              <w:t>– overall health, healthy lifestyle, life expectancy</w:t>
            </w:r>
          </w:p>
          <w:p w14:paraId="2766C576" w14:textId="29A3BF37" w:rsidR="00935225" w:rsidRPr="00CF3BD3" w:rsidRDefault="00935225" w:rsidP="00A35138">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xml:space="preserve">Safety – </w:t>
            </w:r>
            <w:r w:rsidR="00D54DAF" w:rsidRPr="00CF3BD3">
              <w:rPr>
                <w:rFonts w:asciiTheme="minorHAnsi" w:hAnsiTheme="minorHAnsi" w:cstheme="minorHAnsi"/>
                <w:sz w:val="22"/>
                <w:szCs w:val="22"/>
              </w:rPr>
              <w:t>feeling safe, v</w:t>
            </w:r>
            <w:r w:rsidRPr="00CF3BD3">
              <w:rPr>
                <w:rFonts w:asciiTheme="minorHAnsi" w:hAnsiTheme="minorHAnsi" w:cstheme="minorHAnsi"/>
                <w:sz w:val="22"/>
                <w:szCs w:val="22"/>
              </w:rPr>
              <w:t>ictims of crime, domestic and family violence, road safety</w:t>
            </w:r>
          </w:p>
        </w:tc>
        <w:tc>
          <w:tcPr>
            <w:tcW w:w="1134" w:type="pct"/>
            <w:tcBorders>
              <w:left w:val="nil"/>
              <w:right w:val="nil"/>
            </w:tcBorders>
          </w:tcPr>
          <w:p w14:paraId="2CB1FD9C" w14:textId="09AB2326" w:rsidR="00426B6D" w:rsidRPr="00CF3BD3" w:rsidRDefault="00B06C1F" w:rsidP="00A35138">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and % of people that report a reduction in risk behaviour related to ATOD use</w:t>
            </w:r>
          </w:p>
        </w:tc>
        <w:tc>
          <w:tcPr>
            <w:tcW w:w="1403" w:type="pct"/>
            <w:tcBorders>
              <w:left w:val="nil"/>
            </w:tcBorders>
          </w:tcPr>
          <w:p w14:paraId="1E1D7E4D" w14:textId="03204BA3" w:rsidR="00426B6D" w:rsidRDefault="00186DB8"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ATOP</w:t>
            </w:r>
          </w:p>
          <w:p w14:paraId="32F98949" w14:textId="76D00CFF" w:rsidR="00835C5A"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3DA1FE30" w14:textId="10268FD5" w:rsidR="00835C5A"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BTOM</w:t>
            </w:r>
          </w:p>
          <w:p w14:paraId="435B16EC" w14:textId="15FB793C" w:rsidR="00186DB8" w:rsidRPr="00CF3BD3" w:rsidRDefault="00716C8F"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tc>
      </w:tr>
      <w:tr w:rsidR="00152E23" w:rsidRPr="001853FE" w14:paraId="6890B349" w14:textId="77777777" w:rsidTr="00526915">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2D39F0B5" w14:textId="73613421" w:rsidR="00F72D45" w:rsidRPr="00CF3BD3" w:rsidRDefault="00F72D45" w:rsidP="00CF3BD3">
            <w:pPr>
              <w:pStyle w:val="NormalWeb"/>
              <w:spacing w:before="120" w:beforeAutospacing="0" w:after="0" w:afterAutospacing="0"/>
              <w:rPr>
                <w:rFonts w:asciiTheme="minorHAnsi" w:hAnsiTheme="minorHAnsi" w:cstheme="minorHAnsi"/>
                <w:sz w:val="22"/>
                <w:szCs w:val="22"/>
              </w:rPr>
            </w:pPr>
            <w:r w:rsidRPr="007B626D">
              <w:rPr>
                <w:rFonts w:asciiTheme="minorHAnsi" w:hAnsiTheme="minorHAnsi" w:cstheme="minorHAnsi"/>
                <w:b w:val="0"/>
                <w:bCs w:val="0"/>
                <w:sz w:val="22"/>
                <w:szCs w:val="22"/>
              </w:rPr>
              <w:t>Improvements in</w:t>
            </w:r>
            <w:r w:rsidR="00F20FBF">
              <w:rPr>
                <w:rFonts w:asciiTheme="minorHAnsi" w:hAnsiTheme="minorHAnsi" w:cstheme="minorHAnsi"/>
                <w:b w:val="0"/>
                <w:bCs w:val="0"/>
                <w:sz w:val="22"/>
                <w:szCs w:val="22"/>
              </w:rPr>
              <w:t xml:space="preserve"> </w:t>
            </w:r>
            <w:r w:rsidRPr="007B626D">
              <w:rPr>
                <w:rFonts w:asciiTheme="minorHAnsi" w:hAnsiTheme="minorHAnsi" w:cstheme="minorHAnsi"/>
                <w:b w:val="0"/>
                <w:bCs w:val="0"/>
                <w:sz w:val="22"/>
                <w:szCs w:val="22"/>
              </w:rPr>
              <w:t xml:space="preserve">mental health </w:t>
            </w:r>
          </w:p>
          <w:p w14:paraId="2362A4AE" w14:textId="77777777" w:rsidR="00F72D45" w:rsidRPr="00CF3BD3" w:rsidRDefault="00F72D45" w:rsidP="00CF3BD3">
            <w:pPr>
              <w:pStyle w:val="NormalWeb"/>
              <w:spacing w:before="120" w:beforeAutospacing="0" w:after="0" w:afterAutospacing="0"/>
              <w:rPr>
                <w:rFonts w:asciiTheme="minorHAnsi" w:hAnsiTheme="minorHAnsi" w:cstheme="minorHAnsi"/>
                <w:sz w:val="22"/>
                <w:szCs w:val="22"/>
              </w:rPr>
            </w:pPr>
          </w:p>
        </w:tc>
        <w:tc>
          <w:tcPr>
            <w:tcW w:w="1193" w:type="pct"/>
            <w:tcBorders>
              <w:left w:val="nil"/>
              <w:right w:val="nil"/>
            </w:tcBorders>
          </w:tcPr>
          <w:p w14:paraId="171C3DBC" w14:textId="0392A407" w:rsidR="00F72D45" w:rsidRPr="00CF3BD3"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Health –mental health</w:t>
            </w:r>
          </w:p>
        </w:tc>
        <w:tc>
          <w:tcPr>
            <w:tcW w:w="1134" w:type="pct"/>
            <w:tcBorders>
              <w:left w:val="nil"/>
              <w:right w:val="nil"/>
            </w:tcBorders>
          </w:tcPr>
          <w:p w14:paraId="398725B5" w14:textId="210255B3" w:rsidR="00F72D45" w:rsidRPr="00CF3BD3"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and % of people that report an improvement in mental health</w:t>
            </w:r>
          </w:p>
          <w:p w14:paraId="1A54616F" w14:textId="771709C3" w:rsidR="00F72D45" w:rsidRPr="00CF3BD3"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03" w:type="pct"/>
            <w:tcBorders>
              <w:left w:val="nil"/>
            </w:tcBorders>
          </w:tcPr>
          <w:p w14:paraId="4222A95C" w14:textId="77777777" w:rsidR="00611C95" w:rsidRPr="00CF3BD3" w:rsidRDefault="00611C9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ATOP</w:t>
            </w:r>
          </w:p>
          <w:p w14:paraId="6FFCF0FB" w14:textId="66F118E9" w:rsidR="00F72D45" w:rsidRPr="00CF3BD3"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World Health Organisation QoL8</w:t>
            </w:r>
            <w:r w:rsidR="00F7769E">
              <w:rPr>
                <w:rFonts w:asciiTheme="minorHAnsi" w:hAnsiTheme="minorHAnsi" w:cstheme="minorHAnsi"/>
                <w:sz w:val="22"/>
                <w:szCs w:val="22"/>
              </w:rPr>
              <w:t xml:space="preserve"> (WHO-QoL8)</w:t>
            </w:r>
          </w:p>
          <w:p w14:paraId="714D6FEA" w14:textId="4FA67DFD" w:rsidR="00F72D45" w:rsidRPr="00CF3BD3"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Kessler-10 (K-10)</w:t>
            </w:r>
          </w:p>
          <w:p w14:paraId="20F5167F" w14:textId="24C455B1" w:rsidR="00F72D45" w:rsidRDefault="00F72D4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B</w:t>
            </w:r>
            <w:r w:rsidR="00F7769E">
              <w:rPr>
                <w:rFonts w:asciiTheme="minorHAnsi" w:hAnsiTheme="minorHAnsi" w:cstheme="minorHAnsi"/>
                <w:sz w:val="22"/>
                <w:szCs w:val="22"/>
              </w:rPr>
              <w:t>TOM</w:t>
            </w:r>
          </w:p>
          <w:p w14:paraId="50DCD803" w14:textId="77777777" w:rsidR="00835C5A" w:rsidRDefault="00F7769E"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322A97F9" w14:textId="19A4D750" w:rsidR="00F7769E" w:rsidRPr="00CF3BD3" w:rsidRDefault="00F7769E"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tc>
      </w:tr>
      <w:tr w:rsidR="00152E23" w:rsidRPr="001853FE" w14:paraId="2EA48387" w14:textId="77777777" w:rsidTr="00526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395D94AC" w14:textId="74E3EDB4" w:rsidR="00F20FBF" w:rsidRPr="00CF3BD3" w:rsidRDefault="00F20FBF" w:rsidP="00CF3BD3">
            <w:pPr>
              <w:pStyle w:val="NormalWeb"/>
              <w:spacing w:before="120" w:beforeAutospacing="0" w:after="0" w:afterAutospacing="0"/>
              <w:rPr>
                <w:rFonts w:asciiTheme="minorHAnsi" w:hAnsiTheme="minorHAnsi" w:cstheme="minorHAnsi"/>
                <w:sz w:val="22"/>
                <w:szCs w:val="22"/>
              </w:rPr>
            </w:pPr>
            <w:r w:rsidRPr="00F20FBF">
              <w:rPr>
                <w:rFonts w:asciiTheme="minorHAnsi" w:hAnsiTheme="minorHAnsi" w:cstheme="minorHAnsi"/>
                <w:b w:val="0"/>
                <w:bCs w:val="0"/>
                <w:sz w:val="22"/>
                <w:szCs w:val="22"/>
              </w:rPr>
              <w:lastRenderedPageBreak/>
              <w:t>Improvement in</w:t>
            </w:r>
            <w:r>
              <w:rPr>
                <w:rFonts w:asciiTheme="minorHAnsi" w:hAnsiTheme="minorHAnsi" w:cstheme="minorHAnsi"/>
                <w:b w:val="0"/>
                <w:bCs w:val="0"/>
                <w:sz w:val="22"/>
                <w:szCs w:val="22"/>
              </w:rPr>
              <w:t xml:space="preserve"> </w:t>
            </w:r>
            <w:r w:rsidRPr="00F20FBF">
              <w:rPr>
                <w:rFonts w:asciiTheme="minorHAnsi" w:hAnsiTheme="minorHAnsi" w:cstheme="minorHAnsi"/>
                <w:b w:val="0"/>
                <w:bCs w:val="0"/>
                <w:sz w:val="22"/>
                <w:szCs w:val="22"/>
              </w:rPr>
              <w:t>physical health</w:t>
            </w:r>
          </w:p>
        </w:tc>
        <w:tc>
          <w:tcPr>
            <w:tcW w:w="1193" w:type="pct"/>
            <w:tcBorders>
              <w:left w:val="nil"/>
              <w:right w:val="nil"/>
            </w:tcBorders>
          </w:tcPr>
          <w:p w14:paraId="561D5C4E" w14:textId="7B8F66E3" w:rsidR="00F20FBF" w:rsidRPr="00CF3BD3" w:rsidRDefault="00F20FBF"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xml:space="preserve">Health – </w:t>
            </w:r>
            <w:r w:rsidR="00FF2670" w:rsidRPr="00CF3BD3">
              <w:rPr>
                <w:rFonts w:asciiTheme="minorHAnsi" w:hAnsiTheme="minorHAnsi" w:cstheme="minorHAnsi"/>
                <w:sz w:val="22"/>
                <w:szCs w:val="22"/>
              </w:rPr>
              <w:t>overall health, healthy lifestyle</w:t>
            </w:r>
          </w:p>
        </w:tc>
        <w:tc>
          <w:tcPr>
            <w:tcW w:w="1134" w:type="pct"/>
            <w:tcBorders>
              <w:left w:val="nil"/>
              <w:right w:val="nil"/>
            </w:tcBorders>
          </w:tcPr>
          <w:p w14:paraId="2B48FB13" w14:textId="77777777" w:rsidR="00F20FBF" w:rsidRPr="00CF3BD3" w:rsidRDefault="00F20FBF"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 and % of people that report an improvement in physical health</w:t>
            </w:r>
          </w:p>
          <w:p w14:paraId="3F6B03AA" w14:textId="77777777" w:rsidR="00F20FBF" w:rsidRPr="00CF3BD3" w:rsidRDefault="00F20FBF"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03" w:type="pct"/>
            <w:tcBorders>
              <w:left w:val="nil"/>
            </w:tcBorders>
          </w:tcPr>
          <w:p w14:paraId="17A5F2B3" w14:textId="124A480F" w:rsidR="00611C95" w:rsidRPr="00CF3BD3" w:rsidRDefault="00611C95"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F3BD3">
              <w:rPr>
                <w:rFonts w:asciiTheme="minorHAnsi" w:hAnsiTheme="minorHAnsi" w:cstheme="minorHAnsi"/>
                <w:sz w:val="22"/>
                <w:szCs w:val="22"/>
              </w:rPr>
              <w:t>ATOP</w:t>
            </w:r>
          </w:p>
          <w:p w14:paraId="702E94F4" w14:textId="48AB09C4" w:rsidR="00F20FBF"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BTOM</w:t>
            </w:r>
          </w:p>
          <w:p w14:paraId="37E8DD7F" w14:textId="002E9F8B" w:rsidR="00F7769E"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17AB53E4" w14:textId="3F844C6E" w:rsidR="00F7769E"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077856BF" w14:textId="4B054856" w:rsidR="00F20FBF" w:rsidRPr="00CF3BD3" w:rsidRDefault="00716C8F"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tc>
      </w:tr>
      <w:tr w:rsidR="00152E23" w:rsidRPr="001853FE" w14:paraId="1DA8B25B" w14:textId="77777777" w:rsidTr="00526915">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658BBDF8" w14:textId="270C8BC8" w:rsidR="00F20FBF" w:rsidRPr="007B626D" w:rsidRDefault="00284D2E" w:rsidP="00CF3BD3">
            <w:pPr>
              <w:pStyle w:val="NormalWeb"/>
              <w:spacing w:before="120" w:beforeAutospacing="0" w:after="0" w:afterAutospacing="0"/>
              <w:rPr>
                <w:rFonts w:asciiTheme="minorHAnsi" w:hAnsiTheme="minorHAnsi" w:cstheme="minorHAnsi"/>
                <w:sz w:val="22"/>
                <w:szCs w:val="22"/>
              </w:rPr>
            </w:pPr>
            <w:r>
              <w:rPr>
                <w:rFonts w:asciiTheme="minorHAnsi" w:hAnsiTheme="minorHAnsi" w:cstheme="minorHAnsi"/>
                <w:b w:val="0"/>
                <w:bCs w:val="0"/>
                <w:sz w:val="22"/>
                <w:szCs w:val="22"/>
              </w:rPr>
              <w:t>Improvement in q</w:t>
            </w:r>
            <w:r w:rsidR="0087290F">
              <w:rPr>
                <w:rFonts w:asciiTheme="minorHAnsi" w:hAnsiTheme="minorHAnsi" w:cstheme="minorHAnsi"/>
                <w:b w:val="0"/>
                <w:bCs w:val="0"/>
                <w:sz w:val="22"/>
                <w:szCs w:val="22"/>
              </w:rPr>
              <w:t xml:space="preserve">uality of </w:t>
            </w:r>
            <w:r>
              <w:rPr>
                <w:rFonts w:asciiTheme="minorHAnsi" w:hAnsiTheme="minorHAnsi" w:cstheme="minorHAnsi"/>
                <w:b w:val="0"/>
                <w:bCs w:val="0"/>
                <w:sz w:val="22"/>
                <w:szCs w:val="22"/>
              </w:rPr>
              <w:t>l</w:t>
            </w:r>
            <w:r w:rsidR="0087290F">
              <w:rPr>
                <w:rFonts w:asciiTheme="minorHAnsi" w:hAnsiTheme="minorHAnsi" w:cstheme="minorHAnsi"/>
                <w:b w:val="0"/>
                <w:bCs w:val="0"/>
                <w:sz w:val="22"/>
                <w:szCs w:val="22"/>
              </w:rPr>
              <w:t>ife</w:t>
            </w:r>
            <w:r w:rsidR="00D641A8">
              <w:rPr>
                <w:rFonts w:asciiTheme="minorHAnsi" w:hAnsiTheme="minorHAnsi" w:cstheme="minorHAnsi"/>
                <w:b w:val="0"/>
                <w:bCs w:val="0"/>
                <w:sz w:val="22"/>
                <w:szCs w:val="22"/>
              </w:rPr>
              <w:t>/social functioning</w:t>
            </w:r>
          </w:p>
        </w:tc>
        <w:tc>
          <w:tcPr>
            <w:tcW w:w="1193" w:type="pct"/>
            <w:tcBorders>
              <w:left w:val="nil"/>
              <w:right w:val="nil"/>
            </w:tcBorders>
          </w:tcPr>
          <w:p w14:paraId="31DE2715" w14:textId="19711E63" w:rsidR="00FF2670" w:rsidRDefault="00FF267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w:t>
            </w:r>
          </w:p>
          <w:p w14:paraId="3D03CFB3" w14:textId="752FEF9D" w:rsidR="00FF2670" w:rsidRPr="001E173D" w:rsidRDefault="00FF267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pct"/>
            <w:tcBorders>
              <w:left w:val="nil"/>
              <w:right w:val="nil"/>
            </w:tcBorders>
          </w:tcPr>
          <w:p w14:paraId="0A37D6F3" w14:textId="77777777" w:rsidR="007549C6" w:rsidRDefault="007549C6"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an improvement in overall quality of life</w:t>
            </w:r>
          </w:p>
          <w:p w14:paraId="3645F166" w14:textId="77777777" w:rsidR="00F20FBF" w:rsidRDefault="00F20FBF"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an improvement in family and/or social life</w:t>
            </w:r>
          </w:p>
          <w:p w14:paraId="5643E27D" w14:textId="553A3D13" w:rsidR="00356E48" w:rsidRPr="001853FE" w:rsidRDefault="00356E48"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03" w:type="pct"/>
            <w:tcBorders>
              <w:left w:val="nil"/>
            </w:tcBorders>
          </w:tcPr>
          <w:p w14:paraId="60D2EE36" w14:textId="54BE1CD3" w:rsidR="00611C95" w:rsidRDefault="00611C95"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ATOP</w:t>
            </w:r>
          </w:p>
          <w:p w14:paraId="1C64B8F3" w14:textId="07FEE7C6" w:rsidR="003F645E" w:rsidRDefault="003F645E"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20A271AD" w14:textId="77777777" w:rsidR="003F645E" w:rsidRDefault="003F645E" w:rsidP="003F645E">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6E9D2B19" w14:textId="57DE23D3" w:rsidR="0087290F" w:rsidRPr="001853FE" w:rsidRDefault="00CE53B6"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BTOM</w:t>
            </w:r>
            <w:r w:rsidR="0087290F" w:rsidRPr="001853FE">
              <w:rPr>
                <w:rFonts w:asciiTheme="minorHAnsi" w:hAnsiTheme="minorHAnsi" w:cstheme="minorHAnsi"/>
                <w:sz w:val="22"/>
                <w:szCs w:val="22"/>
              </w:rPr>
              <w:t>Quality</w:t>
            </w:r>
            <w:proofErr w:type="spellEnd"/>
            <w:r w:rsidR="0087290F" w:rsidRPr="001853FE">
              <w:rPr>
                <w:rFonts w:asciiTheme="minorHAnsi" w:hAnsiTheme="minorHAnsi" w:cstheme="minorHAnsi"/>
                <w:sz w:val="22"/>
                <w:szCs w:val="22"/>
              </w:rPr>
              <w:t xml:space="preserve"> of Life Index</w:t>
            </w:r>
            <w:r w:rsidR="00F7769E">
              <w:rPr>
                <w:rFonts w:asciiTheme="minorHAnsi" w:hAnsiTheme="minorHAnsi" w:cstheme="minorHAnsi"/>
                <w:sz w:val="22"/>
                <w:szCs w:val="22"/>
              </w:rPr>
              <w:t xml:space="preserve"> (</w:t>
            </w:r>
            <w:proofErr w:type="spellStart"/>
            <w:r w:rsidR="00F7769E">
              <w:rPr>
                <w:rFonts w:asciiTheme="minorHAnsi" w:hAnsiTheme="minorHAnsi" w:cstheme="minorHAnsi"/>
                <w:sz w:val="22"/>
                <w:szCs w:val="22"/>
              </w:rPr>
              <w:t>QoLI</w:t>
            </w:r>
            <w:proofErr w:type="spellEnd"/>
            <w:r w:rsidR="00F7769E">
              <w:rPr>
                <w:rFonts w:asciiTheme="minorHAnsi" w:hAnsiTheme="minorHAnsi" w:cstheme="minorHAnsi"/>
                <w:sz w:val="22"/>
                <w:szCs w:val="22"/>
              </w:rPr>
              <w:t>)</w:t>
            </w:r>
          </w:p>
          <w:p w14:paraId="1E8B5239" w14:textId="00113318" w:rsidR="0087290F" w:rsidRDefault="0087290F"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W</w:t>
            </w:r>
            <w:r w:rsidR="00F7769E">
              <w:rPr>
                <w:rFonts w:asciiTheme="minorHAnsi" w:hAnsiTheme="minorHAnsi" w:cstheme="minorHAnsi"/>
                <w:sz w:val="22"/>
                <w:szCs w:val="22"/>
              </w:rPr>
              <w:t>WHO-</w:t>
            </w:r>
            <w:r w:rsidRPr="001853FE">
              <w:rPr>
                <w:rFonts w:asciiTheme="minorHAnsi" w:hAnsiTheme="minorHAnsi" w:cstheme="minorHAnsi"/>
                <w:sz w:val="22"/>
                <w:szCs w:val="22"/>
              </w:rPr>
              <w:t>QoL8</w:t>
            </w:r>
          </w:p>
          <w:p w14:paraId="2E98E4EB" w14:textId="734E25FE" w:rsidR="0087290F" w:rsidRDefault="0087290F"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World Health Organisation Quality of Life (WHOQOL-BREF)</w:t>
            </w:r>
          </w:p>
          <w:p w14:paraId="181475A4" w14:textId="395895C6" w:rsidR="0087290F" w:rsidRPr="001853FE" w:rsidRDefault="0087290F"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Assessment of Quality of Life (</w:t>
            </w:r>
            <w:proofErr w:type="spellStart"/>
            <w:r>
              <w:rPr>
                <w:rFonts w:asciiTheme="minorHAnsi" w:hAnsiTheme="minorHAnsi" w:cstheme="minorHAnsi"/>
                <w:sz w:val="22"/>
                <w:szCs w:val="22"/>
              </w:rPr>
              <w:t>AQoL</w:t>
            </w:r>
            <w:proofErr w:type="spellEnd"/>
            <w:r>
              <w:rPr>
                <w:rFonts w:asciiTheme="minorHAnsi" w:hAnsiTheme="minorHAnsi" w:cstheme="minorHAnsi"/>
                <w:sz w:val="22"/>
                <w:szCs w:val="22"/>
              </w:rPr>
              <w:t>)</w:t>
            </w:r>
          </w:p>
          <w:p w14:paraId="0554B4CC" w14:textId="24B4F7BE" w:rsidR="003F645E" w:rsidRPr="001853FE" w:rsidRDefault="00F20FBF" w:rsidP="003F645E">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Family Assessment Device – general functioning scale</w:t>
            </w:r>
          </w:p>
        </w:tc>
      </w:tr>
      <w:tr w:rsidR="002C5B40" w:rsidRPr="001853FE" w14:paraId="56A41AF3" w14:textId="77777777" w:rsidTr="00526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8EAADB" w:themeColor="accent5" w:themeTint="99"/>
            </w:tcBorders>
          </w:tcPr>
          <w:p w14:paraId="5B75F0CF" w14:textId="2D8910FD" w:rsidR="002C5B40" w:rsidRDefault="002C5B40" w:rsidP="002C5B40">
            <w:pPr>
              <w:pStyle w:val="NormalWeb"/>
              <w:spacing w:before="120"/>
              <w:rPr>
                <w:rFonts w:asciiTheme="minorHAnsi" w:hAnsiTheme="minorHAnsi" w:cstheme="minorHAnsi"/>
                <w:sz w:val="22"/>
                <w:szCs w:val="22"/>
              </w:rPr>
            </w:pPr>
            <w:r w:rsidRPr="001853FE">
              <w:rPr>
                <w:rFonts w:asciiTheme="minorHAnsi" w:hAnsiTheme="minorHAnsi" w:cstheme="minorHAnsi"/>
                <w:sz w:val="22"/>
                <w:szCs w:val="22"/>
              </w:rPr>
              <w:t>Client experiences</w:t>
            </w:r>
          </w:p>
        </w:tc>
      </w:tr>
      <w:tr w:rsidR="00FF2670" w:rsidRPr="001853FE" w14:paraId="51999C26" w14:textId="77777777" w:rsidTr="00526915">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4898C763" w14:textId="06DE1A31" w:rsidR="002C5B40" w:rsidRPr="00F20FBF" w:rsidDel="007549C6" w:rsidRDefault="002C5B40" w:rsidP="00CF3BD3">
            <w:pPr>
              <w:pStyle w:val="NormalWeb"/>
              <w:spacing w:before="120" w:beforeAutospacing="0" w:after="0" w:afterAutospacing="0"/>
              <w:rPr>
                <w:rFonts w:asciiTheme="minorHAnsi" w:hAnsiTheme="minorHAnsi" w:cstheme="minorHAnsi"/>
                <w:sz w:val="22"/>
                <w:szCs w:val="22"/>
              </w:rPr>
            </w:pPr>
            <w:r>
              <w:rPr>
                <w:rFonts w:asciiTheme="minorHAnsi" w:hAnsiTheme="minorHAnsi" w:cstheme="minorHAnsi"/>
                <w:b w:val="0"/>
                <w:bCs w:val="0"/>
                <w:sz w:val="22"/>
                <w:szCs w:val="22"/>
              </w:rPr>
              <w:t>Meeting treatment goals</w:t>
            </w:r>
          </w:p>
        </w:tc>
        <w:tc>
          <w:tcPr>
            <w:tcW w:w="1193" w:type="pct"/>
            <w:tcBorders>
              <w:left w:val="nil"/>
              <w:right w:val="nil"/>
            </w:tcBorders>
          </w:tcPr>
          <w:p w14:paraId="2825F8C8" w14:textId="119F73D7" w:rsidR="002C5B40" w:rsidRPr="001E173D" w:rsidRDefault="002C5B4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w:t>
            </w:r>
          </w:p>
        </w:tc>
        <w:tc>
          <w:tcPr>
            <w:tcW w:w="1134" w:type="pct"/>
            <w:tcBorders>
              <w:left w:val="nil"/>
              <w:right w:val="nil"/>
            </w:tcBorders>
          </w:tcPr>
          <w:p w14:paraId="53C5E600" w14:textId="2D2BAEC3" w:rsidR="002C5B40" w:rsidRPr="001853FE" w:rsidRDefault="002C5B4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that they achieve their own treatment goals</w:t>
            </w:r>
          </w:p>
        </w:tc>
        <w:tc>
          <w:tcPr>
            <w:tcW w:w="1403" w:type="pct"/>
            <w:tcBorders>
              <w:left w:val="nil"/>
            </w:tcBorders>
          </w:tcPr>
          <w:p w14:paraId="76614556" w14:textId="77777777" w:rsidR="00FF2670" w:rsidRDefault="00356E48"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56E48">
              <w:rPr>
                <w:rFonts w:asciiTheme="minorHAnsi" w:hAnsiTheme="minorHAnsi" w:cstheme="minorHAnsi"/>
                <w:sz w:val="22"/>
                <w:szCs w:val="22"/>
              </w:rPr>
              <w:t>Outcome Rating Scale (ORS)</w:t>
            </w:r>
          </w:p>
          <w:p w14:paraId="6A156391" w14:textId="731CF134" w:rsidR="00CF3BD3" w:rsidRDefault="00CF3BD3"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Queensland Alcohol and Other Drug Treatment and Harm Reduction Outcome Framework Client Survey Questions</w:t>
            </w:r>
          </w:p>
        </w:tc>
      </w:tr>
      <w:tr w:rsidR="00FF2670" w:rsidRPr="001853FE" w14:paraId="55D5FD0A" w14:textId="77777777" w:rsidTr="00526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tcBorders>
              <w:bottom w:val="single" w:sz="4" w:space="0" w:color="8EAADB" w:themeColor="accent5" w:themeTint="99"/>
              <w:right w:val="nil"/>
            </w:tcBorders>
          </w:tcPr>
          <w:p w14:paraId="4B5D1383" w14:textId="3E1FAC70" w:rsidR="002C5B40" w:rsidRPr="00F20FBF" w:rsidDel="007549C6" w:rsidRDefault="002C5B40" w:rsidP="00CF3BD3">
            <w:pPr>
              <w:pStyle w:val="NormalWeb"/>
              <w:spacing w:before="120" w:beforeAutospacing="0" w:after="0" w:afterAutospacing="0"/>
              <w:rPr>
                <w:rFonts w:asciiTheme="minorHAnsi" w:hAnsiTheme="minorHAnsi" w:cstheme="minorHAnsi"/>
                <w:sz w:val="22"/>
                <w:szCs w:val="22"/>
              </w:rPr>
            </w:pPr>
            <w:r w:rsidRPr="00D77D55">
              <w:rPr>
                <w:rFonts w:asciiTheme="minorHAnsi" w:hAnsiTheme="minorHAnsi" w:cstheme="minorHAnsi"/>
                <w:b w:val="0"/>
                <w:bCs w:val="0"/>
                <w:sz w:val="22"/>
                <w:szCs w:val="22"/>
              </w:rPr>
              <w:t>Client satisfaction</w:t>
            </w:r>
          </w:p>
        </w:tc>
        <w:tc>
          <w:tcPr>
            <w:tcW w:w="1193" w:type="pct"/>
            <w:tcBorders>
              <w:left w:val="nil"/>
              <w:bottom w:val="single" w:sz="4" w:space="0" w:color="8EAADB" w:themeColor="accent5" w:themeTint="99"/>
              <w:right w:val="nil"/>
            </w:tcBorders>
          </w:tcPr>
          <w:p w14:paraId="59B70E75" w14:textId="77777777" w:rsidR="002C5B40" w:rsidRDefault="002C5B4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07B8">
              <w:rPr>
                <w:rFonts w:asciiTheme="minorHAnsi" w:hAnsiTheme="minorHAnsi" w:cstheme="minorHAnsi"/>
                <w:sz w:val="22"/>
                <w:szCs w:val="22"/>
              </w:rPr>
              <w:t>Governance and Institutions</w:t>
            </w:r>
          </w:p>
          <w:p w14:paraId="75E212BA" w14:textId="77777777" w:rsidR="00FF2670" w:rsidRDefault="00FF267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Safety</w:t>
            </w:r>
          </w:p>
          <w:p w14:paraId="7CF56FEA" w14:textId="77777777" w:rsidR="00FF2670" w:rsidRDefault="00FF267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06C1F">
              <w:rPr>
                <w:rFonts w:asciiTheme="minorHAnsi" w:hAnsiTheme="minorHAnsi" w:cstheme="minorHAnsi"/>
                <w:sz w:val="22"/>
                <w:szCs w:val="22"/>
              </w:rPr>
              <w:t>Identity and belonging</w:t>
            </w:r>
          </w:p>
          <w:p w14:paraId="4CC26A4C" w14:textId="6ED35812" w:rsidR="00FF2670" w:rsidRPr="001E173D" w:rsidRDefault="00FF267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Accessibility</w:t>
            </w:r>
          </w:p>
        </w:tc>
        <w:tc>
          <w:tcPr>
            <w:tcW w:w="1134" w:type="pct"/>
            <w:tcBorders>
              <w:left w:val="nil"/>
              <w:bottom w:val="single" w:sz="4" w:space="0" w:color="8EAADB" w:themeColor="accent5" w:themeTint="99"/>
              <w:right w:val="nil"/>
            </w:tcBorders>
          </w:tcPr>
          <w:p w14:paraId="58F5E544" w14:textId="77777777" w:rsidR="002C5B40" w:rsidRDefault="002C5B4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and % of people that report they are ‘mostly satisfied’ and ‘highly satisfied’ with service</w:t>
            </w:r>
          </w:p>
          <w:p w14:paraId="5974BA0D" w14:textId="6C69347F" w:rsidR="002C5B40" w:rsidRPr="001853FE" w:rsidRDefault="002C5B4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and % of people that affirm they would attend the service again if needed</w:t>
            </w:r>
          </w:p>
        </w:tc>
        <w:tc>
          <w:tcPr>
            <w:tcW w:w="1403" w:type="pct"/>
            <w:tcBorders>
              <w:left w:val="nil"/>
              <w:bottom w:val="single" w:sz="4" w:space="0" w:color="8EAADB" w:themeColor="accent5" w:themeTint="99"/>
            </w:tcBorders>
          </w:tcPr>
          <w:p w14:paraId="36BC1968" w14:textId="77777777" w:rsidR="002C5B40" w:rsidRDefault="002C5B4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CSQ-8©</w:t>
            </w:r>
          </w:p>
          <w:p w14:paraId="4C1A464B" w14:textId="77777777" w:rsidR="00356E48" w:rsidRDefault="00356E48" w:rsidP="00CF3BD3">
            <w:pPr>
              <w:pStyle w:val="NormalWeb"/>
              <w:spacing w:before="12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56E48">
              <w:rPr>
                <w:rFonts w:asciiTheme="minorHAnsi" w:hAnsiTheme="minorHAnsi" w:cstheme="minorHAnsi"/>
                <w:sz w:val="22"/>
                <w:szCs w:val="22"/>
              </w:rPr>
              <w:t>Session Rating Scale (SRS)</w:t>
            </w:r>
          </w:p>
          <w:p w14:paraId="5583BDC5" w14:textId="77777777" w:rsidR="00CF3BD3" w:rsidRDefault="00CF3BD3"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Queensland Alcohol and Other Drug Treatment and Harm Reduction Outcome Framework Client Survey Questions</w:t>
            </w:r>
          </w:p>
          <w:p w14:paraId="6E1279C2" w14:textId="1D571513" w:rsidR="00F7769E" w:rsidRDefault="00F7769E"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Service User Satisfaction and Outcome Survey questions on Satisfaction</w:t>
            </w:r>
          </w:p>
        </w:tc>
      </w:tr>
      <w:tr w:rsidR="00FF2670" w:rsidRPr="001853FE" w14:paraId="359ADF14" w14:textId="77777777" w:rsidTr="00526915">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465093BF" w14:textId="4B440A4A" w:rsidR="002C5B40" w:rsidRPr="00F20FBF" w:rsidDel="007549C6" w:rsidRDefault="002C5B40" w:rsidP="00CF3BD3">
            <w:pPr>
              <w:pStyle w:val="NormalWeb"/>
              <w:spacing w:before="120" w:beforeAutospacing="0" w:after="0" w:afterAutospacing="0"/>
              <w:rPr>
                <w:rFonts w:asciiTheme="minorHAnsi" w:hAnsiTheme="minorHAnsi" w:cstheme="minorHAnsi"/>
                <w:sz w:val="22"/>
                <w:szCs w:val="22"/>
              </w:rPr>
            </w:pPr>
            <w:r w:rsidRPr="007B626D">
              <w:rPr>
                <w:rFonts w:asciiTheme="minorHAnsi" w:hAnsiTheme="minorHAnsi" w:cstheme="minorHAnsi"/>
                <w:b w:val="0"/>
                <w:bCs w:val="0"/>
                <w:sz w:val="22"/>
                <w:szCs w:val="22"/>
              </w:rPr>
              <w:t>Cultural safety of clients</w:t>
            </w:r>
          </w:p>
        </w:tc>
        <w:tc>
          <w:tcPr>
            <w:tcW w:w="1193" w:type="pct"/>
            <w:tcBorders>
              <w:left w:val="nil"/>
              <w:right w:val="nil"/>
            </w:tcBorders>
          </w:tcPr>
          <w:p w14:paraId="0C4B8A42" w14:textId="3FC9CB02" w:rsidR="002C5B40" w:rsidRDefault="002C5B4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Safety</w:t>
            </w:r>
          </w:p>
          <w:p w14:paraId="3B7DEE42" w14:textId="19BBDC20" w:rsidR="00FF2670" w:rsidRDefault="00FF267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06C1F">
              <w:rPr>
                <w:rFonts w:asciiTheme="minorHAnsi" w:hAnsiTheme="minorHAnsi" w:cstheme="minorHAnsi"/>
                <w:sz w:val="22"/>
                <w:szCs w:val="22"/>
              </w:rPr>
              <w:t>Identity and belonging</w:t>
            </w:r>
          </w:p>
          <w:p w14:paraId="1C40D537" w14:textId="5DEF29D5" w:rsidR="002C5B40" w:rsidRPr="001E173D" w:rsidRDefault="002C5B4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Accessibility</w:t>
            </w:r>
          </w:p>
        </w:tc>
        <w:tc>
          <w:tcPr>
            <w:tcW w:w="1134" w:type="pct"/>
            <w:tcBorders>
              <w:left w:val="nil"/>
              <w:right w:val="nil"/>
            </w:tcBorders>
          </w:tcPr>
          <w:p w14:paraId="7E4055C0" w14:textId="44133A4D" w:rsidR="002C5B40" w:rsidRPr="001853FE" w:rsidRDefault="002C5B40"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the service was culturally safe and appropriate</w:t>
            </w:r>
          </w:p>
        </w:tc>
        <w:tc>
          <w:tcPr>
            <w:tcW w:w="1403" w:type="pct"/>
            <w:tcBorders>
              <w:left w:val="nil"/>
            </w:tcBorders>
          </w:tcPr>
          <w:p w14:paraId="76A1633E" w14:textId="77777777" w:rsidR="00861EAD" w:rsidRDefault="00861EAD"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Service User Satisfaction and Outcome Survey question on cultural values</w:t>
            </w:r>
          </w:p>
          <w:p w14:paraId="05269E7D" w14:textId="297FDD04" w:rsidR="00CF3BD3" w:rsidRDefault="00CF3BD3" w:rsidP="00CF3BD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Queensland Alcohol and Other Drug Treatment and Harm Reduction Outcome Framework Client Survey Questions</w:t>
            </w:r>
          </w:p>
        </w:tc>
      </w:tr>
      <w:tr w:rsidR="00FF2670" w:rsidRPr="001853FE" w14:paraId="1F2B1A11" w14:textId="77777777" w:rsidTr="00526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tcBorders>
              <w:right w:val="nil"/>
            </w:tcBorders>
          </w:tcPr>
          <w:p w14:paraId="7DA74A6E" w14:textId="185EDADC" w:rsidR="002C5B40" w:rsidRPr="00F20FBF" w:rsidDel="007549C6" w:rsidRDefault="002C5B40" w:rsidP="00CF3BD3">
            <w:pPr>
              <w:pStyle w:val="NormalWeb"/>
              <w:spacing w:before="120" w:beforeAutospacing="0" w:after="0" w:afterAutospacing="0"/>
              <w:rPr>
                <w:rFonts w:asciiTheme="minorHAnsi" w:hAnsiTheme="minorHAnsi" w:cstheme="minorHAnsi"/>
                <w:sz w:val="22"/>
                <w:szCs w:val="22"/>
              </w:rPr>
            </w:pPr>
            <w:r w:rsidRPr="00CC143E">
              <w:rPr>
                <w:rFonts w:asciiTheme="minorHAnsi" w:hAnsiTheme="minorHAnsi" w:cstheme="minorHAnsi"/>
                <w:b w:val="0"/>
                <w:bCs w:val="0"/>
                <w:sz w:val="22"/>
                <w:szCs w:val="22"/>
              </w:rPr>
              <w:lastRenderedPageBreak/>
              <w:t>Referral</w:t>
            </w:r>
            <w:r>
              <w:rPr>
                <w:rFonts w:asciiTheme="minorHAnsi" w:hAnsiTheme="minorHAnsi" w:cstheme="minorHAnsi"/>
                <w:b w:val="0"/>
                <w:bCs w:val="0"/>
                <w:sz w:val="22"/>
                <w:szCs w:val="22"/>
              </w:rPr>
              <w:t xml:space="preserve"> and links to services</w:t>
            </w:r>
          </w:p>
        </w:tc>
        <w:tc>
          <w:tcPr>
            <w:tcW w:w="1193" w:type="pct"/>
            <w:tcBorders>
              <w:left w:val="nil"/>
              <w:right w:val="nil"/>
            </w:tcBorders>
          </w:tcPr>
          <w:p w14:paraId="15DF576C" w14:textId="753E365A" w:rsidR="007A1718" w:rsidRPr="001E173D" w:rsidRDefault="007A1718"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w:t>
            </w:r>
          </w:p>
        </w:tc>
        <w:tc>
          <w:tcPr>
            <w:tcW w:w="1134" w:type="pct"/>
            <w:tcBorders>
              <w:left w:val="nil"/>
              <w:right w:val="nil"/>
            </w:tcBorders>
          </w:tcPr>
          <w:p w14:paraId="34298EA5" w14:textId="6EA26084" w:rsidR="002C5B40" w:rsidRPr="001853FE" w:rsidRDefault="002C5B40"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and % of people that report they were linked up to other services to support them</w:t>
            </w:r>
          </w:p>
        </w:tc>
        <w:tc>
          <w:tcPr>
            <w:tcW w:w="1403" w:type="pct"/>
            <w:tcBorders>
              <w:left w:val="nil"/>
            </w:tcBorders>
          </w:tcPr>
          <w:p w14:paraId="362CB78D" w14:textId="77777777" w:rsidR="002C5B40" w:rsidRDefault="00B716BA"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Service User Satisfaction and Outcome Survey question on referral</w:t>
            </w:r>
          </w:p>
          <w:p w14:paraId="39522390" w14:textId="2826EF42" w:rsidR="00CF3BD3" w:rsidRDefault="00CF3BD3" w:rsidP="00CF3BD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Queensland Alcohol and Other Drug Treatment and Harm Reduction Outcome Framework Client Survey Questions</w:t>
            </w:r>
          </w:p>
        </w:tc>
      </w:tr>
    </w:tbl>
    <w:p w14:paraId="3AAB3EDA" w14:textId="32024541" w:rsidR="000A1B49" w:rsidRPr="001853FE" w:rsidRDefault="000A1B49" w:rsidP="3C0B9D03">
      <w:pPr>
        <w:pStyle w:val="NormalWeb"/>
        <w:spacing w:before="120" w:beforeAutospacing="0" w:after="0" w:afterAutospacing="0"/>
        <w:rPr>
          <w:rFonts w:asciiTheme="minorHAnsi" w:hAnsiTheme="minorHAnsi" w:cstheme="minorHAnsi"/>
          <w:sz w:val="22"/>
          <w:szCs w:val="22"/>
        </w:rPr>
      </w:pPr>
    </w:p>
    <w:p w14:paraId="5273D5E2" w14:textId="6A85B8BB" w:rsidR="006574AD" w:rsidRDefault="00F20FBF" w:rsidP="003B4479">
      <w:pPr>
        <w:pStyle w:val="11-PACT"/>
      </w:pPr>
      <w:bookmarkStart w:id="78" w:name="_Toc149752793"/>
      <w:r>
        <w:t>Optional s</w:t>
      </w:r>
      <w:r w:rsidR="00E44CF3" w:rsidRPr="00E44CF3">
        <w:t xml:space="preserve">upplementary </w:t>
      </w:r>
      <w:r w:rsidR="009C32BA">
        <w:t xml:space="preserve">service reporting and </w:t>
      </w:r>
      <w:r w:rsidR="00C43269">
        <w:t>outcome</w:t>
      </w:r>
      <w:r w:rsidR="001055FC">
        <w:t xml:space="preserve"> measures</w:t>
      </w:r>
      <w:bookmarkEnd w:id="78"/>
    </w:p>
    <w:p w14:paraId="240EBE2B" w14:textId="369A4E5A" w:rsidR="005F3466" w:rsidRPr="00931ED1" w:rsidRDefault="005F3466" w:rsidP="0082602D">
      <w:pPr>
        <w:pStyle w:val="BodyCopy"/>
        <w:spacing w:before="200" w:after="120" w:line="276" w:lineRule="auto"/>
        <w:rPr>
          <w:color w:val="000000" w:themeColor="text1"/>
          <w:sz w:val="22"/>
          <w:szCs w:val="22"/>
        </w:rPr>
      </w:pPr>
      <w:r w:rsidRPr="00931ED1">
        <w:rPr>
          <w:color w:val="000000" w:themeColor="text1"/>
          <w:sz w:val="22"/>
          <w:szCs w:val="22"/>
        </w:rPr>
        <w:t>Below are optional</w:t>
      </w:r>
      <w:r w:rsidR="00F20FBF" w:rsidRPr="00931ED1">
        <w:rPr>
          <w:color w:val="000000" w:themeColor="text1"/>
          <w:sz w:val="22"/>
          <w:szCs w:val="22"/>
        </w:rPr>
        <w:t xml:space="preserve"> supplementary </w:t>
      </w:r>
      <w:r w:rsidRPr="00931ED1">
        <w:rPr>
          <w:color w:val="000000" w:themeColor="text1"/>
          <w:sz w:val="22"/>
          <w:szCs w:val="22"/>
        </w:rPr>
        <w:t>outcomes service providers may wish to report on if they are funded by the ACT Government to provide programs that explicitly address the below indicators.</w:t>
      </w:r>
    </w:p>
    <w:tbl>
      <w:tblPr>
        <w:tblStyle w:val="ListTable4-Accent5"/>
        <w:tblW w:w="5076" w:type="pct"/>
        <w:tblLayout w:type="fixed"/>
        <w:tblLook w:val="04A0" w:firstRow="1" w:lastRow="0" w:firstColumn="1" w:lastColumn="0" w:noHBand="0" w:noVBand="1"/>
      </w:tblPr>
      <w:tblGrid>
        <w:gridCol w:w="2459"/>
        <w:gridCol w:w="2078"/>
        <w:gridCol w:w="2493"/>
        <w:gridCol w:w="2745"/>
      </w:tblGrid>
      <w:tr w:rsidR="001055FC" w:rsidRPr="001853FE" w14:paraId="5837B975" w14:textId="77777777" w:rsidTr="00573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Pr>
          <w:p w14:paraId="4809E6CE" w14:textId="4D794D0E" w:rsidR="001055FC" w:rsidRPr="001853FE" w:rsidRDefault="001055FC" w:rsidP="001055FC">
            <w:pPr>
              <w:pStyle w:val="NormalWeb"/>
              <w:spacing w:before="120" w:beforeAutospacing="0" w:after="0" w:afterAutospacing="0"/>
              <w:rPr>
                <w:rFonts w:asciiTheme="minorHAnsi" w:hAnsiTheme="minorHAnsi" w:cstheme="minorHAnsi"/>
                <w:sz w:val="22"/>
                <w:szCs w:val="22"/>
              </w:rPr>
            </w:pPr>
            <w:bookmarkStart w:id="79" w:name="_Hlk139039285"/>
          </w:p>
        </w:tc>
        <w:tc>
          <w:tcPr>
            <w:tcW w:w="1063" w:type="pct"/>
          </w:tcPr>
          <w:p w14:paraId="3EE83F7B" w14:textId="64C3D79D" w:rsidR="001055FC" w:rsidRPr="001853FE" w:rsidRDefault="001055FC" w:rsidP="001055FC">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1853FE">
              <w:rPr>
                <w:rFonts w:asciiTheme="minorHAnsi" w:hAnsiTheme="minorHAnsi" w:cstheme="minorHAnsi"/>
                <w:sz w:val="22"/>
                <w:szCs w:val="22"/>
              </w:rPr>
              <w:t>Alignment with wellbeing framework</w:t>
            </w:r>
          </w:p>
        </w:tc>
        <w:tc>
          <w:tcPr>
            <w:tcW w:w="1275" w:type="pct"/>
          </w:tcPr>
          <w:p w14:paraId="6ED838EF" w14:textId="3F6F93BC" w:rsidR="001055FC" w:rsidRPr="001853FE" w:rsidRDefault="004223FB" w:rsidP="001055FC">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sz w:val="22"/>
                <w:szCs w:val="22"/>
              </w:rPr>
              <w:t>Example r</w:t>
            </w:r>
            <w:r w:rsidR="001055FC" w:rsidRPr="001853FE">
              <w:rPr>
                <w:rFonts w:asciiTheme="minorHAnsi" w:hAnsiTheme="minorHAnsi" w:cstheme="minorHAnsi"/>
                <w:sz w:val="22"/>
                <w:szCs w:val="22"/>
              </w:rPr>
              <w:t>eporting requirements</w:t>
            </w:r>
          </w:p>
        </w:tc>
        <w:tc>
          <w:tcPr>
            <w:tcW w:w="1404" w:type="pct"/>
          </w:tcPr>
          <w:p w14:paraId="780D0E33" w14:textId="0EB4C380" w:rsidR="001055FC" w:rsidRPr="001853FE" w:rsidRDefault="001055FC" w:rsidP="001055FC">
            <w:pPr>
              <w:pStyle w:val="NormalWeb"/>
              <w:spacing w:before="12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1853FE">
              <w:rPr>
                <w:rFonts w:asciiTheme="minorHAnsi" w:hAnsiTheme="minorHAnsi" w:cstheme="minorHAnsi"/>
                <w:sz w:val="22"/>
                <w:szCs w:val="22"/>
              </w:rPr>
              <w:t>Example measures</w:t>
            </w:r>
            <w:r w:rsidR="00E63803">
              <w:rPr>
                <w:rFonts w:asciiTheme="minorHAnsi" w:hAnsiTheme="minorHAnsi" w:cstheme="minorHAnsi"/>
                <w:sz w:val="22"/>
                <w:szCs w:val="22"/>
              </w:rPr>
              <w:t xml:space="preserve"> </w:t>
            </w:r>
            <w:r w:rsidR="00185CEC">
              <w:rPr>
                <w:rFonts w:asciiTheme="minorHAnsi" w:hAnsiTheme="minorHAnsi" w:cstheme="minorHAnsi"/>
                <w:sz w:val="22"/>
                <w:szCs w:val="22"/>
              </w:rPr>
              <w:br/>
            </w:r>
            <w:r w:rsidR="00E63803">
              <w:rPr>
                <w:rFonts w:asciiTheme="minorHAnsi" w:hAnsiTheme="minorHAnsi" w:cstheme="minorHAnsi"/>
                <w:sz w:val="22"/>
                <w:szCs w:val="22"/>
              </w:rPr>
              <w:t>(below are for illustration only, they are not exhaustive)</w:t>
            </w:r>
          </w:p>
        </w:tc>
      </w:tr>
      <w:tr w:rsidR="001055FC" w:rsidRPr="001853FE" w14:paraId="5CE5DB7C" w14:textId="77777777" w:rsidTr="00573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Pr>
          <w:p w14:paraId="6CD2A1E8" w14:textId="7BF0BDDB" w:rsidR="001055FC" w:rsidRPr="001853FE" w:rsidRDefault="001055FC" w:rsidP="001055FC">
            <w:pPr>
              <w:pStyle w:val="NormalWeb"/>
              <w:spacing w:before="120" w:beforeAutospacing="0" w:after="0" w:afterAutospacing="0"/>
              <w:rPr>
                <w:rFonts w:asciiTheme="minorHAnsi" w:hAnsiTheme="minorHAnsi" w:cstheme="minorHAnsi"/>
                <w:b w:val="0"/>
                <w:bCs w:val="0"/>
                <w:sz w:val="22"/>
                <w:szCs w:val="22"/>
              </w:rPr>
            </w:pPr>
            <w:r w:rsidRPr="001853FE">
              <w:rPr>
                <w:rFonts w:asciiTheme="minorHAnsi" w:hAnsiTheme="minorHAnsi" w:cstheme="minorHAnsi"/>
                <w:sz w:val="22"/>
                <w:szCs w:val="22"/>
              </w:rPr>
              <w:t>Client outcomes</w:t>
            </w:r>
          </w:p>
        </w:tc>
        <w:tc>
          <w:tcPr>
            <w:tcW w:w="1063" w:type="pct"/>
          </w:tcPr>
          <w:p w14:paraId="679A2A67" w14:textId="77777777" w:rsidR="001055FC" w:rsidRPr="001853FE" w:rsidRDefault="001055FC" w:rsidP="001055F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5" w:type="pct"/>
          </w:tcPr>
          <w:p w14:paraId="2059ABA1" w14:textId="77777777" w:rsidR="001055FC" w:rsidRPr="001853FE" w:rsidRDefault="001055FC" w:rsidP="001055F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04" w:type="pct"/>
          </w:tcPr>
          <w:p w14:paraId="2B19FCC8" w14:textId="77777777" w:rsidR="001055FC" w:rsidRPr="001853FE" w:rsidRDefault="001055FC" w:rsidP="001055F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63803" w:rsidRPr="001853FE" w14:paraId="6D63AD89" w14:textId="77777777" w:rsidTr="00573923">
        <w:tc>
          <w:tcPr>
            <w:cnfStyle w:val="001000000000" w:firstRow="0" w:lastRow="0" w:firstColumn="1" w:lastColumn="0" w:oddVBand="0" w:evenVBand="0" w:oddHBand="0" w:evenHBand="0" w:firstRowFirstColumn="0" w:firstRowLastColumn="0" w:lastRowFirstColumn="0" w:lastRowLastColumn="0"/>
            <w:tcW w:w="1258" w:type="pct"/>
          </w:tcPr>
          <w:p w14:paraId="7939FADF" w14:textId="4F645AAD" w:rsidR="00E63803" w:rsidRPr="007B626D" w:rsidRDefault="00E63803" w:rsidP="00E63803">
            <w:pPr>
              <w:pStyle w:val="NormalWeb"/>
              <w:spacing w:before="120" w:beforeAutospacing="0" w:after="0" w:afterAutospacing="0"/>
              <w:rPr>
                <w:rFonts w:asciiTheme="minorHAnsi" w:hAnsiTheme="minorHAnsi" w:cstheme="minorHAnsi"/>
                <w:sz w:val="22"/>
                <w:szCs w:val="22"/>
              </w:rPr>
            </w:pPr>
            <w:r>
              <w:rPr>
                <w:rFonts w:asciiTheme="minorHAnsi" w:hAnsiTheme="minorHAnsi" w:cstheme="minorHAnsi"/>
                <w:b w:val="0"/>
                <w:sz w:val="22"/>
                <w:szCs w:val="22"/>
              </w:rPr>
              <w:t>Contact with the criminal justice system</w:t>
            </w:r>
          </w:p>
        </w:tc>
        <w:tc>
          <w:tcPr>
            <w:tcW w:w="1063" w:type="pct"/>
          </w:tcPr>
          <w:p w14:paraId="405A3C77" w14:textId="56E0CA69" w:rsidR="00FF2670" w:rsidRPr="009107B8"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Safety</w:t>
            </w:r>
          </w:p>
        </w:tc>
        <w:tc>
          <w:tcPr>
            <w:tcW w:w="1275" w:type="pct"/>
          </w:tcPr>
          <w:p w14:paraId="60CE7A05" w14:textId="794A3375" w:rsidR="00E63803" w:rsidRPr="001853FE"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and % of people reporting they have been involved in crime while attending the service</w:t>
            </w:r>
          </w:p>
        </w:tc>
        <w:tc>
          <w:tcPr>
            <w:tcW w:w="1404" w:type="pct"/>
          </w:tcPr>
          <w:p w14:paraId="2EA518A0" w14:textId="02C7250D" w:rsidR="00E63803"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ATOP</w:t>
            </w:r>
          </w:p>
          <w:p w14:paraId="2CE509CA" w14:textId="33B55623" w:rsidR="00CE53B6" w:rsidRDefault="00CE53B6"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BTOM</w:t>
            </w:r>
          </w:p>
          <w:p w14:paraId="4DB8BC44" w14:textId="07932C3F" w:rsidR="00CE53B6" w:rsidRDefault="00CE53B6"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0BDE1D5A" w14:textId="04186AD2" w:rsidR="00CE53B6" w:rsidRDefault="00CE53B6"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p w14:paraId="6C2BF505" w14:textId="0EAE7530" w:rsidR="00E63803"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Administrative data</w:t>
            </w:r>
          </w:p>
        </w:tc>
      </w:tr>
      <w:tr w:rsidR="00E63803" w:rsidRPr="001853FE" w14:paraId="5696DB6A" w14:textId="77777777" w:rsidTr="00573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Pr>
          <w:p w14:paraId="3E241B66" w14:textId="7CFA5CA9" w:rsidR="00E63803" w:rsidRPr="007B626D" w:rsidRDefault="00E63803" w:rsidP="00E63803">
            <w:pPr>
              <w:pStyle w:val="NormalWeb"/>
              <w:spacing w:before="120" w:beforeAutospacing="0" w:after="0" w:afterAutospacing="0"/>
              <w:rPr>
                <w:rFonts w:asciiTheme="minorHAnsi" w:hAnsiTheme="minorHAnsi" w:cstheme="minorHAnsi"/>
                <w:sz w:val="22"/>
                <w:szCs w:val="22"/>
              </w:rPr>
            </w:pPr>
            <w:r>
              <w:rPr>
                <w:rFonts w:asciiTheme="minorHAnsi" w:hAnsiTheme="minorHAnsi" w:cstheme="minorHAnsi"/>
                <w:b w:val="0"/>
                <w:sz w:val="22"/>
                <w:szCs w:val="22"/>
              </w:rPr>
              <w:t>Housing status</w:t>
            </w:r>
          </w:p>
        </w:tc>
        <w:tc>
          <w:tcPr>
            <w:tcW w:w="1063" w:type="pct"/>
          </w:tcPr>
          <w:p w14:paraId="2BC1BC9A" w14:textId="77777777" w:rsidR="00E63803" w:rsidRDefault="00E63803"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21E9">
              <w:rPr>
                <w:rFonts w:asciiTheme="minorHAnsi" w:hAnsiTheme="minorHAnsi" w:cstheme="minorHAnsi"/>
                <w:sz w:val="22"/>
                <w:szCs w:val="22"/>
              </w:rPr>
              <w:t>Housing and home</w:t>
            </w:r>
          </w:p>
          <w:p w14:paraId="0A3BE576" w14:textId="77777777" w:rsidR="00E63803" w:rsidRPr="009107B8" w:rsidRDefault="00E63803"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5" w:type="pct"/>
          </w:tcPr>
          <w:p w14:paraId="36DE8555" w14:textId="426D2781" w:rsidR="00E63803" w:rsidRPr="001853FE" w:rsidRDefault="00E63803"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xml:space="preserve"># and % of people </w:t>
            </w:r>
            <w:r>
              <w:rPr>
                <w:rFonts w:asciiTheme="minorHAnsi" w:hAnsiTheme="minorHAnsi" w:cstheme="minorHAnsi"/>
                <w:sz w:val="22"/>
                <w:szCs w:val="22"/>
              </w:rPr>
              <w:t>reporting an improvement in housing status</w:t>
            </w:r>
          </w:p>
        </w:tc>
        <w:tc>
          <w:tcPr>
            <w:tcW w:w="1404" w:type="pct"/>
          </w:tcPr>
          <w:p w14:paraId="33111CAE" w14:textId="77777777" w:rsidR="00E63803" w:rsidRDefault="002C378F"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ATOP</w:t>
            </w:r>
          </w:p>
          <w:p w14:paraId="3838A9F9" w14:textId="77777777" w:rsidR="00CE53B6" w:rsidRDefault="00CE53B6"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433F500B" w14:textId="04AF9F1E" w:rsidR="00CE53B6" w:rsidRDefault="00CE53B6"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BTOM</w:t>
            </w:r>
          </w:p>
          <w:p w14:paraId="6077E7BC" w14:textId="686CBBAE" w:rsidR="00CE53B6" w:rsidRDefault="00CE53B6"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5EACCAC9" w14:textId="77777777" w:rsidR="00CE53B6" w:rsidRDefault="00CE53B6"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p w14:paraId="11ADE0D4" w14:textId="03896E1C" w:rsidR="00CE53B6" w:rsidRDefault="00CE53B6"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AODTS-NMDS</w:t>
            </w:r>
          </w:p>
        </w:tc>
      </w:tr>
      <w:tr w:rsidR="00E63803" w:rsidRPr="001853FE" w14:paraId="27E9F1A6" w14:textId="77777777" w:rsidTr="00573923">
        <w:tc>
          <w:tcPr>
            <w:cnfStyle w:val="001000000000" w:firstRow="0" w:lastRow="0" w:firstColumn="1" w:lastColumn="0" w:oddVBand="0" w:evenVBand="0" w:oddHBand="0" w:evenHBand="0" w:firstRowFirstColumn="0" w:firstRowLastColumn="0" w:lastRowFirstColumn="0" w:lastRowLastColumn="0"/>
            <w:tcW w:w="1258" w:type="pct"/>
          </w:tcPr>
          <w:p w14:paraId="14C01ABA" w14:textId="43F5222A" w:rsidR="00E63803" w:rsidRPr="007B626D" w:rsidRDefault="00E63803" w:rsidP="00E63803">
            <w:pPr>
              <w:pStyle w:val="NormalWeb"/>
              <w:spacing w:before="120" w:beforeAutospacing="0" w:after="0" w:afterAutospacing="0"/>
              <w:rPr>
                <w:rFonts w:asciiTheme="minorHAnsi" w:hAnsiTheme="minorHAnsi" w:cstheme="minorHAnsi"/>
                <w:sz w:val="22"/>
                <w:szCs w:val="22"/>
              </w:rPr>
            </w:pPr>
            <w:r w:rsidRPr="007B626D">
              <w:rPr>
                <w:rFonts w:asciiTheme="minorHAnsi" w:hAnsiTheme="minorHAnsi" w:cstheme="minorHAnsi"/>
                <w:b w:val="0"/>
                <w:bCs w:val="0"/>
                <w:sz w:val="22"/>
                <w:szCs w:val="22"/>
              </w:rPr>
              <w:t>Employment/ employability</w:t>
            </w:r>
          </w:p>
        </w:tc>
        <w:tc>
          <w:tcPr>
            <w:tcW w:w="1063" w:type="pct"/>
          </w:tcPr>
          <w:p w14:paraId="2E2C8E3C" w14:textId="77777777" w:rsidR="00E63803"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107B8">
              <w:rPr>
                <w:rFonts w:asciiTheme="minorHAnsi" w:hAnsiTheme="minorHAnsi" w:cstheme="minorHAnsi"/>
                <w:sz w:val="22"/>
                <w:szCs w:val="22"/>
              </w:rPr>
              <w:t>Economy</w:t>
            </w:r>
          </w:p>
          <w:p w14:paraId="28CE159B" w14:textId="7E5959A0" w:rsidR="00E63803" w:rsidRPr="00010253"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21E9">
              <w:rPr>
                <w:rFonts w:asciiTheme="minorHAnsi" w:hAnsiTheme="minorHAnsi" w:cstheme="minorHAnsi"/>
                <w:sz w:val="22"/>
                <w:szCs w:val="22"/>
              </w:rPr>
              <w:t>Living Standards</w:t>
            </w:r>
          </w:p>
        </w:tc>
        <w:tc>
          <w:tcPr>
            <w:tcW w:w="1275" w:type="pct"/>
          </w:tcPr>
          <w:p w14:paraId="051FB274" w14:textId="09F898C8" w:rsidR="00E63803" w:rsidRPr="001853FE" w:rsidRDefault="00E63803"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xml:space="preserve"># and % of people </w:t>
            </w:r>
            <w:r>
              <w:rPr>
                <w:rFonts w:asciiTheme="minorHAnsi" w:hAnsiTheme="minorHAnsi" w:cstheme="minorHAnsi"/>
                <w:sz w:val="22"/>
                <w:szCs w:val="22"/>
              </w:rPr>
              <w:t>reporting improvement in employment status</w:t>
            </w:r>
          </w:p>
        </w:tc>
        <w:tc>
          <w:tcPr>
            <w:tcW w:w="1404" w:type="pct"/>
          </w:tcPr>
          <w:p w14:paraId="5AD02705" w14:textId="369770B0" w:rsidR="00E63803" w:rsidRDefault="002C378F"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ATOP</w:t>
            </w:r>
          </w:p>
          <w:p w14:paraId="6ACAF0F8" w14:textId="16EA10C6" w:rsidR="00D641A8" w:rsidRDefault="00D641A8"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ADOM</w:t>
            </w:r>
          </w:p>
          <w:p w14:paraId="6ED78CAD" w14:textId="760CB934" w:rsidR="00CE53B6" w:rsidRDefault="00CE53B6"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2C0DC922" w14:textId="4D90E819" w:rsidR="00CE53B6" w:rsidRDefault="00716C8F" w:rsidP="00E63803">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tc>
      </w:tr>
      <w:tr w:rsidR="00E63803" w:rsidRPr="001853FE" w14:paraId="1F38D351" w14:textId="77777777" w:rsidTr="00573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Pr>
          <w:p w14:paraId="2B00B6C7" w14:textId="2FC747C1" w:rsidR="00E63803" w:rsidRPr="007B626D" w:rsidRDefault="00E63803" w:rsidP="00E63803">
            <w:pPr>
              <w:pStyle w:val="NormalWeb"/>
              <w:spacing w:before="120" w:beforeAutospacing="0" w:after="0" w:afterAutospacing="0"/>
              <w:rPr>
                <w:rFonts w:asciiTheme="minorHAnsi" w:hAnsiTheme="minorHAnsi" w:cstheme="minorHAnsi"/>
                <w:sz w:val="22"/>
                <w:szCs w:val="22"/>
              </w:rPr>
            </w:pPr>
            <w:r>
              <w:rPr>
                <w:rFonts w:asciiTheme="minorHAnsi" w:hAnsiTheme="minorHAnsi" w:cstheme="minorHAnsi"/>
                <w:b w:val="0"/>
                <w:sz w:val="22"/>
                <w:szCs w:val="22"/>
              </w:rPr>
              <w:t>Education</w:t>
            </w:r>
          </w:p>
        </w:tc>
        <w:tc>
          <w:tcPr>
            <w:tcW w:w="1063" w:type="pct"/>
          </w:tcPr>
          <w:p w14:paraId="5570C616" w14:textId="0B187A54" w:rsidR="00E63803" w:rsidRPr="00010253" w:rsidRDefault="00E63803"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07B8">
              <w:rPr>
                <w:rFonts w:asciiTheme="minorHAnsi" w:hAnsiTheme="minorHAnsi" w:cstheme="minorHAnsi"/>
                <w:sz w:val="22"/>
                <w:szCs w:val="22"/>
              </w:rPr>
              <w:t>Education and Lifelong learning</w:t>
            </w:r>
          </w:p>
        </w:tc>
        <w:tc>
          <w:tcPr>
            <w:tcW w:w="1275" w:type="pct"/>
          </w:tcPr>
          <w:p w14:paraId="626C1301" w14:textId="2109E2EF" w:rsidR="00E63803" w:rsidRPr="001853FE" w:rsidRDefault="00E63803"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xml:space="preserve"># and % of people </w:t>
            </w:r>
            <w:r>
              <w:rPr>
                <w:rFonts w:asciiTheme="minorHAnsi" w:hAnsiTheme="minorHAnsi" w:cstheme="minorHAnsi"/>
                <w:sz w:val="22"/>
                <w:szCs w:val="22"/>
              </w:rPr>
              <w:t>reporting improvement in education</w:t>
            </w:r>
          </w:p>
        </w:tc>
        <w:tc>
          <w:tcPr>
            <w:tcW w:w="1404" w:type="pct"/>
          </w:tcPr>
          <w:p w14:paraId="30F30A6A" w14:textId="77777777" w:rsidR="00E63803" w:rsidRDefault="002C378F"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ATOP</w:t>
            </w:r>
          </w:p>
          <w:p w14:paraId="67220579" w14:textId="005A6489" w:rsidR="00716C8F" w:rsidRDefault="00716C8F" w:rsidP="00E63803">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TOP</w:t>
            </w:r>
          </w:p>
        </w:tc>
      </w:tr>
      <w:tr w:rsidR="00E52D6C" w:rsidRPr="001853FE" w14:paraId="74389127" w14:textId="77777777" w:rsidTr="00573923">
        <w:tc>
          <w:tcPr>
            <w:cnfStyle w:val="001000000000" w:firstRow="0" w:lastRow="0" w:firstColumn="1" w:lastColumn="0" w:oddVBand="0" w:evenVBand="0" w:oddHBand="0" w:evenHBand="0" w:firstRowFirstColumn="0" w:firstRowLastColumn="0" w:lastRowFirstColumn="0" w:lastRowLastColumn="0"/>
            <w:tcW w:w="1258" w:type="pct"/>
          </w:tcPr>
          <w:p w14:paraId="3CC3D102" w14:textId="7BFD038B" w:rsidR="00E52D6C" w:rsidRPr="007B626D" w:rsidRDefault="00E52D6C" w:rsidP="00E52D6C">
            <w:pPr>
              <w:pStyle w:val="NormalWeb"/>
              <w:spacing w:before="120" w:beforeAutospacing="0" w:after="0" w:afterAutospacing="0"/>
              <w:rPr>
                <w:rFonts w:asciiTheme="minorHAnsi" w:hAnsiTheme="minorHAnsi" w:cstheme="minorHAnsi"/>
                <w:sz w:val="22"/>
                <w:szCs w:val="22"/>
              </w:rPr>
            </w:pPr>
            <w:r w:rsidRPr="007B626D">
              <w:rPr>
                <w:rFonts w:asciiTheme="minorHAnsi" w:hAnsiTheme="minorHAnsi" w:cstheme="minorHAnsi"/>
                <w:b w:val="0"/>
                <w:bCs w:val="0"/>
                <w:sz w:val="22"/>
                <w:szCs w:val="22"/>
              </w:rPr>
              <w:t>Food insecurity</w:t>
            </w:r>
          </w:p>
        </w:tc>
        <w:tc>
          <w:tcPr>
            <w:tcW w:w="1063" w:type="pct"/>
          </w:tcPr>
          <w:p w14:paraId="1420167E" w14:textId="5F21922C" w:rsidR="00E52D6C"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0253">
              <w:rPr>
                <w:rFonts w:asciiTheme="minorHAnsi" w:hAnsiTheme="minorHAnsi" w:cstheme="minorHAnsi"/>
                <w:sz w:val="22"/>
                <w:szCs w:val="22"/>
              </w:rPr>
              <w:t>Health</w:t>
            </w:r>
          </w:p>
          <w:p w14:paraId="3F360C13" w14:textId="1F8C7FB5" w:rsidR="009048FA" w:rsidRPr="00010253" w:rsidRDefault="009048FA"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Living standards</w:t>
            </w:r>
          </w:p>
        </w:tc>
        <w:tc>
          <w:tcPr>
            <w:tcW w:w="1275" w:type="pct"/>
          </w:tcPr>
          <w:p w14:paraId="34A1E154" w14:textId="77777777" w:rsidR="00E52D6C"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xml:space="preserve"># and % of people that report an improvement in </w:t>
            </w:r>
            <w:r>
              <w:rPr>
                <w:rFonts w:asciiTheme="minorHAnsi" w:hAnsiTheme="minorHAnsi" w:cstheme="minorHAnsi"/>
                <w:sz w:val="22"/>
                <w:szCs w:val="22"/>
              </w:rPr>
              <w:t>food insecurity and/or</w:t>
            </w:r>
          </w:p>
          <w:p w14:paraId="177A0048" w14:textId="20B11FBB" w:rsidR="00E52D6C" w:rsidRPr="001853FE"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 xml:space="preserve"># and % of clients with moderate or severe food insecurity  </w:t>
            </w:r>
          </w:p>
        </w:tc>
        <w:tc>
          <w:tcPr>
            <w:tcW w:w="1404" w:type="pct"/>
          </w:tcPr>
          <w:p w14:paraId="6ED8919C" w14:textId="77777777" w:rsidR="00E52D6C"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Food Insecurity Experience Scale</w:t>
            </w:r>
          </w:p>
          <w:p w14:paraId="3E6999A8" w14:textId="0AE24B62" w:rsidR="00E52D6C"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Pr>
                <w:rFonts w:asciiTheme="minorHAnsi" w:hAnsiTheme="minorHAnsi" w:cstheme="minorHAnsi"/>
                <w:sz w:val="22"/>
                <w:szCs w:val="22"/>
              </w:rPr>
              <w:t>Single-item</w:t>
            </w:r>
            <w:proofErr w:type="gramEnd"/>
            <w:r>
              <w:rPr>
                <w:rFonts w:asciiTheme="minorHAnsi" w:hAnsiTheme="minorHAnsi" w:cstheme="minorHAnsi"/>
                <w:sz w:val="22"/>
                <w:szCs w:val="22"/>
              </w:rPr>
              <w:t xml:space="preserve"> (see National Health Survey)</w:t>
            </w:r>
          </w:p>
        </w:tc>
      </w:tr>
      <w:tr w:rsidR="00E52D6C" w:rsidRPr="001853FE" w14:paraId="76EA74F8" w14:textId="77777777" w:rsidTr="00573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Pr>
          <w:p w14:paraId="4E413A99" w14:textId="7F7095CA" w:rsidR="00E52D6C" w:rsidRPr="007B626D" w:rsidRDefault="00E52D6C" w:rsidP="00E52D6C">
            <w:pPr>
              <w:pStyle w:val="NormalWeb"/>
              <w:spacing w:before="120" w:beforeAutospacing="0" w:after="0" w:afterAutospacing="0"/>
              <w:rPr>
                <w:rFonts w:asciiTheme="minorHAnsi" w:hAnsiTheme="minorHAnsi" w:cstheme="minorHAnsi"/>
                <w:b w:val="0"/>
                <w:bCs w:val="0"/>
                <w:sz w:val="22"/>
                <w:szCs w:val="22"/>
              </w:rPr>
            </w:pPr>
            <w:r w:rsidRPr="007B626D">
              <w:rPr>
                <w:rFonts w:asciiTheme="minorHAnsi" w:hAnsiTheme="minorHAnsi" w:cstheme="minorHAnsi"/>
                <w:b w:val="0"/>
                <w:bCs w:val="0"/>
                <w:sz w:val="22"/>
                <w:szCs w:val="22"/>
              </w:rPr>
              <w:t>Gambling harm</w:t>
            </w:r>
          </w:p>
        </w:tc>
        <w:tc>
          <w:tcPr>
            <w:tcW w:w="1063" w:type="pct"/>
          </w:tcPr>
          <w:p w14:paraId="2FA98CBC" w14:textId="77777777" w:rsidR="00E52D6C" w:rsidRDefault="00E52D6C"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107B8">
              <w:rPr>
                <w:rFonts w:asciiTheme="minorHAnsi" w:hAnsiTheme="minorHAnsi" w:cstheme="minorHAnsi"/>
                <w:sz w:val="22"/>
                <w:szCs w:val="22"/>
              </w:rPr>
              <w:t>Health</w:t>
            </w:r>
          </w:p>
          <w:p w14:paraId="3A9A4B97" w14:textId="77777777" w:rsidR="007A1718" w:rsidRDefault="007A1718"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Living standards</w:t>
            </w:r>
          </w:p>
          <w:p w14:paraId="7B43FC00" w14:textId="77777777" w:rsidR="007A1718" w:rsidRDefault="007A1718"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Social connection</w:t>
            </w:r>
          </w:p>
          <w:p w14:paraId="3771DFF1" w14:textId="20862EEB" w:rsidR="007A1718" w:rsidRPr="001853FE" w:rsidRDefault="007A1718"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1275" w:type="pct"/>
          </w:tcPr>
          <w:p w14:paraId="227F71ED" w14:textId="77777777" w:rsidR="00E52D6C" w:rsidRDefault="00E52D6C"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and % of people reporting experience of gambling harm</w:t>
            </w:r>
          </w:p>
          <w:p w14:paraId="2041E215" w14:textId="77777777" w:rsidR="00E52D6C" w:rsidRPr="001853FE" w:rsidRDefault="00E52D6C"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an improvement in gambling harm</w:t>
            </w:r>
          </w:p>
          <w:p w14:paraId="26A8EAA8" w14:textId="1A8B1400" w:rsidR="00E52D6C" w:rsidRPr="001853FE" w:rsidRDefault="00E52D6C"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an improvement in problem gambling</w:t>
            </w:r>
          </w:p>
        </w:tc>
        <w:tc>
          <w:tcPr>
            <w:tcW w:w="1404" w:type="pct"/>
          </w:tcPr>
          <w:p w14:paraId="4C33D523" w14:textId="77777777" w:rsidR="008C736A" w:rsidRDefault="008C736A"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Brief Biosocial Gambling Screen (BBGS)</w:t>
            </w:r>
          </w:p>
          <w:p w14:paraId="7B846BB0" w14:textId="77777777" w:rsidR="008C736A" w:rsidRDefault="008C736A"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Early Intervention Gambling Health Test (EIGHT)</w:t>
            </w:r>
          </w:p>
          <w:p w14:paraId="2224462F" w14:textId="77777777" w:rsidR="008C736A" w:rsidRDefault="008C736A"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Problem Gambling Severity Index (PGSI)</w:t>
            </w:r>
          </w:p>
          <w:p w14:paraId="64A54DAB" w14:textId="77777777" w:rsidR="008C736A" w:rsidRPr="001853FE" w:rsidRDefault="008C736A"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The Alfred Screening Tool for Problem Gambling</w:t>
            </w:r>
          </w:p>
          <w:p w14:paraId="393EFB29" w14:textId="0FAE3D41" w:rsidR="00E52D6C" w:rsidRPr="001853FE" w:rsidRDefault="00E52D6C" w:rsidP="00E52D6C">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52D6C" w:rsidRPr="001853FE" w14:paraId="17164F96" w14:textId="77777777" w:rsidTr="00573923">
        <w:tc>
          <w:tcPr>
            <w:cnfStyle w:val="001000000000" w:firstRow="0" w:lastRow="0" w:firstColumn="1" w:lastColumn="0" w:oddVBand="0" w:evenVBand="0" w:oddHBand="0" w:evenHBand="0" w:firstRowFirstColumn="0" w:firstRowLastColumn="0" w:lastRowFirstColumn="0" w:lastRowLastColumn="0"/>
            <w:tcW w:w="1258" w:type="pct"/>
          </w:tcPr>
          <w:p w14:paraId="0139050A" w14:textId="59D656B1" w:rsidR="00E52D6C" w:rsidRPr="007B626D" w:rsidRDefault="009048FA" w:rsidP="00E52D6C">
            <w:pPr>
              <w:pStyle w:val="NormalWeb"/>
              <w:spacing w:before="12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 xml:space="preserve">Opportunity and ability to lead </w:t>
            </w:r>
            <w:r w:rsidR="00D54DAF">
              <w:rPr>
                <w:rFonts w:asciiTheme="minorHAnsi" w:hAnsiTheme="minorHAnsi" w:cstheme="minorHAnsi"/>
                <w:b w:val="0"/>
                <w:bCs w:val="0"/>
                <w:sz w:val="22"/>
                <w:szCs w:val="22"/>
              </w:rPr>
              <w:t>life</w:t>
            </w:r>
            <w:r>
              <w:rPr>
                <w:rFonts w:asciiTheme="minorHAnsi" w:hAnsiTheme="minorHAnsi" w:cstheme="minorHAnsi"/>
                <w:b w:val="0"/>
                <w:bCs w:val="0"/>
                <w:sz w:val="22"/>
                <w:szCs w:val="22"/>
              </w:rPr>
              <w:t xml:space="preserve"> of personal and community value</w:t>
            </w:r>
          </w:p>
        </w:tc>
        <w:tc>
          <w:tcPr>
            <w:tcW w:w="1063" w:type="pct"/>
          </w:tcPr>
          <w:p w14:paraId="0382EEAF" w14:textId="6BA3B590" w:rsidR="00E52D6C" w:rsidRPr="001853FE"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w:t>
            </w:r>
          </w:p>
        </w:tc>
        <w:tc>
          <w:tcPr>
            <w:tcW w:w="1275" w:type="pct"/>
          </w:tcPr>
          <w:p w14:paraId="510B5CD5" w14:textId="02794F3A" w:rsidR="00E52D6C" w:rsidRPr="001853FE" w:rsidRDefault="00E52D6C"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853FE">
              <w:rPr>
                <w:rFonts w:asciiTheme="minorHAnsi" w:hAnsiTheme="minorHAnsi" w:cstheme="minorHAnsi"/>
                <w:sz w:val="22"/>
                <w:szCs w:val="22"/>
              </w:rPr>
              <w:t># and % of people that report an improvement in their ability to participate in society in the way they would like to</w:t>
            </w:r>
          </w:p>
        </w:tc>
        <w:tc>
          <w:tcPr>
            <w:tcW w:w="1404" w:type="pct"/>
          </w:tcPr>
          <w:p w14:paraId="45C191D1" w14:textId="77777777" w:rsidR="00E52D6C" w:rsidRDefault="008713CF"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713CF">
              <w:rPr>
                <w:rFonts w:asciiTheme="minorHAnsi" w:hAnsiTheme="minorHAnsi" w:cstheme="minorHAnsi"/>
                <w:sz w:val="22"/>
                <w:szCs w:val="22"/>
              </w:rPr>
              <w:t>Growth and Empowerment Measure (GEM)</w:t>
            </w:r>
            <w:r>
              <w:rPr>
                <w:rFonts w:asciiTheme="minorHAnsi" w:hAnsiTheme="minorHAnsi" w:cstheme="minorHAnsi"/>
                <w:sz w:val="22"/>
                <w:szCs w:val="22"/>
              </w:rPr>
              <w:t xml:space="preserve"> </w:t>
            </w:r>
          </w:p>
          <w:p w14:paraId="6CAD0FA7" w14:textId="77777777" w:rsidR="00CE53B6" w:rsidRDefault="00CE53B6"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SURE</w:t>
            </w:r>
          </w:p>
          <w:p w14:paraId="3BF531A0" w14:textId="29EE80C3" w:rsidR="006D1AB1" w:rsidRPr="001853FE" w:rsidRDefault="00D641A8" w:rsidP="00E52D6C">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BTOM</w:t>
            </w:r>
          </w:p>
        </w:tc>
      </w:tr>
      <w:bookmarkEnd w:id="79"/>
    </w:tbl>
    <w:p w14:paraId="1C27AFF3" w14:textId="06F34622" w:rsidR="000A1B49" w:rsidRDefault="000A1B49" w:rsidP="3C0B9D03">
      <w:pPr>
        <w:pStyle w:val="NormalWeb"/>
        <w:spacing w:before="120" w:beforeAutospacing="0" w:after="0" w:afterAutospacing="0"/>
        <w:rPr>
          <w:rFonts w:asciiTheme="minorHAnsi" w:hAnsiTheme="minorHAnsi" w:cstheme="minorBidi"/>
          <w:sz w:val="16"/>
          <w:szCs w:val="16"/>
        </w:rPr>
      </w:pPr>
    </w:p>
    <w:bookmarkEnd w:id="76"/>
    <w:p w14:paraId="44942772" w14:textId="7853894E" w:rsidR="008D258D" w:rsidRDefault="008D258D" w:rsidP="001E173D">
      <w:pPr>
        <w:spacing w:before="0" w:after="160" w:line="259" w:lineRule="auto"/>
        <w:rPr>
          <w:rFonts w:asciiTheme="minorHAnsi" w:hAnsiTheme="minorHAnsi" w:cstheme="minorBidi"/>
          <w:sz w:val="16"/>
          <w:szCs w:val="16"/>
        </w:rPr>
      </w:pPr>
    </w:p>
    <w:sectPr w:rsidR="008D258D" w:rsidSect="00AF78F0">
      <w:type w:val="continuous"/>
      <w:pgSz w:w="11907" w:h="16840" w:code="9"/>
      <w:pgMar w:top="538" w:right="1134" w:bottom="851"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8F97" w14:textId="77777777" w:rsidR="00C50D0F" w:rsidRDefault="00C50D0F">
      <w:pPr>
        <w:spacing w:before="0" w:after="0"/>
      </w:pPr>
      <w:r>
        <w:separator/>
      </w:r>
    </w:p>
    <w:p w14:paraId="694F71AA" w14:textId="77777777" w:rsidR="00C50D0F" w:rsidRDefault="00C50D0F"/>
  </w:endnote>
  <w:endnote w:type="continuationSeparator" w:id="0">
    <w:p w14:paraId="4F9003D6" w14:textId="77777777" w:rsidR="00C50D0F" w:rsidRDefault="00C50D0F">
      <w:pPr>
        <w:spacing w:before="0" w:after="0"/>
      </w:pPr>
      <w:r>
        <w:continuationSeparator/>
      </w:r>
    </w:p>
    <w:p w14:paraId="62F00AD2" w14:textId="77777777" w:rsidR="00C50D0F" w:rsidRDefault="00C5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CA5" w14:textId="07525AAD"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3085B2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DCD7035" w:rsidR="000459F7" w:rsidRPr="005561B3" w:rsidRDefault="000A1179" w:rsidP="00786B29">
    <w:pPr>
      <w:pStyle w:val="Footer"/>
      <w:tabs>
        <w:tab w:val="clear" w:pos="3969"/>
      </w:tabs>
      <w:rPr>
        <w:b/>
      </w:rPr>
    </w:pPr>
    <w:r>
      <w:rPr>
        <w:noProof/>
        <w:color w:val="2B579A"/>
        <w:shd w:val="clear" w:color="auto" w:fill="E6E6E6"/>
      </w:rPr>
      <w:drawing>
        <wp:anchor distT="0" distB="0" distL="114300" distR="114300" simplePos="0" relativeHeight="251657728"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5"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83345">
      <w:rPr>
        <w:noProof/>
      </w:rPr>
      <w:t xml:space="preserve"> Community </w:t>
    </w:r>
    <w:r w:rsidR="00786B29">
      <w:rPr>
        <w:noProof/>
      </w:rPr>
      <w:t xml:space="preserve">Services </w:t>
    </w:r>
    <w:r w:rsidR="00483345">
      <w:rPr>
        <w:noProof/>
      </w:rPr>
      <w:t xml:space="preserve"> Directorate</w:t>
    </w:r>
    <w:r w:rsidR="00A50ACF" w:rsidRPr="00723F5C">
      <w:rPr>
        <w:noProof/>
      </w:rPr>
      <w:t xml:space="preserve"> </w:t>
    </w:r>
    <w:r w:rsidR="00723F5C">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786B29">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5CCB" w14:textId="77777777" w:rsidR="002105BE" w:rsidRDefault="00210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6D75" w14:textId="09D02F9C" w:rsidR="00FD74DA" w:rsidRPr="004A388F" w:rsidRDefault="00FD74DA" w:rsidP="00FD74DA">
    <w:pPr>
      <w:pStyle w:val="Header"/>
      <w:pBdr>
        <w:top w:val="single" w:sz="4" w:space="1" w:color="auto"/>
      </w:pBdr>
      <w:jc w:val="right"/>
      <w:rPr>
        <w:sz w:val="20"/>
        <w:szCs w:val="16"/>
      </w:rPr>
    </w:pPr>
    <w:r w:rsidRPr="004A388F">
      <w:rPr>
        <w:sz w:val="20"/>
        <w:szCs w:val="16"/>
      </w:rPr>
      <w:t xml:space="preserve">Page </w:t>
    </w:r>
    <w:r w:rsidRPr="004A388F">
      <w:rPr>
        <w:color w:val="2B579A"/>
        <w:sz w:val="20"/>
        <w:szCs w:val="16"/>
        <w:shd w:val="clear" w:color="auto" w:fill="E6E6E6"/>
      </w:rPr>
      <w:fldChar w:fldCharType="begin"/>
    </w:r>
    <w:r w:rsidRPr="004A388F">
      <w:rPr>
        <w:sz w:val="20"/>
        <w:szCs w:val="16"/>
      </w:rPr>
      <w:instrText xml:space="preserve"> PAGE </w:instrText>
    </w:r>
    <w:r w:rsidRPr="004A388F">
      <w:rPr>
        <w:color w:val="2B579A"/>
        <w:sz w:val="20"/>
        <w:szCs w:val="16"/>
        <w:shd w:val="clear" w:color="auto" w:fill="E6E6E6"/>
      </w:rPr>
      <w:fldChar w:fldCharType="separate"/>
    </w:r>
    <w:r w:rsidRPr="004A388F">
      <w:rPr>
        <w:sz w:val="20"/>
        <w:szCs w:val="16"/>
      </w:rPr>
      <w:t>2</w:t>
    </w:r>
    <w:r w:rsidRPr="004A388F">
      <w:rPr>
        <w:noProof/>
        <w:color w:val="2B579A"/>
        <w:sz w:val="20"/>
        <w:szCs w:val="16"/>
        <w:shd w:val="clear" w:color="auto" w:fill="E6E6E6"/>
      </w:rPr>
      <w:fldChar w:fldCharType="end"/>
    </w:r>
    <w:r w:rsidRPr="004A388F">
      <w:rPr>
        <w:sz w:val="20"/>
        <w:szCs w:val="16"/>
      </w:rPr>
      <w:t xml:space="preserve"> of </w:t>
    </w:r>
    <w:r w:rsidRPr="004A388F">
      <w:rPr>
        <w:noProof/>
        <w:color w:val="2B579A"/>
        <w:sz w:val="20"/>
        <w:szCs w:val="16"/>
        <w:shd w:val="clear" w:color="auto" w:fill="E6E6E6"/>
      </w:rPr>
      <w:fldChar w:fldCharType="begin"/>
    </w:r>
    <w:r w:rsidRPr="004A388F">
      <w:rPr>
        <w:noProof/>
        <w:sz w:val="20"/>
        <w:szCs w:val="16"/>
      </w:rPr>
      <w:instrText xml:space="preserve"> NUMPAGES  </w:instrText>
    </w:r>
    <w:r w:rsidRPr="004A388F">
      <w:rPr>
        <w:noProof/>
        <w:color w:val="2B579A"/>
        <w:sz w:val="20"/>
        <w:szCs w:val="16"/>
        <w:shd w:val="clear" w:color="auto" w:fill="E6E6E6"/>
      </w:rPr>
      <w:fldChar w:fldCharType="separate"/>
    </w:r>
    <w:r w:rsidRPr="004A388F">
      <w:rPr>
        <w:noProof/>
        <w:sz w:val="20"/>
        <w:szCs w:val="16"/>
      </w:rPr>
      <w:t>12</w:t>
    </w:r>
    <w:r w:rsidRPr="004A388F">
      <w:rPr>
        <w:noProof/>
        <w:color w:val="2B579A"/>
        <w:sz w:val="20"/>
        <w:szCs w:val="16"/>
        <w:shd w:val="clear" w:color="auto" w:fill="E6E6E6"/>
      </w:rPr>
      <w:fldChar w:fldCharType="end"/>
    </w:r>
  </w:p>
  <w:p w14:paraId="26081496" w14:textId="1571F56D" w:rsidR="00623AB4" w:rsidRPr="00090188" w:rsidRDefault="00623AB4" w:rsidP="00BB51A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1FA" w14:textId="34F6929D" w:rsidR="00623AB4" w:rsidRDefault="00623AB4" w:rsidP="00623AB4">
    <w:pPr>
      <w:pStyle w:val="NoSpacing"/>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799C" w14:textId="77777777" w:rsidR="00C50D0F" w:rsidRDefault="00C50D0F" w:rsidP="001723F7">
      <w:pPr>
        <w:spacing w:before="0" w:after="0"/>
      </w:pPr>
      <w:r>
        <w:separator/>
      </w:r>
    </w:p>
  </w:footnote>
  <w:footnote w:type="continuationSeparator" w:id="0">
    <w:p w14:paraId="114FEABC" w14:textId="77777777" w:rsidR="00C50D0F" w:rsidRDefault="00C50D0F">
      <w:pPr>
        <w:spacing w:before="0" w:after="0"/>
      </w:pPr>
      <w:r>
        <w:continuationSeparator/>
      </w:r>
    </w:p>
    <w:p w14:paraId="41ECEC90" w14:textId="77777777" w:rsidR="00C50D0F" w:rsidRDefault="00C50D0F"/>
  </w:footnote>
  <w:footnote w:id="1">
    <w:p w14:paraId="273445E3" w14:textId="5444F0AF" w:rsidR="001750EA" w:rsidRPr="001750EA" w:rsidRDefault="001750EA">
      <w:pPr>
        <w:pStyle w:val="FootnoteText"/>
        <w:rPr>
          <w:sz w:val="12"/>
          <w:szCs w:val="12"/>
        </w:rPr>
      </w:pPr>
      <w:r w:rsidRPr="001750EA">
        <w:rPr>
          <w:rStyle w:val="FootnoteReference"/>
          <w:sz w:val="12"/>
          <w:szCs w:val="12"/>
        </w:rPr>
        <w:footnoteRef/>
      </w:r>
      <w:r w:rsidRPr="001750EA">
        <w:rPr>
          <w:sz w:val="12"/>
          <w:szCs w:val="12"/>
        </w:rPr>
        <w:t xml:space="preserve"> Mellor and Ritter, 2021, Demand and Service Modelling Project Final Report. Social Policy Research Centre, UNSW.</w:t>
      </w:r>
    </w:p>
  </w:footnote>
  <w:footnote w:id="2">
    <w:p w14:paraId="24E5F743" w14:textId="3790FB1E" w:rsidR="00D044FA" w:rsidRDefault="00D044FA">
      <w:pPr>
        <w:pStyle w:val="FootnoteText"/>
      </w:pPr>
      <w:r w:rsidRPr="00D044FA">
        <w:rPr>
          <w:rStyle w:val="FootnoteReference"/>
          <w:sz w:val="12"/>
          <w:szCs w:val="12"/>
        </w:rPr>
        <w:footnoteRef/>
      </w:r>
      <w:r>
        <w:t xml:space="preserve"> </w:t>
      </w:r>
      <w:r w:rsidRPr="00D044FA">
        <w:rPr>
          <w:sz w:val="12"/>
          <w:szCs w:val="12"/>
        </w:rPr>
        <w:t xml:space="preserve">Based on </w:t>
      </w:r>
      <w:r>
        <w:rPr>
          <w:sz w:val="12"/>
          <w:szCs w:val="12"/>
        </w:rPr>
        <w:t xml:space="preserve">the </w:t>
      </w:r>
      <w:r w:rsidRPr="00D044FA">
        <w:rPr>
          <w:sz w:val="12"/>
          <w:szCs w:val="12"/>
        </w:rPr>
        <w:t xml:space="preserve">number of agencies </w:t>
      </w:r>
      <w:r>
        <w:rPr>
          <w:sz w:val="12"/>
          <w:szCs w:val="12"/>
        </w:rPr>
        <w:t>in</w:t>
      </w:r>
      <w:r w:rsidRPr="00D044FA">
        <w:rPr>
          <w:sz w:val="12"/>
          <w:szCs w:val="12"/>
        </w:rPr>
        <w:t xml:space="preserve"> the</w:t>
      </w:r>
      <w:r>
        <w:rPr>
          <w:sz w:val="12"/>
          <w:szCs w:val="12"/>
        </w:rPr>
        <w:t xml:space="preserve"> </w:t>
      </w:r>
      <w:r w:rsidRPr="00D044FA">
        <w:rPr>
          <w:sz w:val="12"/>
          <w:szCs w:val="12"/>
        </w:rPr>
        <w:t xml:space="preserve">Alcohol and Other Drug Treatment Service </w:t>
      </w:r>
      <w:r>
        <w:rPr>
          <w:sz w:val="12"/>
          <w:szCs w:val="12"/>
        </w:rPr>
        <w:t xml:space="preserve">ACT </w:t>
      </w:r>
      <w:r w:rsidRPr="00D044FA">
        <w:rPr>
          <w:sz w:val="12"/>
          <w:szCs w:val="12"/>
        </w:rPr>
        <w:t xml:space="preserve">Minimum Dataset </w:t>
      </w:r>
      <w:r>
        <w:rPr>
          <w:sz w:val="12"/>
          <w:szCs w:val="12"/>
        </w:rPr>
        <w:t xml:space="preserve">2021-22, </w:t>
      </w:r>
      <w:r w:rsidRPr="00D044FA">
        <w:rPr>
          <w:sz w:val="12"/>
          <w:szCs w:val="12"/>
        </w:rPr>
        <w:t>Australian Institute of Health and Welfare</w:t>
      </w:r>
    </w:p>
  </w:footnote>
  <w:footnote w:id="3">
    <w:p w14:paraId="60BC04CF" w14:textId="5746EA61" w:rsidR="00682240" w:rsidRPr="00682240" w:rsidRDefault="00682240">
      <w:pPr>
        <w:pStyle w:val="FootnoteText"/>
        <w:rPr>
          <w:rFonts w:asciiTheme="minorHAnsi" w:hAnsiTheme="minorHAnsi" w:cstheme="minorHAnsi"/>
          <w:color w:val="000000" w:themeColor="text1"/>
          <w:sz w:val="16"/>
          <w:szCs w:val="16"/>
        </w:rPr>
      </w:pPr>
      <w:r w:rsidRPr="00682240">
        <w:rPr>
          <w:rStyle w:val="FootnoteReference"/>
          <w:rFonts w:asciiTheme="minorHAnsi" w:hAnsiTheme="minorHAnsi" w:cstheme="minorHAnsi"/>
          <w:color w:val="000000" w:themeColor="text1"/>
          <w:sz w:val="12"/>
          <w:szCs w:val="12"/>
        </w:rPr>
        <w:footnoteRef/>
      </w:r>
      <w:r w:rsidRPr="00682240">
        <w:rPr>
          <w:rFonts w:asciiTheme="minorHAnsi" w:hAnsiTheme="minorHAnsi" w:cstheme="minorHAnsi"/>
          <w:color w:val="000000" w:themeColor="text1"/>
          <w:sz w:val="12"/>
          <w:szCs w:val="12"/>
        </w:rPr>
        <w:t xml:space="preserve"> </w:t>
      </w:r>
      <w:r w:rsidRPr="00682240">
        <w:rPr>
          <w:rFonts w:asciiTheme="minorHAnsi" w:hAnsiTheme="minorHAnsi" w:cstheme="minorHAnsi"/>
          <w:color w:val="000000" w:themeColor="text1"/>
          <w:sz w:val="12"/>
          <w:szCs w:val="12"/>
          <w:shd w:val="clear" w:color="auto" w:fill="FFFFFF"/>
        </w:rPr>
        <w:t>Australian Institute of Health and Welfare. (2023). </w:t>
      </w:r>
      <w:r w:rsidRPr="00682240">
        <w:rPr>
          <w:rStyle w:val="Emphasis"/>
          <w:rFonts w:asciiTheme="minorHAnsi" w:hAnsiTheme="minorHAnsi" w:cstheme="minorHAnsi"/>
          <w:color w:val="000000" w:themeColor="text1"/>
          <w:sz w:val="12"/>
          <w:szCs w:val="12"/>
          <w:shd w:val="clear" w:color="auto" w:fill="FFFFFF"/>
        </w:rPr>
        <w:t>Alcohol and other drug treatment services in Australia annual report.</w:t>
      </w:r>
      <w:r w:rsidRPr="00682240">
        <w:rPr>
          <w:rFonts w:asciiTheme="minorHAnsi" w:hAnsiTheme="minorHAnsi" w:cstheme="minorHAnsi"/>
          <w:color w:val="000000" w:themeColor="text1"/>
          <w:sz w:val="12"/>
          <w:szCs w:val="12"/>
          <w:shd w:val="clear" w:color="auto" w:fill="FFFFFF"/>
        </w:rPr>
        <w:t xml:space="preserve"> Retrieved from </w:t>
      </w:r>
      <w:hyperlink r:id="rId1" w:history="1">
        <w:r w:rsidRPr="00682240">
          <w:rPr>
            <w:rStyle w:val="Hyperlink"/>
            <w:rFonts w:asciiTheme="minorHAnsi" w:hAnsiTheme="minorHAnsi" w:cstheme="minorHAnsi"/>
            <w:sz w:val="12"/>
            <w:szCs w:val="12"/>
            <w:shd w:val="clear" w:color="auto" w:fill="FFFFFF"/>
          </w:rPr>
          <w:t>www.aihw.gov.au/reports/alcohol-other-drug-treatment-services/alcohol-other-drug-treatment-services-australia</w:t>
        </w:r>
      </w:hyperlink>
    </w:p>
  </w:footnote>
  <w:footnote w:id="4">
    <w:p w14:paraId="3AA6878A" w14:textId="5049BD66" w:rsidR="004605FE" w:rsidRDefault="004605FE" w:rsidP="004605FE">
      <w:pPr>
        <w:pStyle w:val="FootnoteText"/>
      </w:pPr>
      <w:r w:rsidRPr="00E675E3">
        <w:rPr>
          <w:rStyle w:val="FootnoteReference"/>
          <w:rFonts w:asciiTheme="minorHAnsi" w:hAnsiTheme="minorHAnsi" w:cstheme="minorHAnsi"/>
          <w:sz w:val="12"/>
          <w:szCs w:val="12"/>
        </w:rPr>
        <w:footnoteRef/>
      </w:r>
      <w:r w:rsidRPr="00E675E3">
        <w:rPr>
          <w:rStyle w:val="FootnoteReference"/>
          <w:rFonts w:asciiTheme="minorHAnsi" w:hAnsiTheme="minorHAnsi" w:cstheme="minorHAnsi"/>
          <w:sz w:val="12"/>
          <w:szCs w:val="12"/>
        </w:rPr>
        <w:t xml:space="preserve"> </w:t>
      </w:r>
      <w:r w:rsidRPr="00E675E3">
        <w:rPr>
          <w:sz w:val="12"/>
          <w:szCs w:val="12"/>
        </w:rPr>
        <w:t>AIHW notes that for the 2021-22 reporting period, treatment services reported changes in service usage and impacts on treatment provision in response to the COVID-19 pandemic.</w:t>
      </w:r>
    </w:p>
  </w:footnote>
  <w:footnote w:id="5">
    <w:p w14:paraId="2C1DFC10" w14:textId="7EC9EEA6" w:rsidR="00682240" w:rsidRPr="00682240" w:rsidRDefault="00682240">
      <w:pPr>
        <w:pStyle w:val="FootnoteText"/>
        <w:rPr>
          <w:rFonts w:asciiTheme="minorHAnsi" w:hAnsiTheme="minorHAnsi" w:cstheme="minorHAnsi"/>
          <w:sz w:val="16"/>
          <w:szCs w:val="16"/>
        </w:rPr>
      </w:pPr>
      <w:r w:rsidRPr="00682240">
        <w:rPr>
          <w:rStyle w:val="FootnoteReference"/>
          <w:rFonts w:asciiTheme="minorHAnsi" w:hAnsiTheme="minorHAnsi" w:cstheme="minorHAnsi"/>
          <w:sz w:val="12"/>
          <w:szCs w:val="12"/>
        </w:rPr>
        <w:footnoteRef/>
      </w:r>
      <w:r w:rsidRPr="00682240">
        <w:rPr>
          <w:rFonts w:asciiTheme="minorHAnsi" w:hAnsiTheme="minorHAnsi" w:cstheme="minorHAnsi"/>
          <w:sz w:val="12"/>
          <w:szCs w:val="12"/>
        </w:rPr>
        <w:t xml:space="preserve"> Alcohol Tobacco and Other Drug Association ACT (ATODA). Service Users’ Satisfaction and Outcomes Survey 2018: a census of people accessing specialist alcohol and other drug services in the ACT. ATODA Monograph Series, No.9. Canberra: ATODA, 2020.</w:t>
      </w:r>
      <w:r>
        <w:rPr>
          <w:rFonts w:asciiTheme="minorHAnsi" w:hAnsiTheme="minorHAnsi" w:cstheme="minorHAnsi"/>
          <w:sz w:val="12"/>
          <w:szCs w:val="12"/>
        </w:rPr>
        <w:t xml:space="preserve"> Retrieved from </w:t>
      </w:r>
      <w:hyperlink r:id="rId2" w:history="1">
        <w:r w:rsidRPr="00682240">
          <w:rPr>
            <w:rStyle w:val="Hyperlink"/>
            <w:rFonts w:asciiTheme="minorHAnsi" w:hAnsiTheme="minorHAnsi" w:cstheme="minorHAnsi"/>
            <w:sz w:val="12"/>
            <w:szCs w:val="12"/>
          </w:rPr>
          <w:t>www.atoda.org.au/projects/susos-2/</w:t>
        </w:r>
      </w:hyperlink>
    </w:p>
  </w:footnote>
  <w:footnote w:id="6">
    <w:p w14:paraId="4B03A4B4" w14:textId="3DBA03AA" w:rsidR="004605FE" w:rsidRDefault="004605FE">
      <w:pPr>
        <w:pStyle w:val="FootnoteText"/>
      </w:pPr>
      <w:r>
        <w:rPr>
          <w:rStyle w:val="FootnoteReference"/>
        </w:rPr>
        <w:footnoteRef/>
      </w:r>
      <w:r>
        <w:t xml:space="preserve"> Note, </w:t>
      </w:r>
      <w:r w:rsidR="009B5BB5">
        <w:t>this timeline does not apply to the nicotine cessation phoneline. T</w:t>
      </w:r>
      <w:r w:rsidR="006B0CF2">
        <w:t>he investment approach for nicotine cessation phoneline includes a contract extension for Quitline, followed by a grants process in the 2024-25 financial year.</w:t>
      </w:r>
    </w:p>
  </w:footnote>
  <w:footnote w:id="7">
    <w:p w14:paraId="01F5888E" w14:textId="77777777" w:rsidR="007471A6" w:rsidRDefault="007471A6" w:rsidP="007471A6">
      <w:pPr>
        <w:pStyle w:val="FootnoteText"/>
      </w:pPr>
      <w:r>
        <w:rPr>
          <w:rStyle w:val="FootnoteReference"/>
        </w:rPr>
        <w:footnoteRef/>
      </w:r>
      <w:r>
        <w:t xml:space="preserve"> </w:t>
      </w:r>
      <w:r w:rsidRPr="00682240">
        <w:rPr>
          <w:sz w:val="14"/>
          <w:szCs w:val="14"/>
        </w:rPr>
        <w:t xml:space="preserve">See: Stirling, R. (2023). Performance measurement in alcohol and other drug treatment services. UNSW, Sydney. </w:t>
      </w:r>
      <w:hyperlink r:id="rId3" w:history="1">
        <w:r w:rsidRPr="00682240">
          <w:rPr>
            <w:rStyle w:val="Hyperlink"/>
            <w:sz w:val="14"/>
            <w:szCs w:val="14"/>
          </w:rPr>
          <w:t>doi.org/10.26190/</w:t>
        </w:r>
        <w:r w:rsidRPr="00682240">
          <w:rPr>
            <w:rStyle w:val="Hyperlink"/>
            <w:sz w:val="14"/>
            <w:szCs w:val="14"/>
          </w:rPr>
          <w:t>unsworks/24682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0527" w14:textId="19B17386" w:rsidR="005A0F72" w:rsidRDefault="005A0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D73D" w14:textId="47A99569" w:rsidR="00C72116" w:rsidRDefault="00C72116" w:rsidP="00C72116">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4497" w14:textId="2383FDEF" w:rsidR="005A0F72" w:rsidRDefault="005A0F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98A" w14:textId="5776051D" w:rsidR="005A0F72" w:rsidRDefault="005A0F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075" w14:textId="65AF0060" w:rsidR="00623AB4" w:rsidRPr="004A388F" w:rsidRDefault="0088195D" w:rsidP="004A388F">
    <w:pPr>
      <w:pStyle w:val="Header"/>
      <w:pBdr>
        <w:bottom w:val="single" w:sz="4" w:space="1" w:color="auto"/>
      </w:pBdr>
      <w:jc w:val="right"/>
      <w:rPr>
        <w:sz w:val="20"/>
        <w:szCs w:val="16"/>
      </w:rPr>
    </w:pPr>
    <w:r>
      <w:rPr>
        <w:sz w:val="20"/>
        <w:szCs w:val="16"/>
      </w:rPr>
      <w:t xml:space="preserve">Alcohol, </w:t>
    </w:r>
    <w:r w:rsidR="009C32BA">
      <w:rPr>
        <w:sz w:val="20"/>
        <w:szCs w:val="16"/>
      </w:rPr>
      <w:t>T</w:t>
    </w:r>
    <w:r>
      <w:rPr>
        <w:sz w:val="20"/>
        <w:szCs w:val="16"/>
      </w:rPr>
      <w:t xml:space="preserve">obacco and </w:t>
    </w:r>
    <w:r w:rsidR="009C32BA">
      <w:rPr>
        <w:sz w:val="20"/>
        <w:szCs w:val="16"/>
      </w:rPr>
      <w:t>O</w:t>
    </w:r>
    <w:r>
      <w:rPr>
        <w:sz w:val="20"/>
        <w:szCs w:val="16"/>
      </w:rPr>
      <w:t xml:space="preserve">ther </w:t>
    </w:r>
    <w:r w:rsidR="009C32BA">
      <w:rPr>
        <w:sz w:val="20"/>
        <w:szCs w:val="16"/>
      </w:rPr>
      <w:t>D</w:t>
    </w:r>
    <w:r>
      <w:rPr>
        <w:sz w:val="20"/>
        <w:szCs w:val="16"/>
      </w:rPr>
      <w:t>rug</w:t>
    </w:r>
    <w:r w:rsidR="009C32BA">
      <w:rPr>
        <w:sz w:val="20"/>
        <w:szCs w:val="16"/>
      </w:rPr>
      <w:t xml:space="preserve"> Commissioning</w:t>
    </w:r>
    <w:r w:rsidR="004A388F" w:rsidRPr="004A388F">
      <w:rPr>
        <w:sz w:val="20"/>
        <w:szCs w:val="16"/>
      </w:rPr>
      <w:t xml:space="preserve"> </w:t>
    </w:r>
    <w:r w:rsidR="00E509AE">
      <w:rPr>
        <w:sz w:val="20"/>
        <w:szCs w:val="16"/>
      </w:rPr>
      <w:t>Strategic</w:t>
    </w:r>
    <w:r w:rsidR="004A388F" w:rsidRPr="004A388F">
      <w:rPr>
        <w:sz w:val="20"/>
        <w:szCs w:val="16"/>
      </w:rPr>
      <w:t xml:space="preserve"> Investment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E787" w14:textId="4FD5C867" w:rsidR="005A0F72" w:rsidRDefault="005A0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78D"/>
    <w:multiLevelType w:val="hybridMultilevel"/>
    <w:tmpl w:val="D2220CD4"/>
    <w:lvl w:ilvl="0" w:tplc="A4C83AC6">
      <w:start w:val="1"/>
      <w:numFmt w:val="bullet"/>
      <w:lvlText w:val=""/>
      <w:lvlJc w:val="left"/>
      <w:pPr>
        <w:ind w:left="720" w:hanging="360"/>
      </w:pPr>
      <w:rPr>
        <w:rFonts w:ascii="Symbol" w:hAnsi="Symbol" w:hint="default"/>
      </w:rPr>
    </w:lvl>
    <w:lvl w:ilvl="1" w:tplc="44167EBC">
      <w:start w:val="1"/>
      <w:numFmt w:val="bullet"/>
      <w:lvlText w:val="o"/>
      <w:lvlJc w:val="left"/>
      <w:pPr>
        <w:ind w:left="1440" w:hanging="360"/>
      </w:pPr>
      <w:rPr>
        <w:rFonts w:ascii="Courier New" w:hAnsi="Courier New" w:hint="default"/>
      </w:rPr>
    </w:lvl>
    <w:lvl w:ilvl="2" w:tplc="5E7641FC">
      <w:start w:val="1"/>
      <w:numFmt w:val="bullet"/>
      <w:lvlText w:val=""/>
      <w:lvlJc w:val="left"/>
      <w:pPr>
        <w:ind w:left="2160" w:hanging="360"/>
      </w:pPr>
      <w:rPr>
        <w:rFonts w:ascii="Wingdings" w:hAnsi="Wingdings" w:hint="default"/>
      </w:rPr>
    </w:lvl>
    <w:lvl w:ilvl="3" w:tplc="F5961C78">
      <w:start w:val="1"/>
      <w:numFmt w:val="bullet"/>
      <w:lvlText w:val=""/>
      <w:lvlJc w:val="left"/>
      <w:pPr>
        <w:ind w:left="2880" w:hanging="360"/>
      </w:pPr>
      <w:rPr>
        <w:rFonts w:ascii="Symbol" w:hAnsi="Symbol" w:hint="default"/>
      </w:rPr>
    </w:lvl>
    <w:lvl w:ilvl="4" w:tplc="7D6AEDB0">
      <w:start w:val="1"/>
      <w:numFmt w:val="bullet"/>
      <w:lvlText w:val="o"/>
      <w:lvlJc w:val="left"/>
      <w:pPr>
        <w:ind w:left="3600" w:hanging="360"/>
      </w:pPr>
      <w:rPr>
        <w:rFonts w:ascii="Courier New" w:hAnsi="Courier New" w:hint="default"/>
      </w:rPr>
    </w:lvl>
    <w:lvl w:ilvl="5" w:tplc="2CE4A8AE">
      <w:start w:val="1"/>
      <w:numFmt w:val="bullet"/>
      <w:lvlText w:val=""/>
      <w:lvlJc w:val="left"/>
      <w:pPr>
        <w:ind w:left="4320" w:hanging="360"/>
      </w:pPr>
      <w:rPr>
        <w:rFonts w:ascii="Wingdings" w:hAnsi="Wingdings" w:hint="default"/>
      </w:rPr>
    </w:lvl>
    <w:lvl w:ilvl="6" w:tplc="CC182C0C">
      <w:start w:val="1"/>
      <w:numFmt w:val="bullet"/>
      <w:lvlText w:val=""/>
      <w:lvlJc w:val="left"/>
      <w:pPr>
        <w:ind w:left="5040" w:hanging="360"/>
      </w:pPr>
      <w:rPr>
        <w:rFonts w:ascii="Symbol" w:hAnsi="Symbol" w:hint="default"/>
      </w:rPr>
    </w:lvl>
    <w:lvl w:ilvl="7" w:tplc="13CCEC6C">
      <w:start w:val="1"/>
      <w:numFmt w:val="bullet"/>
      <w:lvlText w:val="o"/>
      <w:lvlJc w:val="left"/>
      <w:pPr>
        <w:ind w:left="5760" w:hanging="360"/>
      </w:pPr>
      <w:rPr>
        <w:rFonts w:ascii="Courier New" w:hAnsi="Courier New" w:hint="default"/>
      </w:rPr>
    </w:lvl>
    <w:lvl w:ilvl="8" w:tplc="7AE8A67C">
      <w:start w:val="1"/>
      <w:numFmt w:val="bullet"/>
      <w:lvlText w:val=""/>
      <w:lvlJc w:val="left"/>
      <w:pPr>
        <w:ind w:left="6480" w:hanging="360"/>
      </w:pPr>
      <w:rPr>
        <w:rFonts w:ascii="Wingdings" w:hAnsi="Wingdings" w:hint="default"/>
      </w:rPr>
    </w:lvl>
  </w:abstractNum>
  <w:abstractNum w:abstractNumId="1" w15:restartNumberingAfterBreak="0">
    <w:nsid w:val="004ABEC5"/>
    <w:multiLevelType w:val="hybridMultilevel"/>
    <w:tmpl w:val="8C309688"/>
    <w:lvl w:ilvl="0" w:tplc="6D32B80C">
      <w:start w:val="4"/>
      <w:numFmt w:val="decimal"/>
      <w:lvlText w:val="%1."/>
      <w:lvlJc w:val="left"/>
      <w:pPr>
        <w:ind w:left="720" w:hanging="360"/>
      </w:pPr>
    </w:lvl>
    <w:lvl w:ilvl="1" w:tplc="3B741C7E">
      <w:start w:val="1"/>
      <w:numFmt w:val="lowerLetter"/>
      <w:lvlText w:val="%2."/>
      <w:lvlJc w:val="left"/>
      <w:pPr>
        <w:ind w:left="1440" w:hanging="360"/>
      </w:pPr>
    </w:lvl>
    <w:lvl w:ilvl="2" w:tplc="5932504C">
      <w:start w:val="1"/>
      <w:numFmt w:val="lowerRoman"/>
      <w:lvlText w:val="%3."/>
      <w:lvlJc w:val="right"/>
      <w:pPr>
        <w:ind w:left="2160" w:hanging="180"/>
      </w:pPr>
    </w:lvl>
    <w:lvl w:ilvl="3" w:tplc="EEA60448">
      <w:start w:val="1"/>
      <w:numFmt w:val="decimal"/>
      <w:lvlText w:val="%4."/>
      <w:lvlJc w:val="left"/>
      <w:pPr>
        <w:ind w:left="2880" w:hanging="360"/>
      </w:pPr>
    </w:lvl>
    <w:lvl w:ilvl="4" w:tplc="A2F04BA2">
      <w:start w:val="1"/>
      <w:numFmt w:val="lowerLetter"/>
      <w:lvlText w:val="%5."/>
      <w:lvlJc w:val="left"/>
      <w:pPr>
        <w:ind w:left="3600" w:hanging="360"/>
      </w:pPr>
    </w:lvl>
    <w:lvl w:ilvl="5" w:tplc="F5BE24C8">
      <w:start w:val="1"/>
      <w:numFmt w:val="lowerRoman"/>
      <w:lvlText w:val="%6."/>
      <w:lvlJc w:val="right"/>
      <w:pPr>
        <w:ind w:left="4320" w:hanging="180"/>
      </w:pPr>
    </w:lvl>
    <w:lvl w:ilvl="6" w:tplc="76A29EC6">
      <w:start w:val="1"/>
      <w:numFmt w:val="decimal"/>
      <w:lvlText w:val="%7."/>
      <w:lvlJc w:val="left"/>
      <w:pPr>
        <w:ind w:left="5040" w:hanging="360"/>
      </w:pPr>
    </w:lvl>
    <w:lvl w:ilvl="7" w:tplc="9314D0DA">
      <w:start w:val="1"/>
      <w:numFmt w:val="lowerLetter"/>
      <w:lvlText w:val="%8."/>
      <w:lvlJc w:val="left"/>
      <w:pPr>
        <w:ind w:left="5760" w:hanging="360"/>
      </w:pPr>
    </w:lvl>
    <w:lvl w:ilvl="8" w:tplc="F92A5206">
      <w:start w:val="1"/>
      <w:numFmt w:val="lowerRoman"/>
      <w:lvlText w:val="%9."/>
      <w:lvlJc w:val="right"/>
      <w:pPr>
        <w:ind w:left="6480" w:hanging="180"/>
      </w:pPr>
    </w:lvl>
  </w:abstractNum>
  <w:abstractNum w:abstractNumId="2" w15:restartNumberingAfterBreak="0">
    <w:nsid w:val="00798961"/>
    <w:multiLevelType w:val="hybridMultilevel"/>
    <w:tmpl w:val="F3D85ACE"/>
    <w:lvl w:ilvl="0" w:tplc="F7D2FF44">
      <w:start w:val="1"/>
      <w:numFmt w:val="bullet"/>
      <w:lvlText w:val="·"/>
      <w:lvlJc w:val="left"/>
      <w:pPr>
        <w:ind w:left="720" w:hanging="360"/>
      </w:pPr>
      <w:rPr>
        <w:rFonts w:ascii="Symbol" w:hAnsi="Symbol" w:hint="default"/>
      </w:rPr>
    </w:lvl>
    <w:lvl w:ilvl="1" w:tplc="64FCA92C">
      <w:start w:val="1"/>
      <w:numFmt w:val="bullet"/>
      <w:lvlText w:val="o"/>
      <w:lvlJc w:val="left"/>
      <w:pPr>
        <w:ind w:left="1440" w:hanging="360"/>
      </w:pPr>
      <w:rPr>
        <w:rFonts w:ascii="Courier New" w:hAnsi="Courier New" w:hint="default"/>
      </w:rPr>
    </w:lvl>
    <w:lvl w:ilvl="2" w:tplc="A34E9498">
      <w:start w:val="1"/>
      <w:numFmt w:val="bullet"/>
      <w:lvlText w:val=""/>
      <w:lvlJc w:val="left"/>
      <w:pPr>
        <w:ind w:left="2160" w:hanging="360"/>
      </w:pPr>
      <w:rPr>
        <w:rFonts w:ascii="Wingdings" w:hAnsi="Wingdings" w:hint="default"/>
      </w:rPr>
    </w:lvl>
    <w:lvl w:ilvl="3" w:tplc="0358A332">
      <w:start w:val="1"/>
      <w:numFmt w:val="bullet"/>
      <w:lvlText w:val=""/>
      <w:lvlJc w:val="left"/>
      <w:pPr>
        <w:ind w:left="2880" w:hanging="360"/>
      </w:pPr>
      <w:rPr>
        <w:rFonts w:ascii="Symbol" w:hAnsi="Symbol" w:hint="default"/>
      </w:rPr>
    </w:lvl>
    <w:lvl w:ilvl="4" w:tplc="4AAE5A0E">
      <w:start w:val="1"/>
      <w:numFmt w:val="bullet"/>
      <w:lvlText w:val="o"/>
      <w:lvlJc w:val="left"/>
      <w:pPr>
        <w:ind w:left="3600" w:hanging="360"/>
      </w:pPr>
      <w:rPr>
        <w:rFonts w:ascii="Courier New" w:hAnsi="Courier New" w:hint="default"/>
      </w:rPr>
    </w:lvl>
    <w:lvl w:ilvl="5" w:tplc="36888E54">
      <w:start w:val="1"/>
      <w:numFmt w:val="bullet"/>
      <w:lvlText w:val=""/>
      <w:lvlJc w:val="left"/>
      <w:pPr>
        <w:ind w:left="4320" w:hanging="360"/>
      </w:pPr>
      <w:rPr>
        <w:rFonts w:ascii="Wingdings" w:hAnsi="Wingdings" w:hint="default"/>
      </w:rPr>
    </w:lvl>
    <w:lvl w:ilvl="6" w:tplc="B0C4DCAE">
      <w:start w:val="1"/>
      <w:numFmt w:val="bullet"/>
      <w:lvlText w:val=""/>
      <w:lvlJc w:val="left"/>
      <w:pPr>
        <w:ind w:left="5040" w:hanging="360"/>
      </w:pPr>
      <w:rPr>
        <w:rFonts w:ascii="Symbol" w:hAnsi="Symbol" w:hint="default"/>
      </w:rPr>
    </w:lvl>
    <w:lvl w:ilvl="7" w:tplc="BCCC59E6">
      <w:start w:val="1"/>
      <w:numFmt w:val="bullet"/>
      <w:lvlText w:val="o"/>
      <w:lvlJc w:val="left"/>
      <w:pPr>
        <w:ind w:left="5760" w:hanging="360"/>
      </w:pPr>
      <w:rPr>
        <w:rFonts w:ascii="Courier New" w:hAnsi="Courier New" w:hint="default"/>
      </w:rPr>
    </w:lvl>
    <w:lvl w:ilvl="8" w:tplc="42B0CCF6">
      <w:start w:val="1"/>
      <w:numFmt w:val="bullet"/>
      <w:lvlText w:val=""/>
      <w:lvlJc w:val="left"/>
      <w:pPr>
        <w:ind w:left="6480" w:hanging="360"/>
      </w:pPr>
      <w:rPr>
        <w:rFonts w:ascii="Wingdings" w:hAnsi="Wingdings" w:hint="default"/>
      </w:rPr>
    </w:lvl>
  </w:abstractNum>
  <w:abstractNum w:abstractNumId="3" w15:restartNumberingAfterBreak="0">
    <w:nsid w:val="013CC272"/>
    <w:multiLevelType w:val="multilevel"/>
    <w:tmpl w:val="ACCEEF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554C4C"/>
    <w:multiLevelType w:val="hybridMultilevel"/>
    <w:tmpl w:val="C6263ED8"/>
    <w:lvl w:ilvl="0" w:tplc="544C56E0">
      <w:start w:val="1"/>
      <w:numFmt w:val="bullet"/>
      <w:lvlText w:val="·"/>
      <w:lvlJc w:val="left"/>
      <w:pPr>
        <w:ind w:left="720" w:hanging="360"/>
      </w:pPr>
      <w:rPr>
        <w:rFonts w:ascii="Symbol" w:hAnsi="Symbol" w:hint="default"/>
      </w:rPr>
    </w:lvl>
    <w:lvl w:ilvl="1" w:tplc="316660A4">
      <w:start w:val="1"/>
      <w:numFmt w:val="bullet"/>
      <w:lvlText w:val="o"/>
      <w:lvlJc w:val="left"/>
      <w:pPr>
        <w:ind w:left="1440" w:hanging="360"/>
      </w:pPr>
      <w:rPr>
        <w:rFonts w:ascii="Courier New" w:hAnsi="Courier New" w:hint="default"/>
      </w:rPr>
    </w:lvl>
    <w:lvl w:ilvl="2" w:tplc="F4F4F968">
      <w:start w:val="1"/>
      <w:numFmt w:val="bullet"/>
      <w:lvlText w:val=""/>
      <w:lvlJc w:val="left"/>
      <w:pPr>
        <w:ind w:left="2160" w:hanging="360"/>
      </w:pPr>
      <w:rPr>
        <w:rFonts w:ascii="Wingdings" w:hAnsi="Wingdings" w:hint="default"/>
      </w:rPr>
    </w:lvl>
    <w:lvl w:ilvl="3" w:tplc="B8D65A78">
      <w:start w:val="1"/>
      <w:numFmt w:val="bullet"/>
      <w:lvlText w:val=""/>
      <w:lvlJc w:val="left"/>
      <w:pPr>
        <w:ind w:left="2880" w:hanging="360"/>
      </w:pPr>
      <w:rPr>
        <w:rFonts w:ascii="Symbol" w:hAnsi="Symbol" w:hint="default"/>
      </w:rPr>
    </w:lvl>
    <w:lvl w:ilvl="4" w:tplc="3904D6FE">
      <w:start w:val="1"/>
      <w:numFmt w:val="bullet"/>
      <w:lvlText w:val="o"/>
      <w:lvlJc w:val="left"/>
      <w:pPr>
        <w:ind w:left="3600" w:hanging="360"/>
      </w:pPr>
      <w:rPr>
        <w:rFonts w:ascii="Courier New" w:hAnsi="Courier New" w:hint="default"/>
      </w:rPr>
    </w:lvl>
    <w:lvl w:ilvl="5" w:tplc="540A8F82">
      <w:start w:val="1"/>
      <w:numFmt w:val="bullet"/>
      <w:lvlText w:val=""/>
      <w:lvlJc w:val="left"/>
      <w:pPr>
        <w:ind w:left="4320" w:hanging="360"/>
      </w:pPr>
      <w:rPr>
        <w:rFonts w:ascii="Wingdings" w:hAnsi="Wingdings" w:hint="default"/>
      </w:rPr>
    </w:lvl>
    <w:lvl w:ilvl="6" w:tplc="0AB87326">
      <w:start w:val="1"/>
      <w:numFmt w:val="bullet"/>
      <w:lvlText w:val=""/>
      <w:lvlJc w:val="left"/>
      <w:pPr>
        <w:ind w:left="5040" w:hanging="360"/>
      </w:pPr>
      <w:rPr>
        <w:rFonts w:ascii="Symbol" w:hAnsi="Symbol" w:hint="default"/>
      </w:rPr>
    </w:lvl>
    <w:lvl w:ilvl="7" w:tplc="E16EDCDA">
      <w:start w:val="1"/>
      <w:numFmt w:val="bullet"/>
      <w:lvlText w:val="o"/>
      <w:lvlJc w:val="left"/>
      <w:pPr>
        <w:ind w:left="5760" w:hanging="360"/>
      </w:pPr>
      <w:rPr>
        <w:rFonts w:ascii="Courier New" w:hAnsi="Courier New" w:hint="default"/>
      </w:rPr>
    </w:lvl>
    <w:lvl w:ilvl="8" w:tplc="1A80FA36">
      <w:start w:val="1"/>
      <w:numFmt w:val="bullet"/>
      <w:lvlText w:val=""/>
      <w:lvlJc w:val="left"/>
      <w:pPr>
        <w:ind w:left="6480" w:hanging="360"/>
      </w:pPr>
      <w:rPr>
        <w:rFonts w:ascii="Wingdings" w:hAnsi="Wingdings" w:hint="default"/>
      </w:rPr>
    </w:lvl>
  </w:abstractNum>
  <w:abstractNum w:abstractNumId="5" w15:restartNumberingAfterBreak="0">
    <w:nsid w:val="02576E9E"/>
    <w:multiLevelType w:val="multilevel"/>
    <w:tmpl w:val="402E7EF2"/>
    <w:numStyleLink w:val="AppendixNumbers"/>
  </w:abstractNum>
  <w:abstractNum w:abstractNumId="6" w15:restartNumberingAfterBreak="0">
    <w:nsid w:val="04387AF0"/>
    <w:multiLevelType w:val="hybridMultilevel"/>
    <w:tmpl w:val="CEB22518"/>
    <w:lvl w:ilvl="0" w:tplc="066C9874">
      <w:start w:val="1"/>
      <w:numFmt w:val="lowerLetter"/>
      <w:pStyle w:val="Recommendation2"/>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1172" w:hanging="180"/>
      </w:pPr>
    </w:lvl>
    <w:lvl w:ilvl="3" w:tplc="0C09000F">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04FB6887"/>
    <w:multiLevelType w:val="hybridMultilevel"/>
    <w:tmpl w:val="E3EEC182"/>
    <w:lvl w:ilvl="0" w:tplc="1DF6E72E">
      <w:start w:val="1"/>
      <w:numFmt w:val="bullet"/>
      <w:lvlText w:val=""/>
      <w:lvlJc w:val="left"/>
      <w:pPr>
        <w:ind w:left="720" w:hanging="360"/>
      </w:pPr>
      <w:rPr>
        <w:rFonts w:ascii="Symbol" w:hAnsi="Symbol" w:hint="default"/>
      </w:rPr>
    </w:lvl>
    <w:lvl w:ilvl="1" w:tplc="6E4A7840">
      <w:start w:val="1"/>
      <w:numFmt w:val="bullet"/>
      <w:lvlText w:val="o"/>
      <w:lvlJc w:val="left"/>
      <w:pPr>
        <w:ind w:left="1440" w:hanging="360"/>
      </w:pPr>
      <w:rPr>
        <w:rFonts w:ascii="&quot;Courier New&quot;" w:hAnsi="&quot;Courier New&quot;" w:hint="default"/>
      </w:rPr>
    </w:lvl>
    <w:lvl w:ilvl="2" w:tplc="ACA825EC">
      <w:start w:val="1"/>
      <w:numFmt w:val="bullet"/>
      <w:lvlText w:val=""/>
      <w:lvlJc w:val="left"/>
      <w:pPr>
        <w:ind w:left="2160" w:hanging="360"/>
      </w:pPr>
      <w:rPr>
        <w:rFonts w:ascii="Wingdings" w:hAnsi="Wingdings" w:hint="default"/>
      </w:rPr>
    </w:lvl>
    <w:lvl w:ilvl="3" w:tplc="16F4E828">
      <w:start w:val="1"/>
      <w:numFmt w:val="bullet"/>
      <w:lvlText w:val=""/>
      <w:lvlJc w:val="left"/>
      <w:pPr>
        <w:ind w:left="2880" w:hanging="360"/>
      </w:pPr>
      <w:rPr>
        <w:rFonts w:ascii="Symbol" w:hAnsi="Symbol" w:hint="default"/>
      </w:rPr>
    </w:lvl>
    <w:lvl w:ilvl="4" w:tplc="E4CE6258">
      <w:start w:val="1"/>
      <w:numFmt w:val="bullet"/>
      <w:lvlText w:val="o"/>
      <w:lvlJc w:val="left"/>
      <w:pPr>
        <w:ind w:left="3600" w:hanging="360"/>
      </w:pPr>
      <w:rPr>
        <w:rFonts w:ascii="Courier New" w:hAnsi="Courier New" w:hint="default"/>
      </w:rPr>
    </w:lvl>
    <w:lvl w:ilvl="5" w:tplc="667E8CD0">
      <w:start w:val="1"/>
      <w:numFmt w:val="bullet"/>
      <w:lvlText w:val=""/>
      <w:lvlJc w:val="left"/>
      <w:pPr>
        <w:ind w:left="4320" w:hanging="360"/>
      </w:pPr>
      <w:rPr>
        <w:rFonts w:ascii="Wingdings" w:hAnsi="Wingdings" w:hint="default"/>
      </w:rPr>
    </w:lvl>
    <w:lvl w:ilvl="6" w:tplc="8A44EC8E">
      <w:start w:val="1"/>
      <w:numFmt w:val="bullet"/>
      <w:lvlText w:val=""/>
      <w:lvlJc w:val="left"/>
      <w:pPr>
        <w:ind w:left="5040" w:hanging="360"/>
      </w:pPr>
      <w:rPr>
        <w:rFonts w:ascii="Symbol" w:hAnsi="Symbol" w:hint="default"/>
      </w:rPr>
    </w:lvl>
    <w:lvl w:ilvl="7" w:tplc="986A91B6">
      <w:start w:val="1"/>
      <w:numFmt w:val="bullet"/>
      <w:lvlText w:val="o"/>
      <w:lvlJc w:val="left"/>
      <w:pPr>
        <w:ind w:left="5760" w:hanging="360"/>
      </w:pPr>
      <w:rPr>
        <w:rFonts w:ascii="Courier New" w:hAnsi="Courier New" w:hint="default"/>
      </w:rPr>
    </w:lvl>
    <w:lvl w:ilvl="8" w:tplc="98DEF66E">
      <w:start w:val="1"/>
      <w:numFmt w:val="bullet"/>
      <w:lvlText w:val=""/>
      <w:lvlJc w:val="left"/>
      <w:pPr>
        <w:ind w:left="6480" w:hanging="360"/>
      </w:pPr>
      <w:rPr>
        <w:rFonts w:ascii="Wingdings" w:hAnsi="Wingdings" w:hint="default"/>
      </w:rPr>
    </w:lvl>
  </w:abstractNum>
  <w:abstractNum w:abstractNumId="8" w15:restartNumberingAfterBreak="0">
    <w:nsid w:val="064E8F0C"/>
    <w:multiLevelType w:val="hybridMultilevel"/>
    <w:tmpl w:val="6DC8EDCA"/>
    <w:lvl w:ilvl="0" w:tplc="ECB0C3D6">
      <w:start w:val="1"/>
      <w:numFmt w:val="decimal"/>
      <w:lvlText w:val="%1."/>
      <w:lvlJc w:val="left"/>
      <w:pPr>
        <w:ind w:left="720" w:hanging="360"/>
      </w:pPr>
    </w:lvl>
    <w:lvl w:ilvl="1" w:tplc="7A3CE2AC">
      <w:start w:val="1"/>
      <w:numFmt w:val="lowerLetter"/>
      <w:lvlText w:val="%2."/>
      <w:lvlJc w:val="left"/>
      <w:pPr>
        <w:ind w:left="1440" w:hanging="360"/>
      </w:pPr>
    </w:lvl>
    <w:lvl w:ilvl="2" w:tplc="A32C48AA">
      <w:start w:val="1"/>
      <w:numFmt w:val="lowerRoman"/>
      <w:lvlText w:val="%3."/>
      <w:lvlJc w:val="right"/>
      <w:pPr>
        <w:ind w:left="2160" w:hanging="180"/>
      </w:pPr>
    </w:lvl>
    <w:lvl w:ilvl="3" w:tplc="029C53F8">
      <w:start w:val="1"/>
      <w:numFmt w:val="decimal"/>
      <w:lvlText w:val="%4."/>
      <w:lvlJc w:val="left"/>
      <w:pPr>
        <w:ind w:left="2880" w:hanging="360"/>
      </w:pPr>
    </w:lvl>
    <w:lvl w:ilvl="4" w:tplc="C23AC8F2">
      <w:start w:val="1"/>
      <w:numFmt w:val="lowerLetter"/>
      <w:lvlText w:val="%5."/>
      <w:lvlJc w:val="left"/>
      <w:pPr>
        <w:ind w:left="3600" w:hanging="360"/>
      </w:pPr>
    </w:lvl>
    <w:lvl w:ilvl="5" w:tplc="87DED194">
      <w:start w:val="1"/>
      <w:numFmt w:val="lowerRoman"/>
      <w:lvlText w:val="%6."/>
      <w:lvlJc w:val="right"/>
      <w:pPr>
        <w:ind w:left="4320" w:hanging="180"/>
      </w:pPr>
    </w:lvl>
    <w:lvl w:ilvl="6" w:tplc="9C2019D8">
      <w:start w:val="1"/>
      <w:numFmt w:val="decimal"/>
      <w:lvlText w:val="%7."/>
      <w:lvlJc w:val="left"/>
      <w:pPr>
        <w:ind w:left="5040" w:hanging="360"/>
      </w:pPr>
    </w:lvl>
    <w:lvl w:ilvl="7" w:tplc="C0086704">
      <w:start w:val="1"/>
      <w:numFmt w:val="lowerLetter"/>
      <w:lvlText w:val="%8."/>
      <w:lvlJc w:val="left"/>
      <w:pPr>
        <w:ind w:left="5760" w:hanging="360"/>
      </w:pPr>
    </w:lvl>
    <w:lvl w:ilvl="8" w:tplc="A29A9AC0">
      <w:start w:val="1"/>
      <w:numFmt w:val="lowerRoman"/>
      <w:lvlText w:val="%9."/>
      <w:lvlJc w:val="right"/>
      <w:pPr>
        <w:ind w:left="6480" w:hanging="180"/>
      </w:pPr>
    </w:lvl>
  </w:abstractNum>
  <w:abstractNum w:abstractNumId="9" w15:restartNumberingAfterBreak="0">
    <w:nsid w:val="07DA7BC8"/>
    <w:multiLevelType w:val="multilevel"/>
    <w:tmpl w:val="00DAF6D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086ECB16"/>
    <w:multiLevelType w:val="hybridMultilevel"/>
    <w:tmpl w:val="C7440EBA"/>
    <w:lvl w:ilvl="0" w:tplc="78E68022">
      <w:start w:val="1"/>
      <w:numFmt w:val="decimal"/>
      <w:lvlText w:val="%1."/>
      <w:lvlJc w:val="left"/>
      <w:pPr>
        <w:ind w:left="720" w:hanging="360"/>
      </w:pPr>
    </w:lvl>
    <w:lvl w:ilvl="1" w:tplc="0E681972">
      <w:start w:val="1"/>
      <w:numFmt w:val="lowerLetter"/>
      <w:lvlText w:val="%2."/>
      <w:lvlJc w:val="left"/>
      <w:pPr>
        <w:ind w:left="1440" w:hanging="360"/>
      </w:pPr>
    </w:lvl>
    <w:lvl w:ilvl="2" w:tplc="695C4BAA">
      <w:start w:val="1"/>
      <w:numFmt w:val="lowerRoman"/>
      <w:lvlText w:val="%3."/>
      <w:lvlJc w:val="right"/>
      <w:pPr>
        <w:ind w:left="2160" w:hanging="180"/>
      </w:pPr>
    </w:lvl>
    <w:lvl w:ilvl="3" w:tplc="0DFAA364">
      <w:start w:val="1"/>
      <w:numFmt w:val="decimal"/>
      <w:lvlText w:val="%4."/>
      <w:lvlJc w:val="left"/>
      <w:pPr>
        <w:ind w:left="2880" w:hanging="360"/>
      </w:pPr>
    </w:lvl>
    <w:lvl w:ilvl="4" w:tplc="A9EC3E54">
      <w:start w:val="1"/>
      <w:numFmt w:val="lowerLetter"/>
      <w:lvlText w:val="%5."/>
      <w:lvlJc w:val="left"/>
      <w:pPr>
        <w:ind w:left="3600" w:hanging="360"/>
      </w:pPr>
    </w:lvl>
    <w:lvl w:ilvl="5" w:tplc="9C20EF62">
      <w:start w:val="1"/>
      <w:numFmt w:val="lowerRoman"/>
      <w:lvlText w:val="%6."/>
      <w:lvlJc w:val="right"/>
      <w:pPr>
        <w:ind w:left="4320" w:hanging="180"/>
      </w:pPr>
    </w:lvl>
    <w:lvl w:ilvl="6" w:tplc="051A399C">
      <w:start w:val="1"/>
      <w:numFmt w:val="decimal"/>
      <w:lvlText w:val="%7."/>
      <w:lvlJc w:val="left"/>
      <w:pPr>
        <w:ind w:left="5040" w:hanging="360"/>
      </w:pPr>
    </w:lvl>
    <w:lvl w:ilvl="7" w:tplc="8E9EBDE0">
      <w:start w:val="1"/>
      <w:numFmt w:val="lowerLetter"/>
      <w:lvlText w:val="%8."/>
      <w:lvlJc w:val="left"/>
      <w:pPr>
        <w:ind w:left="5760" w:hanging="360"/>
      </w:pPr>
    </w:lvl>
    <w:lvl w:ilvl="8" w:tplc="CA8263FE">
      <w:start w:val="1"/>
      <w:numFmt w:val="lowerRoman"/>
      <w:lvlText w:val="%9."/>
      <w:lvlJc w:val="right"/>
      <w:pPr>
        <w:ind w:left="6480" w:hanging="180"/>
      </w:pPr>
    </w:lvl>
  </w:abstractNum>
  <w:abstractNum w:abstractNumId="11" w15:restartNumberingAfterBreak="0">
    <w:nsid w:val="092AB655"/>
    <w:multiLevelType w:val="hybridMultilevel"/>
    <w:tmpl w:val="1D2EE1FA"/>
    <w:lvl w:ilvl="0" w:tplc="CD1EAB8C">
      <w:start w:val="1"/>
      <w:numFmt w:val="bullet"/>
      <w:lvlText w:val="·"/>
      <w:lvlJc w:val="left"/>
      <w:pPr>
        <w:ind w:left="720" w:hanging="360"/>
      </w:pPr>
      <w:rPr>
        <w:rFonts w:ascii="Symbol" w:hAnsi="Symbol" w:hint="default"/>
      </w:rPr>
    </w:lvl>
    <w:lvl w:ilvl="1" w:tplc="BF522518">
      <w:start w:val="1"/>
      <w:numFmt w:val="bullet"/>
      <w:lvlText w:val="o"/>
      <w:lvlJc w:val="left"/>
      <w:pPr>
        <w:ind w:left="1440" w:hanging="360"/>
      </w:pPr>
      <w:rPr>
        <w:rFonts w:ascii="Courier New" w:hAnsi="Courier New" w:hint="default"/>
      </w:rPr>
    </w:lvl>
    <w:lvl w:ilvl="2" w:tplc="85BAC32E">
      <w:start w:val="1"/>
      <w:numFmt w:val="bullet"/>
      <w:lvlText w:val=""/>
      <w:lvlJc w:val="left"/>
      <w:pPr>
        <w:ind w:left="2160" w:hanging="360"/>
      </w:pPr>
      <w:rPr>
        <w:rFonts w:ascii="Wingdings" w:hAnsi="Wingdings" w:hint="default"/>
      </w:rPr>
    </w:lvl>
    <w:lvl w:ilvl="3" w:tplc="4DECDBDE">
      <w:start w:val="1"/>
      <w:numFmt w:val="bullet"/>
      <w:lvlText w:val=""/>
      <w:lvlJc w:val="left"/>
      <w:pPr>
        <w:ind w:left="2880" w:hanging="360"/>
      </w:pPr>
      <w:rPr>
        <w:rFonts w:ascii="Symbol" w:hAnsi="Symbol" w:hint="default"/>
      </w:rPr>
    </w:lvl>
    <w:lvl w:ilvl="4" w:tplc="549075A2">
      <w:start w:val="1"/>
      <w:numFmt w:val="bullet"/>
      <w:lvlText w:val="o"/>
      <w:lvlJc w:val="left"/>
      <w:pPr>
        <w:ind w:left="3600" w:hanging="360"/>
      </w:pPr>
      <w:rPr>
        <w:rFonts w:ascii="Courier New" w:hAnsi="Courier New" w:hint="default"/>
      </w:rPr>
    </w:lvl>
    <w:lvl w:ilvl="5" w:tplc="48B49F34">
      <w:start w:val="1"/>
      <w:numFmt w:val="bullet"/>
      <w:lvlText w:val=""/>
      <w:lvlJc w:val="left"/>
      <w:pPr>
        <w:ind w:left="4320" w:hanging="360"/>
      </w:pPr>
      <w:rPr>
        <w:rFonts w:ascii="Wingdings" w:hAnsi="Wingdings" w:hint="default"/>
      </w:rPr>
    </w:lvl>
    <w:lvl w:ilvl="6" w:tplc="017A070C">
      <w:start w:val="1"/>
      <w:numFmt w:val="bullet"/>
      <w:lvlText w:val=""/>
      <w:lvlJc w:val="left"/>
      <w:pPr>
        <w:ind w:left="5040" w:hanging="360"/>
      </w:pPr>
      <w:rPr>
        <w:rFonts w:ascii="Symbol" w:hAnsi="Symbol" w:hint="default"/>
      </w:rPr>
    </w:lvl>
    <w:lvl w:ilvl="7" w:tplc="D44AA26C">
      <w:start w:val="1"/>
      <w:numFmt w:val="bullet"/>
      <w:lvlText w:val="o"/>
      <w:lvlJc w:val="left"/>
      <w:pPr>
        <w:ind w:left="5760" w:hanging="360"/>
      </w:pPr>
      <w:rPr>
        <w:rFonts w:ascii="Courier New" w:hAnsi="Courier New" w:hint="default"/>
      </w:rPr>
    </w:lvl>
    <w:lvl w:ilvl="8" w:tplc="B854F13C">
      <w:start w:val="1"/>
      <w:numFmt w:val="bullet"/>
      <w:lvlText w:val=""/>
      <w:lvlJc w:val="left"/>
      <w:pPr>
        <w:ind w:left="6480" w:hanging="360"/>
      </w:pPr>
      <w:rPr>
        <w:rFonts w:ascii="Wingdings" w:hAnsi="Wingdings" w:hint="default"/>
      </w:rPr>
    </w:lvl>
  </w:abstractNum>
  <w:abstractNum w:abstractNumId="12" w15:restartNumberingAfterBreak="0">
    <w:nsid w:val="095B1C37"/>
    <w:multiLevelType w:val="hybridMultilevel"/>
    <w:tmpl w:val="2AF0B4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CB8563"/>
    <w:multiLevelType w:val="hybridMultilevel"/>
    <w:tmpl w:val="4F168A68"/>
    <w:lvl w:ilvl="0" w:tplc="30EE9296">
      <w:start w:val="1"/>
      <w:numFmt w:val="decimal"/>
      <w:lvlText w:val="%1."/>
      <w:lvlJc w:val="left"/>
      <w:pPr>
        <w:ind w:left="360" w:hanging="360"/>
      </w:pPr>
    </w:lvl>
    <w:lvl w:ilvl="1" w:tplc="24E81E7C">
      <w:start w:val="1"/>
      <w:numFmt w:val="lowerLetter"/>
      <w:lvlText w:val="%2."/>
      <w:lvlJc w:val="left"/>
      <w:pPr>
        <w:ind w:left="1080" w:hanging="360"/>
      </w:pPr>
    </w:lvl>
    <w:lvl w:ilvl="2" w:tplc="D0504A36">
      <w:start w:val="1"/>
      <w:numFmt w:val="lowerRoman"/>
      <w:lvlText w:val="%3."/>
      <w:lvlJc w:val="right"/>
      <w:pPr>
        <w:ind w:left="1800" w:hanging="180"/>
      </w:pPr>
    </w:lvl>
    <w:lvl w:ilvl="3" w:tplc="6F5C78F8">
      <w:start w:val="1"/>
      <w:numFmt w:val="decimal"/>
      <w:lvlText w:val="%4."/>
      <w:lvlJc w:val="left"/>
      <w:pPr>
        <w:ind w:left="2520" w:hanging="360"/>
      </w:pPr>
    </w:lvl>
    <w:lvl w:ilvl="4" w:tplc="34D058F0">
      <w:start w:val="1"/>
      <w:numFmt w:val="lowerLetter"/>
      <w:lvlText w:val="%5."/>
      <w:lvlJc w:val="left"/>
      <w:pPr>
        <w:ind w:left="3240" w:hanging="360"/>
      </w:pPr>
    </w:lvl>
    <w:lvl w:ilvl="5" w:tplc="6CC09F66">
      <w:start w:val="1"/>
      <w:numFmt w:val="lowerRoman"/>
      <w:lvlText w:val="%6."/>
      <w:lvlJc w:val="right"/>
      <w:pPr>
        <w:ind w:left="3960" w:hanging="180"/>
      </w:pPr>
    </w:lvl>
    <w:lvl w:ilvl="6" w:tplc="96DE6B12">
      <w:start w:val="1"/>
      <w:numFmt w:val="decimal"/>
      <w:lvlText w:val="%7."/>
      <w:lvlJc w:val="left"/>
      <w:pPr>
        <w:ind w:left="4680" w:hanging="360"/>
      </w:pPr>
    </w:lvl>
    <w:lvl w:ilvl="7" w:tplc="2D3490BC">
      <w:start w:val="1"/>
      <w:numFmt w:val="lowerLetter"/>
      <w:lvlText w:val="%8."/>
      <w:lvlJc w:val="left"/>
      <w:pPr>
        <w:ind w:left="5400" w:hanging="360"/>
      </w:pPr>
    </w:lvl>
    <w:lvl w:ilvl="8" w:tplc="210AE868">
      <w:start w:val="1"/>
      <w:numFmt w:val="lowerRoman"/>
      <w:lvlText w:val="%9."/>
      <w:lvlJc w:val="right"/>
      <w:pPr>
        <w:ind w:left="6120" w:hanging="180"/>
      </w:pPr>
    </w:lvl>
  </w:abstractNum>
  <w:abstractNum w:abstractNumId="14" w15:restartNumberingAfterBreak="0">
    <w:nsid w:val="0A8F7B92"/>
    <w:multiLevelType w:val="hybridMultilevel"/>
    <w:tmpl w:val="35FED084"/>
    <w:lvl w:ilvl="0" w:tplc="CE088E0E">
      <w:start w:val="1"/>
      <w:numFmt w:val="decimal"/>
      <w:lvlText w:val="%1."/>
      <w:lvlJc w:val="left"/>
      <w:pPr>
        <w:ind w:left="720" w:hanging="360"/>
      </w:pPr>
    </w:lvl>
    <w:lvl w:ilvl="1" w:tplc="51466850">
      <w:start w:val="1"/>
      <w:numFmt w:val="lowerLetter"/>
      <w:lvlText w:val="%2."/>
      <w:lvlJc w:val="left"/>
      <w:pPr>
        <w:ind w:left="1440" w:hanging="360"/>
      </w:pPr>
    </w:lvl>
    <w:lvl w:ilvl="2" w:tplc="62F25D86">
      <w:start w:val="1"/>
      <w:numFmt w:val="lowerRoman"/>
      <w:lvlText w:val="%3."/>
      <w:lvlJc w:val="right"/>
      <w:pPr>
        <w:ind w:left="2160" w:hanging="180"/>
      </w:pPr>
    </w:lvl>
    <w:lvl w:ilvl="3" w:tplc="6734A352">
      <w:start w:val="1"/>
      <w:numFmt w:val="decimal"/>
      <w:lvlText w:val="%4."/>
      <w:lvlJc w:val="left"/>
      <w:pPr>
        <w:ind w:left="2880" w:hanging="360"/>
      </w:pPr>
    </w:lvl>
    <w:lvl w:ilvl="4" w:tplc="123272D2">
      <w:start w:val="1"/>
      <w:numFmt w:val="lowerLetter"/>
      <w:lvlText w:val="%5."/>
      <w:lvlJc w:val="left"/>
      <w:pPr>
        <w:ind w:left="3600" w:hanging="360"/>
      </w:pPr>
    </w:lvl>
    <w:lvl w:ilvl="5" w:tplc="3CB41A36">
      <w:start w:val="1"/>
      <w:numFmt w:val="lowerRoman"/>
      <w:lvlText w:val="%6."/>
      <w:lvlJc w:val="right"/>
      <w:pPr>
        <w:ind w:left="4320" w:hanging="180"/>
      </w:pPr>
    </w:lvl>
    <w:lvl w:ilvl="6" w:tplc="0C1849FA">
      <w:start w:val="1"/>
      <w:numFmt w:val="decimal"/>
      <w:lvlText w:val="%7."/>
      <w:lvlJc w:val="left"/>
      <w:pPr>
        <w:ind w:left="5040" w:hanging="360"/>
      </w:pPr>
    </w:lvl>
    <w:lvl w:ilvl="7" w:tplc="71BA5EC0">
      <w:start w:val="1"/>
      <w:numFmt w:val="lowerLetter"/>
      <w:lvlText w:val="%8."/>
      <w:lvlJc w:val="left"/>
      <w:pPr>
        <w:ind w:left="5760" w:hanging="360"/>
      </w:pPr>
    </w:lvl>
    <w:lvl w:ilvl="8" w:tplc="72FC8AAC">
      <w:start w:val="1"/>
      <w:numFmt w:val="lowerRoman"/>
      <w:lvlText w:val="%9."/>
      <w:lvlJc w:val="right"/>
      <w:pPr>
        <w:ind w:left="6480" w:hanging="180"/>
      </w:pPr>
    </w:lvl>
  </w:abstractNum>
  <w:abstractNum w:abstractNumId="15" w15:restartNumberingAfterBreak="0">
    <w:nsid w:val="0A951B6D"/>
    <w:multiLevelType w:val="hybridMultilevel"/>
    <w:tmpl w:val="B8C05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B67F67"/>
    <w:multiLevelType w:val="hybridMultilevel"/>
    <w:tmpl w:val="5186EE4C"/>
    <w:lvl w:ilvl="0" w:tplc="8FB22198">
      <w:start w:val="1"/>
      <w:numFmt w:val="bullet"/>
      <w:lvlText w:val="·"/>
      <w:lvlJc w:val="left"/>
      <w:pPr>
        <w:ind w:left="720" w:hanging="360"/>
      </w:pPr>
      <w:rPr>
        <w:rFonts w:ascii="Symbol" w:hAnsi="Symbol" w:hint="default"/>
      </w:rPr>
    </w:lvl>
    <w:lvl w:ilvl="1" w:tplc="22BCCB36">
      <w:start w:val="1"/>
      <w:numFmt w:val="bullet"/>
      <w:lvlText w:val="o"/>
      <w:lvlJc w:val="left"/>
      <w:pPr>
        <w:ind w:left="1440" w:hanging="360"/>
      </w:pPr>
      <w:rPr>
        <w:rFonts w:ascii="Courier New" w:hAnsi="Courier New" w:hint="default"/>
      </w:rPr>
    </w:lvl>
    <w:lvl w:ilvl="2" w:tplc="72D0F814">
      <w:start w:val="1"/>
      <w:numFmt w:val="bullet"/>
      <w:lvlText w:val=""/>
      <w:lvlJc w:val="left"/>
      <w:pPr>
        <w:ind w:left="2160" w:hanging="360"/>
      </w:pPr>
      <w:rPr>
        <w:rFonts w:ascii="Wingdings" w:hAnsi="Wingdings" w:hint="default"/>
      </w:rPr>
    </w:lvl>
    <w:lvl w:ilvl="3" w:tplc="CE644F8C">
      <w:start w:val="1"/>
      <w:numFmt w:val="bullet"/>
      <w:lvlText w:val=""/>
      <w:lvlJc w:val="left"/>
      <w:pPr>
        <w:ind w:left="2880" w:hanging="360"/>
      </w:pPr>
      <w:rPr>
        <w:rFonts w:ascii="Symbol" w:hAnsi="Symbol" w:hint="default"/>
      </w:rPr>
    </w:lvl>
    <w:lvl w:ilvl="4" w:tplc="FCF6045A">
      <w:start w:val="1"/>
      <w:numFmt w:val="bullet"/>
      <w:lvlText w:val="o"/>
      <w:lvlJc w:val="left"/>
      <w:pPr>
        <w:ind w:left="3600" w:hanging="360"/>
      </w:pPr>
      <w:rPr>
        <w:rFonts w:ascii="Courier New" w:hAnsi="Courier New" w:hint="default"/>
      </w:rPr>
    </w:lvl>
    <w:lvl w:ilvl="5" w:tplc="62E45994">
      <w:start w:val="1"/>
      <w:numFmt w:val="bullet"/>
      <w:lvlText w:val=""/>
      <w:lvlJc w:val="left"/>
      <w:pPr>
        <w:ind w:left="4320" w:hanging="360"/>
      </w:pPr>
      <w:rPr>
        <w:rFonts w:ascii="Wingdings" w:hAnsi="Wingdings" w:hint="default"/>
      </w:rPr>
    </w:lvl>
    <w:lvl w:ilvl="6" w:tplc="D5D61B5C">
      <w:start w:val="1"/>
      <w:numFmt w:val="bullet"/>
      <w:lvlText w:val=""/>
      <w:lvlJc w:val="left"/>
      <w:pPr>
        <w:ind w:left="5040" w:hanging="360"/>
      </w:pPr>
      <w:rPr>
        <w:rFonts w:ascii="Symbol" w:hAnsi="Symbol" w:hint="default"/>
      </w:rPr>
    </w:lvl>
    <w:lvl w:ilvl="7" w:tplc="02026838">
      <w:start w:val="1"/>
      <w:numFmt w:val="bullet"/>
      <w:lvlText w:val="o"/>
      <w:lvlJc w:val="left"/>
      <w:pPr>
        <w:ind w:left="5760" w:hanging="360"/>
      </w:pPr>
      <w:rPr>
        <w:rFonts w:ascii="Courier New" w:hAnsi="Courier New" w:hint="default"/>
      </w:rPr>
    </w:lvl>
    <w:lvl w:ilvl="8" w:tplc="8EC0F696">
      <w:start w:val="1"/>
      <w:numFmt w:val="bullet"/>
      <w:lvlText w:val=""/>
      <w:lvlJc w:val="left"/>
      <w:pPr>
        <w:ind w:left="6480" w:hanging="360"/>
      </w:pPr>
      <w:rPr>
        <w:rFonts w:ascii="Wingdings" w:hAnsi="Wingdings" w:hint="default"/>
      </w:rPr>
    </w:lvl>
  </w:abstractNum>
  <w:abstractNum w:abstractNumId="17" w15:restartNumberingAfterBreak="0">
    <w:nsid w:val="0AC9148E"/>
    <w:multiLevelType w:val="hybridMultilevel"/>
    <w:tmpl w:val="78FA8514"/>
    <w:lvl w:ilvl="0" w:tplc="D3202FF0">
      <w:start w:val="1"/>
      <w:numFmt w:val="decimal"/>
      <w:lvlText w:val="%1."/>
      <w:lvlJc w:val="left"/>
      <w:pPr>
        <w:ind w:left="720" w:hanging="360"/>
      </w:pPr>
    </w:lvl>
    <w:lvl w:ilvl="1" w:tplc="903CF800">
      <w:start w:val="1"/>
      <w:numFmt w:val="lowerLetter"/>
      <w:lvlText w:val="%2."/>
      <w:lvlJc w:val="left"/>
      <w:pPr>
        <w:ind w:left="1440" w:hanging="360"/>
      </w:pPr>
    </w:lvl>
    <w:lvl w:ilvl="2" w:tplc="9C0AB598">
      <w:start w:val="1"/>
      <w:numFmt w:val="lowerRoman"/>
      <w:lvlText w:val="%3."/>
      <w:lvlJc w:val="right"/>
      <w:pPr>
        <w:ind w:left="2160" w:hanging="180"/>
      </w:pPr>
    </w:lvl>
    <w:lvl w:ilvl="3" w:tplc="1090E1AE">
      <w:start w:val="1"/>
      <w:numFmt w:val="decimal"/>
      <w:lvlText w:val="%4."/>
      <w:lvlJc w:val="left"/>
      <w:pPr>
        <w:ind w:left="2880" w:hanging="360"/>
      </w:pPr>
    </w:lvl>
    <w:lvl w:ilvl="4" w:tplc="5950D24C">
      <w:start w:val="1"/>
      <w:numFmt w:val="lowerLetter"/>
      <w:lvlText w:val="%5."/>
      <w:lvlJc w:val="left"/>
      <w:pPr>
        <w:ind w:left="3600" w:hanging="360"/>
      </w:pPr>
    </w:lvl>
    <w:lvl w:ilvl="5" w:tplc="4AF6346C">
      <w:start w:val="1"/>
      <w:numFmt w:val="lowerRoman"/>
      <w:lvlText w:val="%6."/>
      <w:lvlJc w:val="right"/>
      <w:pPr>
        <w:ind w:left="4320" w:hanging="180"/>
      </w:pPr>
    </w:lvl>
    <w:lvl w:ilvl="6" w:tplc="74E029DA">
      <w:start w:val="1"/>
      <w:numFmt w:val="decimal"/>
      <w:lvlText w:val="%7."/>
      <w:lvlJc w:val="left"/>
      <w:pPr>
        <w:ind w:left="5040" w:hanging="360"/>
      </w:pPr>
    </w:lvl>
    <w:lvl w:ilvl="7" w:tplc="1BAA9964">
      <w:start w:val="1"/>
      <w:numFmt w:val="lowerLetter"/>
      <w:lvlText w:val="%8."/>
      <w:lvlJc w:val="left"/>
      <w:pPr>
        <w:ind w:left="5760" w:hanging="360"/>
      </w:pPr>
    </w:lvl>
    <w:lvl w:ilvl="8" w:tplc="FC5E5A0A">
      <w:start w:val="1"/>
      <w:numFmt w:val="lowerRoman"/>
      <w:lvlText w:val="%9."/>
      <w:lvlJc w:val="right"/>
      <w:pPr>
        <w:ind w:left="6480" w:hanging="180"/>
      </w:pPr>
    </w:lvl>
  </w:abstractNum>
  <w:abstractNum w:abstractNumId="18" w15:restartNumberingAfterBreak="0">
    <w:nsid w:val="0BA44683"/>
    <w:multiLevelType w:val="hybridMultilevel"/>
    <w:tmpl w:val="B8C4C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C073CEC"/>
    <w:multiLevelType w:val="hybridMultilevel"/>
    <w:tmpl w:val="FD28B270"/>
    <w:lvl w:ilvl="0" w:tplc="027A506A">
      <w:start w:val="1"/>
      <w:numFmt w:val="bullet"/>
      <w:lvlText w:val=""/>
      <w:lvlJc w:val="left"/>
      <w:pPr>
        <w:ind w:left="720" w:hanging="360"/>
      </w:pPr>
      <w:rPr>
        <w:rFonts w:ascii="Symbol" w:hAnsi="Symbol" w:hint="default"/>
      </w:rPr>
    </w:lvl>
    <w:lvl w:ilvl="1" w:tplc="6D68D0F0">
      <w:start w:val="1"/>
      <w:numFmt w:val="bullet"/>
      <w:lvlText w:val="o"/>
      <w:lvlJc w:val="left"/>
      <w:pPr>
        <w:ind w:left="1440" w:hanging="360"/>
      </w:pPr>
      <w:rPr>
        <w:rFonts w:ascii="Courier New" w:hAnsi="Courier New" w:hint="default"/>
      </w:rPr>
    </w:lvl>
    <w:lvl w:ilvl="2" w:tplc="129E8B60">
      <w:start w:val="1"/>
      <w:numFmt w:val="bullet"/>
      <w:lvlText w:val=""/>
      <w:lvlJc w:val="left"/>
      <w:pPr>
        <w:ind w:left="2160" w:hanging="360"/>
      </w:pPr>
      <w:rPr>
        <w:rFonts w:ascii="Wingdings" w:hAnsi="Wingdings" w:hint="default"/>
      </w:rPr>
    </w:lvl>
    <w:lvl w:ilvl="3" w:tplc="644C48FE">
      <w:start w:val="1"/>
      <w:numFmt w:val="bullet"/>
      <w:lvlText w:val=""/>
      <w:lvlJc w:val="left"/>
      <w:pPr>
        <w:ind w:left="2880" w:hanging="360"/>
      </w:pPr>
      <w:rPr>
        <w:rFonts w:ascii="Symbol" w:hAnsi="Symbol" w:hint="default"/>
      </w:rPr>
    </w:lvl>
    <w:lvl w:ilvl="4" w:tplc="8FD66766">
      <w:start w:val="1"/>
      <w:numFmt w:val="bullet"/>
      <w:lvlText w:val="o"/>
      <w:lvlJc w:val="left"/>
      <w:pPr>
        <w:ind w:left="3600" w:hanging="360"/>
      </w:pPr>
      <w:rPr>
        <w:rFonts w:ascii="Courier New" w:hAnsi="Courier New" w:hint="default"/>
      </w:rPr>
    </w:lvl>
    <w:lvl w:ilvl="5" w:tplc="3A867F94">
      <w:start w:val="1"/>
      <w:numFmt w:val="bullet"/>
      <w:lvlText w:val=""/>
      <w:lvlJc w:val="left"/>
      <w:pPr>
        <w:ind w:left="4320" w:hanging="360"/>
      </w:pPr>
      <w:rPr>
        <w:rFonts w:ascii="Wingdings" w:hAnsi="Wingdings" w:hint="default"/>
      </w:rPr>
    </w:lvl>
    <w:lvl w:ilvl="6" w:tplc="DE68FCC4">
      <w:start w:val="1"/>
      <w:numFmt w:val="bullet"/>
      <w:lvlText w:val=""/>
      <w:lvlJc w:val="left"/>
      <w:pPr>
        <w:ind w:left="5040" w:hanging="360"/>
      </w:pPr>
      <w:rPr>
        <w:rFonts w:ascii="Symbol" w:hAnsi="Symbol" w:hint="default"/>
      </w:rPr>
    </w:lvl>
    <w:lvl w:ilvl="7" w:tplc="749E651C">
      <w:start w:val="1"/>
      <w:numFmt w:val="bullet"/>
      <w:lvlText w:val="o"/>
      <w:lvlJc w:val="left"/>
      <w:pPr>
        <w:ind w:left="5760" w:hanging="360"/>
      </w:pPr>
      <w:rPr>
        <w:rFonts w:ascii="Courier New" w:hAnsi="Courier New" w:hint="default"/>
      </w:rPr>
    </w:lvl>
    <w:lvl w:ilvl="8" w:tplc="3F1EB594">
      <w:start w:val="1"/>
      <w:numFmt w:val="bullet"/>
      <w:lvlText w:val=""/>
      <w:lvlJc w:val="left"/>
      <w:pPr>
        <w:ind w:left="6480" w:hanging="360"/>
      </w:pPr>
      <w:rPr>
        <w:rFonts w:ascii="Wingdings" w:hAnsi="Wingdings" w:hint="default"/>
      </w:rPr>
    </w:lvl>
  </w:abstractNum>
  <w:abstractNum w:abstractNumId="20" w15:restartNumberingAfterBreak="0">
    <w:nsid w:val="0E219137"/>
    <w:multiLevelType w:val="hybridMultilevel"/>
    <w:tmpl w:val="1B6697D4"/>
    <w:lvl w:ilvl="0" w:tplc="167CE824">
      <w:start w:val="17"/>
      <w:numFmt w:val="decimal"/>
      <w:lvlText w:val="%1."/>
      <w:lvlJc w:val="left"/>
      <w:pPr>
        <w:ind w:left="720" w:hanging="360"/>
      </w:pPr>
    </w:lvl>
    <w:lvl w:ilvl="1" w:tplc="2B4ED932">
      <w:start w:val="1"/>
      <w:numFmt w:val="lowerLetter"/>
      <w:lvlText w:val="%2."/>
      <w:lvlJc w:val="left"/>
      <w:pPr>
        <w:ind w:left="1440" w:hanging="360"/>
      </w:pPr>
    </w:lvl>
    <w:lvl w:ilvl="2" w:tplc="0342422A">
      <w:start w:val="1"/>
      <w:numFmt w:val="lowerRoman"/>
      <w:lvlText w:val="%3."/>
      <w:lvlJc w:val="right"/>
      <w:pPr>
        <w:ind w:left="2160" w:hanging="180"/>
      </w:pPr>
    </w:lvl>
    <w:lvl w:ilvl="3" w:tplc="D6620876">
      <w:start w:val="1"/>
      <w:numFmt w:val="decimal"/>
      <w:lvlText w:val="%4."/>
      <w:lvlJc w:val="left"/>
      <w:pPr>
        <w:ind w:left="2880" w:hanging="360"/>
      </w:pPr>
    </w:lvl>
    <w:lvl w:ilvl="4" w:tplc="157209F6">
      <w:start w:val="1"/>
      <w:numFmt w:val="lowerLetter"/>
      <w:lvlText w:val="%5."/>
      <w:lvlJc w:val="left"/>
      <w:pPr>
        <w:ind w:left="3600" w:hanging="360"/>
      </w:pPr>
    </w:lvl>
    <w:lvl w:ilvl="5" w:tplc="635AF3F2">
      <w:start w:val="1"/>
      <w:numFmt w:val="lowerRoman"/>
      <w:lvlText w:val="%6."/>
      <w:lvlJc w:val="right"/>
      <w:pPr>
        <w:ind w:left="4320" w:hanging="180"/>
      </w:pPr>
    </w:lvl>
    <w:lvl w:ilvl="6" w:tplc="3E5005B4">
      <w:start w:val="1"/>
      <w:numFmt w:val="decimal"/>
      <w:lvlText w:val="%7."/>
      <w:lvlJc w:val="left"/>
      <w:pPr>
        <w:ind w:left="5040" w:hanging="360"/>
      </w:pPr>
    </w:lvl>
    <w:lvl w:ilvl="7" w:tplc="0A5A59C6">
      <w:start w:val="1"/>
      <w:numFmt w:val="lowerLetter"/>
      <w:lvlText w:val="%8."/>
      <w:lvlJc w:val="left"/>
      <w:pPr>
        <w:ind w:left="5760" w:hanging="360"/>
      </w:pPr>
    </w:lvl>
    <w:lvl w:ilvl="8" w:tplc="90C44348">
      <w:start w:val="1"/>
      <w:numFmt w:val="lowerRoman"/>
      <w:lvlText w:val="%9."/>
      <w:lvlJc w:val="right"/>
      <w:pPr>
        <w:ind w:left="6480" w:hanging="180"/>
      </w:pPr>
    </w:lvl>
  </w:abstractNum>
  <w:abstractNum w:abstractNumId="21" w15:restartNumberingAfterBreak="0">
    <w:nsid w:val="0F16015E"/>
    <w:multiLevelType w:val="hybridMultilevel"/>
    <w:tmpl w:val="288CEBC0"/>
    <w:lvl w:ilvl="0" w:tplc="C3DEBF70">
      <w:start w:val="15"/>
      <w:numFmt w:val="decimal"/>
      <w:lvlText w:val="%1."/>
      <w:lvlJc w:val="left"/>
      <w:pPr>
        <w:ind w:left="720" w:hanging="360"/>
      </w:pPr>
    </w:lvl>
    <w:lvl w:ilvl="1" w:tplc="C6CAABF4">
      <w:start w:val="1"/>
      <w:numFmt w:val="lowerLetter"/>
      <w:lvlText w:val="%2."/>
      <w:lvlJc w:val="left"/>
      <w:pPr>
        <w:ind w:left="1440" w:hanging="360"/>
      </w:pPr>
    </w:lvl>
    <w:lvl w:ilvl="2" w:tplc="5E94A6BE">
      <w:start w:val="1"/>
      <w:numFmt w:val="lowerRoman"/>
      <w:lvlText w:val="%3."/>
      <w:lvlJc w:val="right"/>
      <w:pPr>
        <w:ind w:left="2160" w:hanging="180"/>
      </w:pPr>
    </w:lvl>
    <w:lvl w:ilvl="3" w:tplc="3FC4B85C">
      <w:start w:val="1"/>
      <w:numFmt w:val="decimal"/>
      <w:lvlText w:val="%4."/>
      <w:lvlJc w:val="left"/>
      <w:pPr>
        <w:ind w:left="2880" w:hanging="360"/>
      </w:pPr>
    </w:lvl>
    <w:lvl w:ilvl="4" w:tplc="2898D9F8">
      <w:start w:val="1"/>
      <w:numFmt w:val="lowerLetter"/>
      <w:lvlText w:val="%5."/>
      <w:lvlJc w:val="left"/>
      <w:pPr>
        <w:ind w:left="3600" w:hanging="360"/>
      </w:pPr>
    </w:lvl>
    <w:lvl w:ilvl="5" w:tplc="A2E84658">
      <w:start w:val="1"/>
      <w:numFmt w:val="lowerRoman"/>
      <w:lvlText w:val="%6."/>
      <w:lvlJc w:val="right"/>
      <w:pPr>
        <w:ind w:left="4320" w:hanging="180"/>
      </w:pPr>
    </w:lvl>
    <w:lvl w:ilvl="6" w:tplc="228491EE">
      <w:start w:val="1"/>
      <w:numFmt w:val="decimal"/>
      <w:lvlText w:val="%7."/>
      <w:lvlJc w:val="left"/>
      <w:pPr>
        <w:ind w:left="5040" w:hanging="360"/>
      </w:pPr>
    </w:lvl>
    <w:lvl w:ilvl="7" w:tplc="EAEA9CB0">
      <w:start w:val="1"/>
      <w:numFmt w:val="lowerLetter"/>
      <w:lvlText w:val="%8."/>
      <w:lvlJc w:val="left"/>
      <w:pPr>
        <w:ind w:left="5760" w:hanging="360"/>
      </w:pPr>
    </w:lvl>
    <w:lvl w:ilvl="8" w:tplc="9D4C0B38">
      <w:start w:val="1"/>
      <w:numFmt w:val="lowerRoman"/>
      <w:lvlText w:val="%9."/>
      <w:lvlJc w:val="right"/>
      <w:pPr>
        <w:ind w:left="6480" w:hanging="180"/>
      </w:pPr>
    </w:lvl>
  </w:abstractNum>
  <w:abstractNum w:abstractNumId="22" w15:restartNumberingAfterBreak="0">
    <w:nsid w:val="0F34643F"/>
    <w:multiLevelType w:val="hybridMultilevel"/>
    <w:tmpl w:val="003C65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0FE62F33"/>
    <w:multiLevelType w:val="hybridMultilevel"/>
    <w:tmpl w:val="F330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FFB6543"/>
    <w:multiLevelType w:val="hybridMultilevel"/>
    <w:tmpl w:val="0C6E2A14"/>
    <w:lvl w:ilvl="0" w:tplc="9B4ACCBC">
      <w:start w:val="10"/>
      <w:numFmt w:val="decimal"/>
      <w:lvlText w:val="%1."/>
      <w:lvlJc w:val="left"/>
      <w:pPr>
        <w:ind w:left="720" w:hanging="360"/>
      </w:pPr>
    </w:lvl>
    <w:lvl w:ilvl="1" w:tplc="DF6A792C">
      <w:start w:val="1"/>
      <w:numFmt w:val="lowerLetter"/>
      <w:lvlText w:val="%2."/>
      <w:lvlJc w:val="left"/>
      <w:pPr>
        <w:ind w:left="1440" w:hanging="360"/>
      </w:pPr>
    </w:lvl>
    <w:lvl w:ilvl="2" w:tplc="FA9016CA">
      <w:start w:val="1"/>
      <w:numFmt w:val="lowerRoman"/>
      <w:lvlText w:val="%3."/>
      <w:lvlJc w:val="right"/>
      <w:pPr>
        <w:ind w:left="2160" w:hanging="180"/>
      </w:pPr>
    </w:lvl>
    <w:lvl w:ilvl="3" w:tplc="B82CF978">
      <w:start w:val="1"/>
      <w:numFmt w:val="decimal"/>
      <w:lvlText w:val="%4."/>
      <w:lvlJc w:val="left"/>
      <w:pPr>
        <w:ind w:left="2880" w:hanging="360"/>
      </w:pPr>
    </w:lvl>
    <w:lvl w:ilvl="4" w:tplc="0E5064B2">
      <w:start w:val="1"/>
      <w:numFmt w:val="lowerLetter"/>
      <w:lvlText w:val="%5."/>
      <w:lvlJc w:val="left"/>
      <w:pPr>
        <w:ind w:left="3600" w:hanging="360"/>
      </w:pPr>
    </w:lvl>
    <w:lvl w:ilvl="5" w:tplc="7958A488">
      <w:start w:val="1"/>
      <w:numFmt w:val="lowerRoman"/>
      <w:lvlText w:val="%6."/>
      <w:lvlJc w:val="right"/>
      <w:pPr>
        <w:ind w:left="4320" w:hanging="180"/>
      </w:pPr>
    </w:lvl>
    <w:lvl w:ilvl="6" w:tplc="70CCA01C">
      <w:start w:val="1"/>
      <w:numFmt w:val="decimal"/>
      <w:lvlText w:val="%7."/>
      <w:lvlJc w:val="left"/>
      <w:pPr>
        <w:ind w:left="5040" w:hanging="360"/>
      </w:pPr>
    </w:lvl>
    <w:lvl w:ilvl="7" w:tplc="FA68F520">
      <w:start w:val="1"/>
      <w:numFmt w:val="lowerLetter"/>
      <w:lvlText w:val="%8."/>
      <w:lvlJc w:val="left"/>
      <w:pPr>
        <w:ind w:left="5760" w:hanging="360"/>
      </w:pPr>
    </w:lvl>
    <w:lvl w:ilvl="8" w:tplc="4C58634A">
      <w:start w:val="1"/>
      <w:numFmt w:val="lowerRoman"/>
      <w:lvlText w:val="%9."/>
      <w:lvlJc w:val="right"/>
      <w:pPr>
        <w:ind w:left="6480" w:hanging="180"/>
      </w:pPr>
    </w:lvl>
  </w:abstractNum>
  <w:abstractNum w:abstractNumId="26" w15:restartNumberingAfterBreak="0">
    <w:nsid w:val="10C41742"/>
    <w:multiLevelType w:val="hybridMultilevel"/>
    <w:tmpl w:val="809A0A4A"/>
    <w:lvl w:ilvl="0" w:tplc="2CDECBFE">
      <w:start w:val="1"/>
      <w:numFmt w:val="bullet"/>
      <w:lvlText w:val="·"/>
      <w:lvlJc w:val="left"/>
      <w:pPr>
        <w:ind w:left="720" w:hanging="360"/>
      </w:pPr>
      <w:rPr>
        <w:rFonts w:ascii="Symbol" w:hAnsi="Symbol" w:hint="default"/>
      </w:rPr>
    </w:lvl>
    <w:lvl w:ilvl="1" w:tplc="757A5FC8">
      <w:start w:val="1"/>
      <w:numFmt w:val="bullet"/>
      <w:lvlText w:val="o"/>
      <w:lvlJc w:val="left"/>
      <w:pPr>
        <w:ind w:left="1440" w:hanging="360"/>
      </w:pPr>
      <w:rPr>
        <w:rFonts w:ascii="Courier New" w:hAnsi="Courier New" w:hint="default"/>
      </w:rPr>
    </w:lvl>
    <w:lvl w:ilvl="2" w:tplc="12AEE6F8">
      <w:start w:val="1"/>
      <w:numFmt w:val="bullet"/>
      <w:lvlText w:val=""/>
      <w:lvlJc w:val="left"/>
      <w:pPr>
        <w:ind w:left="2160" w:hanging="360"/>
      </w:pPr>
      <w:rPr>
        <w:rFonts w:ascii="Wingdings" w:hAnsi="Wingdings" w:hint="default"/>
      </w:rPr>
    </w:lvl>
    <w:lvl w:ilvl="3" w:tplc="5596C5F8">
      <w:start w:val="1"/>
      <w:numFmt w:val="bullet"/>
      <w:lvlText w:val=""/>
      <w:lvlJc w:val="left"/>
      <w:pPr>
        <w:ind w:left="2880" w:hanging="360"/>
      </w:pPr>
      <w:rPr>
        <w:rFonts w:ascii="Symbol" w:hAnsi="Symbol" w:hint="default"/>
      </w:rPr>
    </w:lvl>
    <w:lvl w:ilvl="4" w:tplc="502E7020">
      <w:start w:val="1"/>
      <w:numFmt w:val="bullet"/>
      <w:lvlText w:val="o"/>
      <w:lvlJc w:val="left"/>
      <w:pPr>
        <w:ind w:left="3600" w:hanging="360"/>
      </w:pPr>
      <w:rPr>
        <w:rFonts w:ascii="Courier New" w:hAnsi="Courier New" w:hint="default"/>
      </w:rPr>
    </w:lvl>
    <w:lvl w:ilvl="5" w:tplc="DA322D00">
      <w:start w:val="1"/>
      <w:numFmt w:val="bullet"/>
      <w:lvlText w:val=""/>
      <w:lvlJc w:val="left"/>
      <w:pPr>
        <w:ind w:left="4320" w:hanging="360"/>
      </w:pPr>
      <w:rPr>
        <w:rFonts w:ascii="Wingdings" w:hAnsi="Wingdings" w:hint="default"/>
      </w:rPr>
    </w:lvl>
    <w:lvl w:ilvl="6" w:tplc="A1943056">
      <w:start w:val="1"/>
      <w:numFmt w:val="bullet"/>
      <w:lvlText w:val=""/>
      <w:lvlJc w:val="left"/>
      <w:pPr>
        <w:ind w:left="5040" w:hanging="360"/>
      </w:pPr>
      <w:rPr>
        <w:rFonts w:ascii="Symbol" w:hAnsi="Symbol" w:hint="default"/>
      </w:rPr>
    </w:lvl>
    <w:lvl w:ilvl="7" w:tplc="A3E6499E">
      <w:start w:val="1"/>
      <w:numFmt w:val="bullet"/>
      <w:lvlText w:val="o"/>
      <w:lvlJc w:val="left"/>
      <w:pPr>
        <w:ind w:left="5760" w:hanging="360"/>
      </w:pPr>
      <w:rPr>
        <w:rFonts w:ascii="Courier New" w:hAnsi="Courier New" w:hint="default"/>
      </w:rPr>
    </w:lvl>
    <w:lvl w:ilvl="8" w:tplc="B01EE562">
      <w:start w:val="1"/>
      <w:numFmt w:val="bullet"/>
      <w:lvlText w:val=""/>
      <w:lvlJc w:val="left"/>
      <w:pPr>
        <w:ind w:left="6480" w:hanging="360"/>
      </w:pPr>
      <w:rPr>
        <w:rFonts w:ascii="Wingdings" w:hAnsi="Wingdings" w:hint="default"/>
      </w:rPr>
    </w:lvl>
  </w:abstractNum>
  <w:abstractNum w:abstractNumId="27" w15:restartNumberingAfterBreak="0">
    <w:nsid w:val="122B2EA2"/>
    <w:multiLevelType w:val="hybridMultilevel"/>
    <w:tmpl w:val="C21E9C7C"/>
    <w:lvl w:ilvl="0" w:tplc="D9F62ECA">
      <w:start w:val="1"/>
      <w:numFmt w:val="bullet"/>
      <w:lvlText w:val=""/>
      <w:lvlJc w:val="left"/>
      <w:pPr>
        <w:ind w:left="720" w:hanging="360"/>
      </w:pPr>
      <w:rPr>
        <w:rFonts w:ascii="Symbol" w:hAnsi="Symbol" w:hint="default"/>
      </w:rPr>
    </w:lvl>
    <w:lvl w:ilvl="1" w:tplc="4F92FA40">
      <w:start w:val="1"/>
      <w:numFmt w:val="bullet"/>
      <w:lvlText w:val="o"/>
      <w:lvlJc w:val="left"/>
      <w:pPr>
        <w:ind w:left="1440" w:hanging="360"/>
      </w:pPr>
      <w:rPr>
        <w:rFonts w:ascii="Courier New" w:hAnsi="Courier New" w:hint="default"/>
      </w:rPr>
    </w:lvl>
    <w:lvl w:ilvl="2" w:tplc="FD22CCF6">
      <w:start w:val="1"/>
      <w:numFmt w:val="bullet"/>
      <w:lvlText w:val=""/>
      <w:lvlJc w:val="left"/>
      <w:pPr>
        <w:ind w:left="2160" w:hanging="360"/>
      </w:pPr>
      <w:rPr>
        <w:rFonts w:ascii="Wingdings" w:hAnsi="Wingdings" w:hint="default"/>
      </w:rPr>
    </w:lvl>
    <w:lvl w:ilvl="3" w:tplc="AE348E6E">
      <w:start w:val="1"/>
      <w:numFmt w:val="bullet"/>
      <w:lvlText w:val=""/>
      <w:lvlJc w:val="left"/>
      <w:pPr>
        <w:ind w:left="2880" w:hanging="360"/>
      </w:pPr>
      <w:rPr>
        <w:rFonts w:ascii="Symbol" w:hAnsi="Symbol" w:hint="default"/>
      </w:rPr>
    </w:lvl>
    <w:lvl w:ilvl="4" w:tplc="856CF13E">
      <w:start w:val="1"/>
      <w:numFmt w:val="bullet"/>
      <w:lvlText w:val="o"/>
      <w:lvlJc w:val="left"/>
      <w:pPr>
        <w:ind w:left="3600" w:hanging="360"/>
      </w:pPr>
      <w:rPr>
        <w:rFonts w:ascii="Courier New" w:hAnsi="Courier New" w:hint="default"/>
      </w:rPr>
    </w:lvl>
    <w:lvl w:ilvl="5" w:tplc="72EC470E">
      <w:start w:val="1"/>
      <w:numFmt w:val="bullet"/>
      <w:lvlText w:val=""/>
      <w:lvlJc w:val="left"/>
      <w:pPr>
        <w:ind w:left="4320" w:hanging="360"/>
      </w:pPr>
      <w:rPr>
        <w:rFonts w:ascii="Wingdings" w:hAnsi="Wingdings" w:hint="default"/>
      </w:rPr>
    </w:lvl>
    <w:lvl w:ilvl="6" w:tplc="3D881044">
      <w:start w:val="1"/>
      <w:numFmt w:val="bullet"/>
      <w:lvlText w:val=""/>
      <w:lvlJc w:val="left"/>
      <w:pPr>
        <w:ind w:left="5040" w:hanging="360"/>
      </w:pPr>
      <w:rPr>
        <w:rFonts w:ascii="Symbol" w:hAnsi="Symbol" w:hint="default"/>
      </w:rPr>
    </w:lvl>
    <w:lvl w:ilvl="7" w:tplc="4D1ECE94">
      <w:start w:val="1"/>
      <w:numFmt w:val="bullet"/>
      <w:lvlText w:val="o"/>
      <w:lvlJc w:val="left"/>
      <w:pPr>
        <w:ind w:left="5760" w:hanging="360"/>
      </w:pPr>
      <w:rPr>
        <w:rFonts w:ascii="Courier New" w:hAnsi="Courier New" w:hint="default"/>
      </w:rPr>
    </w:lvl>
    <w:lvl w:ilvl="8" w:tplc="8B5CD524">
      <w:start w:val="1"/>
      <w:numFmt w:val="bullet"/>
      <w:lvlText w:val=""/>
      <w:lvlJc w:val="left"/>
      <w:pPr>
        <w:ind w:left="6480" w:hanging="360"/>
      </w:pPr>
      <w:rPr>
        <w:rFonts w:ascii="Wingdings" w:hAnsi="Wingdings" w:hint="default"/>
      </w:rPr>
    </w:lvl>
  </w:abstractNum>
  <w:abstractNum w:abstractNumId="28" w15:restartNumberingAfterBreak="0">
    <w:nsid w:val="12CAA50C"/>
    <w:multiLevelType w:val="hybridMultilevel"/>
    <w:tmpl w:val="4938687A"/>
    <w:lvl w:ilvl="0" w:tplc="A01E475E">
      <w:start w:val="1"/>
      <w:numFmt w:val="decimal"/>
      <w:lvlText w:val="%1."/>
      <w:lvlJc w:val="left"/>
      <w:pPr>
        <w:ind w:left="720" w:hanging="360"/>
      </w:pPr>
    </w:lvl>
    <w:lvl w:ilvl="1" w:tplc="64F22F6A">
      <w:start w:val="1"/>
      <w:numFmt w:val="lowerLetter"/>
      <w:lvlText w:val="%2."/>
      <w:lvlJc w:val="left"/>
      <w:pPr>
        <w:ind w:left="1440" w:hanging="360"/>
      </w:pPr>
    </w:lvl>
    <w:lvl w:ilvl="2" w:tplc="4094FCA8">
      <w:start w:val="1"/>
      <w:numFmt w:val="lowerRoman"/>
      <w:lvlText w:val="%3."/>
      <w:lvlJc w:val="right"/>
      <w:pPr>
        <w:ind w:left="2160" w:hanging="180"/>
      </w:pPr>
    </w:lvl>
    <w:lvl w:ilvl="3" w:tplc="6F2C4AF4">
      <w:start w:val="1"/>
      <w:numFmt w:val="decimal"/>
      <w:lvlText w:val="%4."/>
      <w:lvlJc w:val="left"/>
      <w:pPr>
        <w:ind w:left="2880" w:hanging="360"/>
      </w:pPr>
    </w:lvl>
    <w:lvl w:ilvl="4" w:tplc="DF1CCD88">
      <w:start w:val="1"/>
      <w:numFmt w:val="lowerLetter"/>
      <w:lvlText w:val="%5."/>
      <w:lvlJc w:val="left"/>
      <w:pPr>
        <w:ind w:left="3600" w:hanging="360"/>
      </w:pPr>
    </w:lvl>
    <w:lvl w:ilvl="5" w:tplc="763C4A06">
      <w:start w:val="1"/>
      <w:numFmt w:val="lowerRoman"/>
      <w:lvlText w:val="%6."/>
      <w:lvlJc w:val="right"/>
      <w:pPr>
        <w:ind w:left="4320" w:hanging="180"/>
      </w:pPr>
    </w:lvl>
    <w:lvl w:ilvl="6" w:tplc="447E0DB4">
      <w:start w:val="1"/>
      <w:numFmt w:val="decimal"/>
      <w:lvlText w:val="%7."/>
      <w:lvlJc w:val="left"/>
      <w:pPr>
        <w:ind w:left="5040" w:hanging="360"/>
      </w:pPr>
    </w:lvl>
    <w:lvl w:ilvl="7" w:tplc="F116736E">
      <w:start w:val="1"/>
      <w:numFmt w:val="lowerLetter"/>
      <w:lvlText w:val="%8."/>
      <w:lvlJc w:val="left"/>
      <w:pPr>
        <w:ind w:left="5760" w:hanging="360"/>
      </w:pPr>
    </w:lvl>
    <w:lvl w:ilvl="8" w:tplc="C69CC108">
      <w:start w:val="1"/>
      <w:numFmt w:val="lowerRoman"/>
      <w:lvlText w:val="%9."/>
      <w:lvlJc w:val="right"/>
      <w:pPr>
        <w:ind w:left="6480" w:hanging="180"/>
      </w:pPr>
    </w:lvl>
  </w:abstractNum>
  <w:abstractNum w:abstractNumId="29" w15:restartNumberingAfterBreak="0">
    <w:nsid w:val="132FBAB2"/>
    <w:multiLevelType w:val="hybridMultilevel"/>
    <w:tmpl w:val="4AEE0F96"/>
    <w:lvl w:ilvl="0" w:tplc="2C087EB8">
      <w:start w:val="1"/>
      <w:numFmt w:val="bullet"/>
      <w:lvlText w:val="·"/>
      <w:lvlJc w:val="left"/>
      <w:pPr>
        <w:ind w:left="720" w:hanging="360"/>
      </w:pPr>
      <w:rPr>
        <w:rFonts w:ascii="Symbol" w:hAnsi="Symbol" w:hint="default"/>
      </w:rPr>
    </w:lvl>
    <w:lvl w:ilvl="1" w:tplc="E222EE00">
      <w:start w:val="1"/>
      <w:numFmt w:val="bullet"/>
      <w:lvlText w:val="o"/>
      <w:lvlJc w:val="left"/>
      <w:pPr>
        <w:ind w:left="1440" w:hanging="360"/>
      </w:pPr>
      <w:rPr>
        <w:rFonts w:ascii="Courier New" w:hAnsi="Courier New" w:hint="default"/>
      </w:rPr>
    </w:lvl>
    <w:lvl w:ilvl="2" w:tplc="FF5E6828">
      <w:start w:val="1"/>
      <w:numFmt w:val="bullet"/>
      <w:lvlText w:val=""/>
      <w:lvlJc w:val="left"/>
      <w:pPr>
        <w:ind w:left="2160" w:hanging="360"/>
      </w:pPr>
      <w:rPr>
        <w:rFonts w:ascii="Wingdings" w:hAnsi="Wingdings" w:hint="default"/>
      </w:rPr>
    </w:lvl>
    <w:lvl w:ilvl="3" w:tplc="3508EA82">
      <w:start w:val="1"/>
      <w:numFmt w:val="bullet"/>
      <w:lvlText w:val=""/>
      <w:lvlJc w:val="left"/>
      <w:pPr>
        <w:ind w:left="2880" w:hanging="360"/>
      </w:pPr>
      <w:rPr>
        <w:rFonts w:ascii="Symbol" w:hAnsi="Symbol" w:hint="default"/>
      </w:rPr>
    </w:lvl>
    <w:lvl w:ilvl="4" w:tplc="35DE073C">
      <w:start w:val="1"/>
      <w:numFmt w:val="bullet"/>
      <w:lvlText w:val="o"/>
      <w:lvlJc w:val="left"/>
      <w:pPr>
        <w:ind w:left="3600" w:hanging="360"/>
      </w:pPr>
      <w:rPr>
        <w:rFonts w:ascii="Courier New" w:hAnsi="Courier New" w:hint="default"/>
      </w:rPr>
    </w:lvl>
    <w:lvl w:ilvl="5" w:tplc="E5F8D78C">
      <w:start w:val="1"/>
      <w:numFmt w:val="bullet"/>
      <w:lvlText w:val=""/>
      <w:lvlJc w:val="left"/>
      <w:pPr>
        <w:ind w:left="4320" w:hanging="360"/>
      </w:pPr>
      <w:rPr>
        <w:rFonts w:ascii="Wingdings" w:hAnsi="Wingdings" w:hint="default"/>
      </w:rPr>
    </w:lvl>
    <w:lvl w:ilvl="6" w:tplc="CE9266E6">
      <w:start w:val="1"/>
      <w:numFmt w:val="bullet"/>
      <w:lvlText w:val=""/>
      <w:lvlJc w:val="left"/>
      <w:pPr>
        <w:ind w:left="5040" w:hanging="360"/>
      </w:pPr>
      <w:rPr>
        <w:rFonts w:ascii="Symbol" w:hAnsi="Symbol" w:hint="default"/>
      </w:rPr>
    </w:lvl>
    <w:lvl w:ilvl="7" w:tplc="F028C7F6">
      <w:start w:val="1"/>
      <w:numFmt w:val="bullet"/>
      <w:lvlText w:val="o"/>
      <w:lvlJc w:val="left"/>
      <w:pPr>
        <w:ind w:left="5760" w:hanging="360"/>
      </w:pPr>
      <w:rPr>
        <w:rFonts w:ascii="Courier New" w:hAnsi="Courier New" w:hint="default"/>
      </w:rPr>
    </w:lvl>
    <w:lvl w:ilvl="8" w:tplc="9CFAB154">
      <w:start w:val="1"/>
      <w:numFmt w:val="bullet"/>
      <w:lvlText w:val=""/>
      <w:lvlJc w:val="left"/>
      <w:pPr>
        <w:ind w:left="6480" w:hanging="360"/>
      </w:pPr>
      <w:rPr>
        <w:rFonts w:ascii="Wingdings" w:hAnsi="Wingdings" w:hint="default"/>
      </w:rPr>
    </w:lvl>
  </w:abstractNum>
  <w:abstractNum w:abstractNumId="30" w15:restartNumberingAfterBreak="0">
    <w:nsid w:val="13BE270F"/>
    <w:multiLevelType w:val="hybridMultilevel"/>
    <w:tmpl w:val="51081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43C1AB8"/>
    <w:multiLevelType w:val="hybridMultilevel"/>
    <w:tmpl w:val="C100C634"/>
    <w:lvl w:ilvl="0" w:tplc="5AF4B994">
      <w:start w:val="1"/>
      <w:numFmt w:val="decimal"/>
      <w:lvlText w:val="%1."/>
      <w:lvlJc w:val="left"/>
      <w:pPr>
        <w:ind w:left="720" w:hanging="360"/>
      </w:pPr>
    </w:lvl>
    <w:lvl w:ilvl="1" w:tplc="E594FC94">
      <w:start w:val="1"/>
      <w:numFmt w:val="lowerLetter"/>
      <w:lvlText w:val="%2."/>
      <w:lvlJc w:val="left"/>
      <w:pPr>
        <w:ind w:left="1440" w:hanging="360"/>
      </w:pPr>
    </w:lvl>
    <w:lvl w:ilvl="2" w:tplc="7E4EFE9A">
      <w:start w:val="1"/>
      <w:numFmt w:val="lowerRoman"/>
      <w:lvlText w:val="%3."/>
      <w:lvlJc w:val="right"/>
      <w:pPr>
        <w:ind w:left="2160" w:hanging="180"/>
      </w:pPr>
    </w:lvl>
    <w:lvl w:ilvl="3" w:tplc="E9A87F5E">
      <w:start w:val="1"/>
      <w:numFmt w:val="decimal"/>
      <w:lvlText w:val="%4."/>
      <w:lvlJc w:val="left"/>
      <w:pPr>
        <w:ind w:left="2880" w:hanging="360"/>
      </w:pPr>
    </w:lvl>
    <w:lvl w:ilvl="4" w:tplc="A04AD608">
      <w:start w:val="1"/>
      <w:numFmt w:val="lowerLetter"/>
      <w:lvlText w:val="%5."/>
      <w:lvlJc w:val="left"/>
      <w:pPr>
        <w:ind w:left="3600" w:hanging="360"/>
      </w:pPr>
    </w:lvl>
    <w:lvl w:ilvl="5" w:tplc="A7AAB00E">
      <w:start w:val="1"/>
      <w:numFmt w:val="lowerRoman"/>
      <w:lvlText w:val="%6."/>
      <w:lvlJc w:val="right"/>
      <w:pPr>
        <w:ind w:left="4320" w:hanging="180"/>
      </w:pPr>
    </w:lvl>
    <w:lvl w:ilvl="6" w:tplc="9F841E6A">
      <w:start w:val="1"/>
      <w:numFmt w:val="decimal"/>
      <w:lvlText w:val="%7."/>
      <w:lvlJc w:val="left"/>
      <w:pPr>
        <w:ind w:left="5040" w:hanging="360"/>
      </w:pPr>
    </w:lvl>
    <w:lvl w:ilvl="7" w:tplc="1AA47BFA">
      <w:start w:val="1"/>
      <w:numFmt w:val="lowerLetter"/>
      <w:lvlText w:val="%8."/>
      <w:lvlJc w:val="left"/>
      <w:pPr>
        <w:ind w:left="5760" w:hanging="360"/>
      </w:pPr>
    </w:lvl>
    <w:lvl w:ilvl="8" w:tplc="C8DE9390">
      <w:start w:val="1"/>
      <w:numFmt w:val="lowerRoman"/>
      <w:lvlText w:val="%9."/>
      <w:lvlJc w:val="right"/>
      <w:pPr>
        <w:ind w:left="6480" w:hanging="180"/>
      </w:pPr>
    </w:lvl>
  </w:abstractNum>
  <w:abstractNum w:abstractNumId="32" w15:restartNumberingAfterBreak="0">
    <w:nsid w:val="1464CCEB"/>
    <w:multiLevelType w:val="hybridMultilevel"/>
    <w:tmpl w:val="9BE07E7C"/>
    <w:lvl w:ilvl="0" w:tplc="EF2043D2">
      <w:start w:val="14"/>
      <w:numFmt w:val="decimal"/>
      <w:lvlText w:val="%1."/>
      <w:lvlJc w:val="left"/>
      <w:pPr>
        <w:ind w:left="720" w:hanging="360"/>
      </w:pPr>
    </w:lvl>
    <w:lvl w:ilvl="1" w:tplc="217A8AF6">
      <w:start w:val="1"/>
      <w:numFmt w:val="lowerLetter"/>
      <w:lvlText w:val="%2."/>
      <w:lvlJc w:val="left"/>
      <w:pPr>
        <w:ind w:left="1440" w:hanging="360"/>
      </w:pPr>
    </w:lvl>
    <w:lvl w:ilvl="2" w:tplc="99F83FCA">
      <w:start w:val="1"/>
      <w:numFmt w:val="lowerRoman"/>
      <w:lvlText w:val="%3."/>
      <w:lvlJc w:val="right"/>
      <w:pPr>
        <w:ind w:left="2160" w:hanging="180"/>
      </w:pPr>
    </w:lvl>
    <w:lvl w:ilvl="3" w:tplc="8362E49C">
      <w:start w:val="1"/>
      <w:numFmt w:val="decimal"/>
      <w:lvlText w:val="%4."/>
      <w:lvlJc w:val="left"/>
      <w:pPr>
        <w:ind w:left="2880" w:hanging="360"/>
      </w:pPr>
    </w:lvl>
    <w:lvl w:ilvl="4" w:tplc="AFC6E41A">
      <w:start w:val="1"/>
      <w:numFmt w:val="lowerLetter"/>
      <w:lvlText w:val="%5."/>
      <w:lvlJc w:val="left"/>
      <w:pPr>
        <w:ind w:left="3600" w:hanging="360"/>
      </w:pPr>
    </w:lvl>
    <w:lvl w:ilvl="5" w:tplc="58F299A2">
      <w:start w:val="1"/>
      <w:numFmt w:val="lowerRoman"/>
      <w:lvlText w:val="%6."/>
      <w:lvlJc w:val="right"/>
      <w:pPr>
        <w:ind w:left="4320" w:hanging="180"/>
      </w:pPr>
    </w:lvl>
    <w:lvl w:ilvl="6" w:tplc="472E03FA">
      <w:start w:val="1"/>
      <w:numFmt w:val="decimal"/>
      <w:lvlText w:val="%7."/>
      <w:lvlJc w:val="left"/>
      <w:pPr>
        <w:ind w:left="5040" w:hanging="360"/>
      </w:pPr>
    </w:lvl>
    <w:lvl w:ilvl="7" w:tplc="056082B8">
      <w:start w:val="1"/>
      <w:numFmt w:val="lowerLetter"/>
      <w:lvlText w:val="%8."/>
      <w:lvlJc w:val="left"/>
      <w:pPr>
        <w:ind w:left="5760" w:hanging="360"/>
      </w:pPr>
    </w:lvl>
    <w:lvl w:ilvl="8" w:tplc="2C90EFC8">
      <w:start w:val="1"/>
      <w:numFmt w:val="lowerRoman"/>
      <w:lvlText w:val="%9."/>
      <w:lvlJc w:val="right"/>
      <w:pPr>
        <w:ind w:left="6480" w:hanging="180"/>
      </w:pPr>
    </w:lvl>
  </w:abstractNum>
  <w:abstractNum w:abstractNumId="33" w15:restartNumberingAfterBreak="0">
    <w:nsid w:val="15AF776F"/>
    <w:multiLevelType w:val="hybridMultilevel"/>
    <w:tmpl w:val="CAE40CE0"/>
    <w:lvl w:ilvl="0" w:tplc="68F038C4">
      <w:start w:val="1"/>
      <w:numFmt w:val="decimal"/>
      <w:lvlText w:val="%1."/>
      <w:lvlJc w:val="left"/>
      <w:pPr>
        <w:ind w:left="720" w:hanging="360"/>
      </w:pPr>
    </w:lvl>
    <w:lvl w:ilvl="1" w:tplc="286AEC4A">
      <w:start w:val="1"/>
      <w:numFmt w:val="lowerLetter"/>
      <w:lvlText w:val="%2."/>
      <w:lvlJc w:val="left"/>
      <w:pPr>
        <w:ind w:left="1440" w:hanging="360"/>
      </w:pPr>
    </w:lvl>
    <w:lvl w:ilvl="2" w:tplc="6B2A8B84">
      <w:start w:val="1"/>
      <w:numFmt w:val="lowerRoman"/>
      <w:lvlText w:val="%3."/>
      <w:lvlJc w:val="right"/>
      <w:pPr>
        <w:ind w:left="2160" w:hanging="180"/>
      </w:pPr>
    </w:lvl>
    <w:lvl w:ilvl="3" w:tplc="CE4E007A">
      <w:start w:val="1"/>
      <w:numFmt w:val="decimal"/>
      <w:lvlText w:val="%4."/>
      <w:lvlJc w:val="left"/>
      <w:pPr>
        <w:ind w:left="2880" w:hanging="360"/>
      </w:pPr>
    </w:lvl>
    <w:lvl w:ilvl="4" w:tplc="C0147736">
      <w:start w:val="1"/>
      <w:numFmt w:val="lowerLetter"/>
      <w:lvlText w:val="%5."/>
      <w:lvlJc w:val="left"/>
      <w:pPr>
        <w:ind w:left="3600" w:hanging="360"/>
      </w:pPr>
    </w:lvl>
    <w:lvl w:ilvl="5" w:tplc="EC9E0956">
      <w:start w:val="1"/>
      <w:numFmt w:val="lowerRoman"/>
      <w:lvlText w:val="%6."/>
      <w:lvlJc w:val="right"/>
      <w:pPr>
        <w:ind w:left="4320" w:hanging="180"/>
      </w:pPr>
    </w:lvl>
    <w:lvl w:ilvl="6" w:tplc="88E8C9B8">
      <w:start w:val="1"/>
      <w:numFmt w:val="decimal"/>
      <w:lvlText w:val="%7."/>
      <w:lvlJc w:val="left"/>
      <w:pPr>
        <w:ind w:left="5040" w:hanging="360"/>
      </w:pPr>
    </w:lvl>
    <w:lvl w:ilvl="7" w:tplc="32E262CE">
      <w:start w:val="1"/>
      <w:numFmt w:val="lowerLetter"/>
      <w:lvlText w:val="%8."/>
      <w:lvlJc w:val="left"/>
      <w:pPr>
        <w:ind w:left="5760" w:hanging="360"/>
      </w:pPr>
    </w:lvl>
    <w:lvl w:ilvl="8" w:tplc="F64678B6">
      <w:start w:val="1"/>
      <w:numFmt w:val="lowerRoman"/>
      <w:lvlText w:val="%9."/>
      <w:lvlJc w:val="right"/>
      <w:pPr>
        <w:ind w:left="6480" w:hanging="180"/>
      </w:pPr>
    </w:lvl>
  </w:abstractNum>
  <w:abstractNum w:abstractNumId="34" w15:restartNumberingAfterBreak="0">
    <w:nsid w:val="15E51AAB"/>
    <w:multiLevelType w:val="hybridMultilevel"/>
    <w:tmpl w:val="095ED52C"/>
    <w:lvl w:ilvl="0" w:tplc="A482B21C">
      <w:start w:val="1"/>
      <w:numFmt w:val="decimal"/>
      <w:lvlText w:val="%1."/>
      <w:lvlJc w:val="left"/>
      <w:pPr>
        <w:ind w:left="720" w:hanging="360"/>
      </w:pPr>
    </w:lvl>
    <w:lvl w:ilvl="1" w:tplc="7864F524">
      <w:start w:val="1"/>
      <w:numFmt w:val="lowerLetter"/>
      <w:lvlText w:val="%2."/>
      <w:lvlJc w:val="left"/>
      <w:pPr>
        <w:ind w:left="1440" w:hanging="360"/>
      </w:pPr>
    </w:lvl>
    <w:lvl w:ilvl="2" w:tplc="25AC8108">
      <w:start w:val="1"/>
      <w:numFmt w:val="lowerRoman"/>
      <w:lvlText w:val="%3."/>
      <w:lvlJc w:val="right"/>
      <w:pPr>
        <w:ind w:left="2160" w:hanging="180"/>
      </w:pPr>
    </w:lvl>
    <w:lvl w:ilvl="3" w:tplc="803857E4">
      <w:start w:val="1"/>
      <w:numFmt w:val="decimal"/>
      <w:lvlText w:val="%4."/>
      <w:lvlJc w:val="left"/>
      <w:pPr>
        <w:ind w:left="2880" w:hanging="360"/>
      </w:pPr>
    </w:lvl>
    <w:lvl w:ilvl="4" w:tplc="45EAB7A4">
      <w:start w:val="1"/>
      <w:numFmt w:val="lowerLetter"/>
      <w:lvlText w:val="%5."/>
      <w:lvlJc w:val="left"/>
      <w:pPr>
        <w:ind w:left="3600" w:hanging="360"/>
      </w:pPr>
    </w:lvl>
    <w:lvl w:ilvl="5" w:tplc="9DE85A72">
      <w:start w:val="1"/>
      <w:numFmt w:val="lowerRoman"/>
      <w:lvlText w:val="%6."/>
      <w:lvlJc w:val="right"/>
      <w:pPr>
        <w:ind w:left="4320" w:hanging="180"/>
      </w:pPr>
    </w:lvl>
    <w:lvl w:ilvl="6" w:tplc="32345F9A">
      <w:start w:val="1"/>
      <w:numFmt w:val="decimal"/>
      <w:lvlText w:val="%7."/>
      <w:lvlJc w:val="left"/>
      <w:pPr>
        <w:ind w:left="5040" w:hanging="360"/>
      </w:pPr>
    </w:lvl>
    <w:lvl w:ilvl="7" w:tplc="02220D88">
      <w:start w:val="1"/>
      <w:numFmt w:val="lowerLetter"/>
      <w:lvlText w:val="%8."/>
      <w:lvlJc w:val="left"/>
      <w:pPr>
        <w:ind w:left="5760" w:hanging="360"/>
      </w:pPr>
    </w:lvl>
    <w:lvl w:ilvl="8" w:tplc="75BE86AC">
      <w:start w:val="1"/>
      <w:numFmt w:val="lowerRoman"/>
      <w:lvlText w:val="%9."/>
      <w:lvlJc w:val="right"/>
      <w:pPr>
        <w:ind w:left="6480" w:hanging="180"/>
      </w:pPr>
    </w:lvl>
  </w:abstractNum>
  <w:abstractNum w:abstractNumId="35" w15:restartNumberingAfterBreak="0">
    <w:nsid w:val="16C83105"/>
    <w:multiLevelType w:val="hybridMultilevel"/>
    <w:tmpl w:val="90BA9194"/>
    <w:lvl w:ilvl="0" w:tplc="9B4E6E10">
      <w:start w:val="1"/>
      <w:numFmt w:val="decimal"/>
      <w:pStyle w:val="List"/>
      <w:lvlText w:val="1.1.%1."/>
      <w:lvlJc w:val="left"/>
      <w:pPr>
        <w:ind w:left="720" w:hanging="360"/>
      </w:pPr>
      <w:rPr>
        <w:rFonts w:hint="default"/>
        <w:b w:val="0"/>
        <w:color w:val="auto"/>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70C8C5C"/>
    <w:multiLevelType w:val="hybridMultilevel"/>
    <w:tmpl w:val="276CC41A"/>
    <w:lvl w:ilvl="0" w:tplc="96282BCC">
      <w:start w:val="1"/>
      <w:numFmt w:val="decimal"/>
      <w:lvlText w:val="%1."/>
      <w:lvlJc w:val="left"/>
      <w:pPr>
        <w:ind w:left="720" w:hanging="360"/>
      </w:pPr>
    </w:lvl>
    <w:lvl w:ilvl="1" w:tplc="B15A5E6E">
      <w:start w:val="1"/>
      <w:numFmt w:val="lowerLetter"/>
      <w:lvlText w:val="%2."/>
      <w:lvlJc w:val="left"/>
      <w:pPr>
        <w:ind w:left="1440" w:hanging="360"/>
      </w:pPr>
    </w:lvl>
    <w:lvl w:ilvl="2" w:tplc="31505660">
      <w:start w:val="1"/>
      <w:numFmt w:val="lowerRoman"/>
      <w:lvlText w:val="%3."/>
      <w:lvlJc w:val="right"/>
      <w:pPr>
        <w:ind w:left="2160" w:hanging="180"/>
      </w:pPr>
    </w:lvl>
    <w:lvl w:ilvl="3" w:tplc="25D6F0E2">
      <w:start w:val="1"/>
      <w:numFmt w:val="decimal"/>
      <w:lvlText w:val="%4."/>
      <w:lvlJc w:val="left"/>
      <w:pPr>
        <w:ind w:left="2880" w:hanging="360"/>
      </w:pPr>
    </w:lvl>
    <w:lvl w:ilvl="4" w:tplc="934095CA">
      <w:start w:val="1"/>
      <w:numFmt w:val="lowerLetter"/>
      <w:lvlText w:val="%5."/>
      <w:lvlJc w:val="left"/>
      <w:pPr>
        <w:ind w:left="3600" w:hanging="360"/>
      </w:pPr>
    </w:lvl>
    <w:lvl w:ilvl="5" w:tplc="09DE0F6E">
      <w:start w:val="1"/>
      <w:numFmt w:val="lowerRoman"/>
      <w:lvlText w:val="%6."/>
      <w:lvlJc w:val="right"/>
      <w:pPr>
        <w:ind w:left="4320" w:hanging="180"/>
      </w:pPr>
    </w:lvl>
    <w:lvl w:ilvl="6" w:tplc="3AECEE50">
      <w:start w:val="1"/>
      <w:numFmt w:val="decimal"/>
      <w:lvlText w:val="%7."/>
      <w:lvlJc w:val="left"/>
      <w:pPr>
        <w:ind w:left="5040" w:hanging="360"/>
      </w:pPr>
    </w:lvl>
    <w:lvl w:ilvl="7" w:tplc="1DF6E392">
      <w:start w:val="1"/>
      <w:numFmt w:val="lowerLetter"/>
      <w:lvlText w:val="%8."/>
      <w:lvlJc w:val="left"/>
      <w:pPr>
        <w:ind w:left="5760" w:hanging="360"/>
      </w:pPr>
    </w:lvl>
    <w:lvl w:ilvl="8" w:tplc="DB8AC6B8">
      <w:start w:val="1"/>
      <w:numFmt w:val="lowerRoman"/>
      <w:lvlText w:val="%9."/>
      <w:lvlJc w:val="right"/>
      <w:pPr>
        <w:ind w:left="6480" w:hanging="180"/>
      </w:pPr>
    </w:lvl>
  </w:abstractNum>
  <w:abstractNum w:abstractNumId="37" w15:restartNumberingAfterBreak="0">
    <w:nsid w:val="18061C49"/>
    <w:multiLevelType w:val="hybridMultilevel"/>
    <w:tmpl w:val="90BAD008"/>
    <w:lvl w:ilvl="0" w:tplc="415E423A">
      <w:start w:val="1"/>
      <w:numFmt w:val="bullet"/>
      <w:lvlText w:val="o"/>
      <w:lvlJc w:val="left"/>
      <w:pPr>
        <w:ind w:left="720" w:hanging="360"/>
      </w:pPr>
      <w:rPr>
        <w:rFonts w:ascii="Courier New" w:hAnsi="Courier New" w:hint="default"/>
      </w:rPr>
    </w:lvl>
    <w:lvl w:ilvl="1" w:tplc="03226E22">
      <w:start w:val="1"/>
      <w:numFmt w:val="bullet"/>
      <w:lvlText w:val="o"/>
      <w:lvlJc w:val="left"/>
      <w:pPr>
        <w:ind w:left="1440" w:hanging="360"/>
      </w:pPr>
      <w:rPr>
        <w:rFonts w:ascii="Courier New" w:hAnsi="Courier New" w:hint="default"/>
      </w:rPr>
    </w:lvl>
    <w:lvl w:ilvl="2" w:tplc="A5901932">
      <w:start w:val="1"/>
      <w:numFmt w:val="bullet"/>
      <w:lvlText w:val=""/>
      <w:lvlJc w:val="left"/>
      <w:pPr>
        <w:ind w:left="2160" w:hanging="360"/>
      </w:pPr>
      <w:rPr>
        <w:rFonts w:ascii="Wingdings" w:hAnsi="Wingdings" w:hint="default"/>
      </w:rPr>
    </w:lvl>
    <w:lvl w:ilvl="3" w:tplc="10525CAC">
      <w:start w:val="1"/>
      <w:numFmt w:val="bullet"/>
      <w:lvlText w:val=""/>
      <w:lvlJc w:val="left"/>
      <w:pPr>
        <w:ind w:left="2880" w:hanging="360"/>
      </w:pPr>
      <w:rPr>
        <w:rFonts w:ascii="Symbol" w:hAnsi="Symbol" w:hint="default"/>
      </w:rPr>
    </w:lvl>
    <w:lvl w:ilvl="4" w:tplc="B70E0CE0">
      <w:start w:val="1"/>
      <w:numFmt w:val="bullet"/>
      <w:lvlText w:val="o"/>
      <w:lvlJc w:val="left"/>
      <w:pPr>
        <w:ind w:left="3600" w:hanging="360"/>
      </w:pPr>
      <w:rPr>
        <w:rFonts w:ascii="Courier New" w:hAnsi="Courier New" w:hint="default"/>
      </w:rPr>
    </w:lvl>
    <w:lvl w:ilvl="5" w:tplc="50CAD800">
      <w:start w:val="1"/>
      <w:numFmt w:val="bullet"/>
      <w:lvlText w:val=""/>
      <w:lvlJc w:val="left"/>
      <w:pPr>
        <w:ind w:left="4320" w:hanging="360"/>
      </w:pPr>
      <w:rPr>
        <w:rFonts w:ascii="Wingdings" w:hAnsi="Wingdings" w:hint="default"/>
      </w:rPr>
    </w:lvl>
    <w:lvl w:ilvl="6" w:tplc="0D84CF78">
      <w:start w:val="1"/>
      <w:numFmt w:val="bullet"/>
      <w:lvlText w:val=""/>
      <w:lvlJc w:val="left"/>
      <w:pPr>
        <w:ind w:left="5040" w:hanging="360"/>
      </w:pPr>
      <w:rPr>
        <w:rFonts w:ascii="Symbol" w:hAnsi="Symbol" w:hint="default"/>
      </w:rPr>
    </w:lvl>
    <w:lvl w:ilvl="7" w:tplc="CCDA7302">
      <w:start w:val="1"/>
      <w:numFmt w:val="bullet"/>
      <w:lvlText w:val="o"/>
      <w:lvlJc w:val="left"/>
      <w:pPr>
        <w:ind w:left="5760" w:hanging="360"/>
      </w:pPr>
      <w:rPr>
        <w:rFonts w:ascii="Courier New" w:hAnsi="Courier New" w:hint="default"/>
      </w:rPr>
    </w:lvl>
    <w:lvl w:ilvl="8" w:tplc="796A44EA">
      <w:start w:val="1"/>
      <w:numFmt w:val="bullet"/>
      <w:lvlText w:val=""/>
      <w:lvlJc w:val="left"/>
      <w:pPr>
        <w:ind w:left="6480" w:hanging="360"/>
      </w:pPr>
      <w:rPr>
        <w:rFonts w:ascii="Wingdings" w:hAnsi="Wingdings" w:hint="default"/>
      </w:rPr>
    </w:lvl>
  </w:abstractNum>
  <w:abstractNum w:abstractNumId="38" w15:restartNumberingAfterBreak="0">
    <w:nsid w:val="18065B66"/>
    <w:multiLevelType w:val="hybridMultilevel"/>
    <w:tmpl w:val="08921FE6"/>
    <w:lvl w:ilvl="0" w:tplc="2D50E460">
      <w:start w:val="1"/>
      <w:numFmt w:val="bullet"/>
      <w:lvlText w:val="·"/>
      <w:lvlJc w:val="left"/>
      <w:pPr>
        <w:ind w:left="720" w:hanging="360"/>
      </w:pPr>
      <w:rPr>
        <w:rFonts w:ascii="Symbol" w:hAnsi="Symbol" w:hint="default"/>
      </w:rPr>
    </w:lvl>
    <w:lvl w:ilvl="1" w:tplc="E9B2EEDE">
      <w:start w:val="1"/>
      <w:numFmt w:val="bullet"/>
      <w:lvlText w:val="o"/>
      <w:lvlJc w:val="left"/>
      <w:pPr>
        <w:ind w:left="1440" w:hanging="360"/>
      </w:pPr>
      <w:rPr>
        <w:rFonts w:ascii="Courier New" w:hAnsi="Courier New" w:hint="default"/>
      </w:rPr>
    </w:lvl>
    <w:lvl w:ilvl="2" w:tplc="80EA0CEA">
      <w:start w:val="1"/>
      <w:numFmt w:val="bullet"/>
      <w:lvlText w:val=""/>
      <w:lvlJc w:val="left"/>
      <w:pPr>
        <w:ind w:left="2160" w:hanging="360"/>
      </w:pPr>
      <w:rPr>
        <w:rFonts w:ascii="Wingdings" w:hAnsi="Wingdings" w:hint="default"/>
      </w:rPr>
    </w:lvl>
    <w:lvl w:ilvl="3" w:tplc="B6624998">
      <w:start w:val="1"/>
      <w:numFmt w:val="bullet"/>
      <w:lvlText w:val=""/>
      <w:lvlJc w:val="left"/>
      <w:pPr>
        <w:ind w:left="2880" w:hanging="360"/>
      </w:pPr>
      <w:rPr>
        <w:rFonts w:ascii="Symbol" w:hAnsi="Symbol" w:hint="default"/>
      </w:rPr>
    </w:lvl>
    <w:lvl w:ilvl="4" w:tplc="D966AC5C">
      <w:start w:val="1"/>
      <w:numFmt w:val="bullet"/>
      <w:lvlText w:val="o"/>
      <w:lvlJc w:val="left"/>
      <w:pPr>
        <w:ind w:left="3600" w:hanging="360"/>
      </w:pPr>
      <w:rPr>
        <w:rFonts w:ascii="Courier New" w:hAnsi="Courier New" w:hint="default"/>
      </w:rPr>
    </w:lvl>
    <w:lvl w:ilvl="5" w:tplc="F32ECFD6">
      <w:start w:val="1"/>
      <w:numFmt w:val="bullet"/>
      <w:lvlText w:val=""/>
      <w:lvlJc w:val="left"/>
      <w:pPr>
        <w:ind w:left="4320" w:hanging="360"/>
      </w:pPr>
      <w:rPr>
        <w:rFonts w:ascii="Wingdings" w:hAnsi="Wingdings" w:hint="default"/>
      </w:rPr>
    </w:lvl>
    <w:lvl w:ilvl="6" w:tplc="DE12F374">
      <w:start w:val="1"/>
      <w:numFmt w:val="bullet"/>
      <w:lvlText w:val=""/>
      <w:lvlJc w:val="left"/>
      <w:pPr>
        <w:ind w:left="5040" w:hanging="360"/>
      </w:pPr>
      <w:rPr>
        <w:rFonts w:ascii="Symbol" w:hAnsi="Symbol" w:hint="default"/>
      </w:rPr>
    </w:lvl>
    <w:lvl w:ilvl="7" w:tplc="50AAE1DE">
      <w:start w:val="1"/>
      <w:numFmt w:val="bullet"/>
      <w:lvlText w:val="o"/>
      <w:lvlJc w:val="left"/>
      <w:pPr>
        <w:ind w:left="5760" w:hanging="360"/>
      </w:pPr>
      <w:rPr>
        <w:rFonts w:ascii="Courier New" w:hAnsi="Courier New" w:hint="default"/>
      </w:rPr>
    </w:lvl>
    <w:lvl w:ilvl="8" w:tplc="9F2A9348">
      <w:start w:val="1"/>
      <w:numFmt w:val="bullet"/>
      <w:lvlText w:val=""/>
      <w:lvlJc w:val="left"/>
      <w:pPr>
        <w:ind w:left="6480" w:hanging="360"/>
      </w:pPr>
      <w:rPr>
        <w:rFonts w:ascii="Wingdings" w:hAnsi="Wingdings" w:hint="default"/>
      </w:rPr>
    </w:lvl>
  </w:abstractNum>
  <w:abstractNum w:abstractNumId="39" w15:restartNumberingAfterBreak="0">
    <w:nsid w:val="1867BAA0"/>
    <w:multiLevelType w:val="hybridMultilevel"/>
    <w:tmpl w:val="94E832BA"/>
    <w:lvl w:ilvl="0" w:tplc="7CBC9BCE">
      <w:start w:val="2"/>
      <w:numFmt w:val="decimal"/>
      <w:lvlText w:val="%1."/>
      <w:lvlJc w:val="left"/>
      <w:pPr>
        <w:ind w:left="720" w:hanging="360"/>
      </w:pPr>
    </w:lvl>
    <w:lvl w:ilvl="1" w:tplc="C0E839DA">
      <w:start w:val="1"/>
      <w:numFmt w:val="lowerLetter"/>
      <w:lvlText w:val="%2."/>
      <w:lvlJc w:val="left"/>
      <w:pPr>
        <w:ind w:left="1440" w:hanging="360"/>
      </w:pPr>
    </w:lvl>
    <w:lvl w:ilvl="2" w:tplc="EE98F2D0">
      <w:start w:val="1"/>
      <w:numFmt w:val="lowerRoman"/>
      <w:lvlText w:val="%3."/>
      <w:lvlJc w:val="right"/>
      <w:pPr>
        <w:ind w:left="2160" w:hanging="180"/>
      </w:pPr>
    </w:lvl>
    <w:lvl w:ilvl="3" w:tplc="9BE2CFD8">
      <w:start w:val="1"/>
      <w:numFmt w:val="decimal"/>
      <w:lvlText w:val="%4."/>
      <w:lvlJc w:val="left"/>
      <w:pPr>
        <w:ind w:left="2880" w:hanging="360"/>
      </w:pPr>
    </w:lvl>
    <w:lvl w:ilvl="4" w:tplc="461868FC">
      <w:start w:val="1"/>
      <w:numFmt w:val="lowerLetter"/>
      <w:lvlText w:val="%5."/>
      <w:lvlJc w:val="left"/>
      <w:pPr>
        <w:ind w:left="3600" w:hanging="360"/>
      </w:pPr>
    </w:lvl>
    <w:lvl w:ilvl="5" w:tplc="218EACD8">
      <w:start w:val="1"/>
      <w:numFmt w:val="lowerRoman"/>
      <w:lvlText w:val="%6."/>
      <w:lvlJc w:val="right"/>
      <w:pPr>
        <w:ind w:left="4320" w:hanging="180"/>
      </w:pPr>
    </w:lvl>
    <w:lvl w:ilvl="6" w:tplc="606ED920">
      <w:start w:val="1"/>
      <w:numFmt w:val="decimal"/>
      <w:lvlText w:val="%7."/>
      <w:lvlJc w:val="left"/>
      <w:pPr>
        <w:ind w:left="5040" w:hanging="360"/>
      </w:pPr>
    </w:lvl>
    <w:lvl w:ilvl="7" w:tplc="4AF4FCBA">
      <w:start w:val="1"/>
      <w:numFmt w:val="lowerLetter"/>
      <w:lvlText w:val="%8."/>
      <w:lvlJc w:val="left"/>
      <w:pPr>
        <w:ind w:left="5760" w:hanging="360"/>
      </w:pPr>
    </w:lvl>
    <w:lvl w:ilvl="8" w:tplc="1228C8D0">
      <w:start w:val="1"/>
      <w:numFmt w:val="lowerRoman"/>
      <w:lvlText w:val="%9."/>
      <w:lvlJc w:val="right"/>
      <w:pPr>
        <w:ind w:left="6480" w:hanging="180"/>
      </w:pPr>
    </w:lvl>
  </w:abstractNum>
  <w:abstractNum w:abstractNumId="40" w15:restartNumberingAfterBreak="0">
    <w:nsid w:val="18B047D8"/>
    <w:multiLevelType w:val="hybridMultilevel"/>
    <w:tmpl w:val="A78C44BA"/>
    <w:lvl w:ilvl="0" w:tplc="1BF87EEC">
      <w:start w:val="1"/>
      <w:numFmt w:val="bullet"/>
      <w:pStyle w:val="Bulletlevel2"/>
      <w:lvlText w:val="o"/>
      <w:lvlJc w:val="left"/>
      <w:pPr>
        <w:ind w:left="1494" w:hanging="360"/>
      </w:pPr>
      <w:rPr>
        <w:rFonts w:ascii="Courier New" w:hAnsi="Courier New" w:cs="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41" w15:restartNumberingAfterBreak="0">
    <w:nsid w:val="1903D4F9"/>
    <w:multiLevelType w:val="hybridMultilevel"/>
    <w:tmpl w:val="0FB4CB76"/>
    <w:lvl w:ilvl="0" w:tplc="E18C42F8">
      <w:start w:val="1"/>
      <w:numFmt w:val="decimal"/>
      <w:lvlText w:val="%1."/>
      <w:lvlJc w:val="left"/>
      <w:pPr>
        <w:ind w:left="720" w:hanging="360"/>
      </w:pPr>
    </w:lvl>
    <w:lvl w:ilvl="1" w:tplc="A93E34A2">
      <w:start w:val="1"/>
      <w:numFmt w:val="lowerLetter"/>
      <w:lvlText w:val="%2."/>
      <w:lvlJc w:val="left"/>
      <w:pPr>
        <w:ind w:left="1440" w:hanging="360"/>
      </w:pPr>
    </w:lvl>
    <w:lvl w:ilvl="2" w:tplc="849E0CD0">
      <w:start w:val="1"/>
      <w:numFmt w:val="lowerRoman"/>
      <w:lvlText w:val="%3."/>
      <w:lvlJc w:val="right"/>
      <w:pPr>
        <w:ind w:left="2160" w:hanging="180"/>
      </w:pPr>
    </w:lvl>
    <w:lvl w:ilvl="3" w:tplc="D072580A">
      <w:start w:val="1"/>
      <w:numFmt w:val="decimal"/>
      <w:lvlText w:val="%4."/>
      <w:lvlJc w:val="left"/>
      <w:pPr>
        <w:ind w:left="2880" w:hanging="360"/>
      </w:pPr>
    </w:lvl>
    <w:lvl w:ilvl="4" w:tplc="0F14B48A">
      <w:start w:val="1"/>
      <w:numFmt w:val="lowerLetter"/>
      <w:lvlText w:val="%5."/>
      <w:lvlJc w:val="left"/>
      <w:pPr>
        <w:ind w:left="3600" w:hanging="360"/>
      </w:pPr>
    </w:lvl>
    <w:lvl w:ilvl="5" w:tplc="90243964">
      <w:start w:val="1"/>
      <w:numFmt w:val="lowerRoman"/>
      <w:lvlText w:val="%6."/>
      <w:lvlJc w:val="right"/>
      <w:pPr>
        <w:ind w:left="4320" w:hanging="180"/>
      </w:pPr>
    </w:lvl>
    <w:lvl w:ilvl="6" w:tplc="37680064">
      <w:start w:val="1"/>
      <w:numFmt w:val="decimal"/>
      <w:lvlText w:val="%7."/>
      <w:lvlJc w:val="left"/>
      <w:pPr>
        <w:ind w:left="5040" w:hanging="360"/>
      </w:pPr>
    </w:lvl>
    <w:lvl w:ilvl="7" w:tplc="49D6FF74">
      <w:start w:val="1"/>
      <w:numFmt w:val="lowerLetter"/>
      <w:lvlText w:val="%8."/>
      <w:lvlJc w:val="left"/>
      <w:pPr>
        <w:ind w:left="5760" w:hanging="360"/>
      </w:pPr>
    </w:lvl>
    <w:lvl w:ilvl="8" w:tplc="92E023F2">
      <w:start w:val="1"/>
      <w:numFmt w:val="lowerRoman"/>
      <w:lvlText w:val="%9."/>
      <w:lvlJc w:val="right"/>
      <w:pPr>
        <w:ind w:left="6480" w:hanging="180"/>
      </w:pPr>
    </w:lvl>
  </w:abstractNum>
  <w:abstractNum w:abstractNumId="42" w15:restartNumberingAfterBreak="0">
    <w:nsid w:val="191C18DD"/>
    <w:multiLevelType w:val="hybridMultilevel"/>
    <w:tmpl w:val="3A2C3694"/>
    <w:lvl w:ilvl="0" w:tplc="180E36B8">
      <w:start w:val="1"/>
      <w:numFmt w:val="decimal"/>
      <w:lvlText w:val="%1."/>
      <w:lvlJc w:val="left"/>
      <w:pPr>
        <w:ind w:left="720" w:hanging="360"/>
      </w:pPr>
    </w:lvl>
    <w:lvl w:ilvl="1" w:tplc="812CE9C8">
      <w:start w:val="1"/>
      <w:numFmt w:val="bullet"/>
      <w:lvlText w:val="o"/>
      <w:lvlJc w:val="left"/>
      <w:pPr>
        <w:ind w:left="1440" w:hanging="360"/>
      </w:pPr>
      <w:rPr>
        <w:rFonts w:ascii="&quot;Courier New&quot;" w:hAnsi="&quot;Courier New&quot;" w:hint="default"/>
      </w:rPr>
    </w:lvl>
    <w:lvl w:ilvl="2" w:tplc="40043AE8">
      <w:start w:val="1"/>
      <w:numFmt w:val="lowerRoman"/>
      <w:lvlText w:val="%3."/>
      <w:lvlJc w:val="right"/>
      <w:pPr>
        <w:ind w:left="2160" w:hanging="180"/>
      </w:pPr>
    </w:lvl>
    <w:lvl w:ilvl="3" w:tplc="3DF2EBE0">
      <w:start w:val="1"/>
      <w:numFmt w:val="decimal"/>
      <w:lvlText w:val="%4."/>
      <w:lvlJc w:val="left"/>
      <w:pPr>
        <w:ind w:left="2880" w:hanging="360"/>
      </w:pPr>
    </w:lvl>
    <w:lvl w:ilvl="4" w:tplc="B70AA226">
      <w:start w:val="1"/>
      <w:numFmt w:val="lowerLetter"/>
      <w:lvlText w:val="%5."/>
      <w:lvlJc w:val="left"/>
      <w:pPr>
        <w:ind w:left="3600" w:hanging="360"/>
      </w:pPr>
    </w:lvl>
    <w:lvl w:ilvl="5" w:tplc="3E1E8B22">
      <w:start w:val="1"/>
      <w:numFmt w:val="lowerRoman"/>
      <w:lvlText w:val="%6."/>
      <w:lvlJc w:val="right"/>
      <w:pPr>
        <w:ind w:left="4320" w:hanging="180"/>
      </w:pPr>
    </w:lvl>
    <w:lvl w:ilvl="6" w:tplc="33EA1CAA">
      <w:start w:val="1"/>
      <w:numFmt w:val="decimal"/>
      <w:lvlText w:val="%7."/>
      <w:lvlJc w:val="left"/>
      <w:pPr>
        <w:ind w:left="5040" w:hanging="360"/>
      </w:pPr>
    </w:lvl>
    <w:lvl w:ilvl="7" w:tplc="F244AED8">
      <w:start w:val="1"/>
      <w:numFmt w:val="lowerLetter"/>
      <w:lvlText w:val="%8."/>
      <w:lvlJc w:val="left"/>
      <w:pPr>
        <w:ind w:left="5760" w:hanging="360"/>
      </w:pPr>
    </w:lvl>
    <w:lvl w:ilvl="8" w:tplc="14D0E9BC">
      <w:start w:val="1"/>
      <w:numFmt w:val="lowerRoman"/>
      <w:lvlText w:val="%9."/>
      <w:lvlJc w:val="right"/>
      <w:pPr>
        <w:ind w:left="6480" w:hanging="180"/>
      </w:pPr>
    </w:lvl>
  </w:abstractNum>
  <w:abstractNum w:abstractNumId="43" w15:restartNumberingAfterBreak="0">
    <w:nsid w:val="198B9F5F"/>
    <w:multiLevelType w:val="hybridMultilevel"/>
    <w:tmpl w:val="3B800F90"/>
    <w:lvl w:ilvl="0" w:tplc="8BFCBBDC">
      <w:start w:val="4"/>
      <w:numFmt w:val="decimal"/>
      <w:lvlText w:val="%1."/>
      <w:lvlJc w:val="left"/>
      <w:pPr>
        <w:ind w:left="720" w:hanging="360"/>
      </w:pPr>
    </w:lvl>
    <w:lvl w:ilvl="1" w:tplc="9FB42BE2">
      <w:start w:val="1"/>
      <w:numFmt w:val="lowerLetter"/>
      <w:lvlText w:val="%2."/>
      <w:lvlJc w:val="left"/>
      <w:pPr>
        <w:ind w:left="1440" w:hanging="360"/>
      </w:pPr>
    </w:lvl>
    <w:lvl w:ilvl="2" w:tplc="C452F27E">
      <w:start w:val="1"/>
      <w:numFmt w:val="lowerRoman"/>
      <w:lvlText w:val="%3."/>
      <w:lvlJc w:val="right"/>
      <w:pPr>
        <w:ind w:left="2160" w:hanging="180"/>
      </w:pPr>
    </w:lvl>
    <w:lvl w:ilvl="3" w:tplc="95742412">
      <w:start w:val="1"/>
      <w:numFmt w:val="decimal"/>
      <w:lvlText w:val="%4."/>
      <w:lvlJc w:val="left"/>
      <w:pPr>
        <w:ind w:left="2880" w:hanging="360"/>
      </w:pPr>
    </w:lvl>
    <w:lvl w:ilvl="4" w:tplc="1268981A">
      <w:start w:val="1"/>
      <w:numFmt w:val="lowerLetter"/>
      <w:lvlText w:val="%5."/>
      <w:lvlJc w:val="left"/>
      <w:pPr>
        <w:ind w:left="3600" w:hanging="360"/>
      </w:pPr>
    </w:lvl>
    <w:lvl w:ilvl="5" w:tplc="A9DE239E">
      <w:start w:val="1"/>
      <w:numFmt w:val="lowerRoman"/>
      <w:lvlText w:val="%6."/>
      <w:lvlJc w:val="right"/>
      <w:pPr>
        <w:ind w:left="4320" w:hanging="180"/>
      </w:pPr>
    </w:lvl>
    <w:lvl w:ilvl="6" w:tplc="E2849FF2">
      <w:start w:val="1"/>
      <w:numFmt w:val="decimal"/>
      <w:lvlText w:val="%7."/>
      <w:lvlJc w:val="left"/>
      <w:pPr>
        <w:ind w:left="5040" w:hanging="360"/>
      </w:pPr>
    </w:lvl>
    <w:lvl w:ilvl="7" w:tplc="ACB662B2">
      <w:start w:val="1"/>
      <w:numFmt w:val="lowerLetter"/>
      <w:lvlText w:val="%8."/>
      <w:lvlJc w:val="left"/>
      <w:pPr>
        <w:ind w:left="5760" w:hanging="360"/>
      </w:pPr>
    </w:lvl>
    <w:lvl w:ilvl="8" w:tplc="9C6AF934">
      <w:start w:val="1"/>
      <w:numFmt w:val="lowerRoman"/>
      <w:lvlText w:val="%9."/>
      <w:lvlJc w:val="right"/>
      <w:pPr>
        <w:ind w:left="6480" w:hanging="180"/>
      </w:pPr>
    </w:lvl>
  </w:abstractNum>
  <w:abstractNum w:abstractNumId="44" w15:restartNumberingAfterBreak="0">
    <w:nsid w:val="19B3F349"/>
    <w:multiLevelType w:val="hybridMultilevel"/>
    <w:tmpl w:val="2B1400B6"/>
    <w:lvl w:ilvl="0" w:tplc="7F6CEB64">
      <w:start w:val="1"/>
      <w:numFmt w:val="decimal"/>
      <w:lvlText w:val="%1."/>
      <w:lvlJc w:val="left"/>
      <w:pPr>
        <w:ind w:left="720" w:hanging="360"/>
      </w:pPr>
    </w:lvl>
    <w:lvl w:ilvl="1" w:tplc="1F766798">
      <w:start w:val="1"/>
      <w:numFmt w:val="lowerLetter"/>
      <w:lvlText w:val="%2."/>
      <w:lvlJc w:val="left"/>
      <w:pPr>
        <w:ind w:left="1440" w:hanging="360"/>
      </w:pPr>
    </w:lvl>
    <w:lvl w:ilvl="2" w:tplc="8BBC45EA">
      <w:start w:val="1"/>
      <w:numFmt w:val="lowerRoman"/>
      <w:lvlText w:val="%3."/>
      <w:lvlJc w:val="right"/>
      <w:pPr>
        <w:ind w:left="2160" w:hanging="180"/>
      </w:pPr>
    </w:lvl>
    <w:lvl w:ilvl="3" w:tplc="A7E20536">
      <w:start w:val="1"/>
      <w:numFmt w:val="decimal"/>
      <w:lvlText w:val="%4."/>
      <w:lvlJc w:val="left"/>
      <w:pPr>
        <w:ind w:left="2880" w:hanging="360"/>
      </w:pPr>
    </w:lvl>
    <w:lvl w:ilvl="4" w:tplc="33CC9B82">
      <w:start w:val="1"/>
      <w:numFmt w:val="lowerLetter"/>
      <w:lvlText w:val="%5."/>
      <w:lvlJc w:val="left"/>
      <w:pPr>
        <w:ind w:left="3600" w:hanging="360"/>
      </w:pPr>
    </w:lvl>
    <w:lvl w:ilvl="5" w:tplc="62FE133C">
      <w:start w:val="1"/>
      <w:numFmt w:val="lowerRoman"/>
      <w:lvlText w:val="%6."/>
      <w:lvlJc w:val="right"/>
      <w:pPr>
        <w:ind w:left="4320" w:hanging="180"/>
      </w:pPr>
    </w:lvl>
    <w:lvl w:ilvl="6" w:tplc="3794A114">
      <w:start w:val="1"/>
      <w:numFmt w:val="decimal"/>
      <w:lvlText w:val="%7."/>
      <w:lvlJc w:val="left"/>
      <w:pPr>
        <w:ind w:left="5040" w:hanging="360"/>
      </w:pPr>
    </w:lvl>
    <w:lvl w:ilvl="7" w:tplc="11D8EA34">
      <w:start w:val="1"/>
      <w:numFmt w:val="lowerLetter"/>
      <w:lvlText w:val="%8."/>
      <w:lvlJc w:val="left"/>
      <w:pPr>
        <w:ind w:left="5760" w:hanging="360"/>
      </w:pPr>
    </w:lvl>
    <w:lvl w:ilvl="8" w:tplc="677C88A8">
      <w:start w:val="1"/>
      <w:numFmt w:val="lowerRoman"/>
      <w:lvlText w:val="%9."/>
      <w:lvlJc w:val="right"/>
      <w:pPr>
        <w:ind w:left="6480" w:hanging="180"/>
      </w:pPr>
    </w:lvl>
  </w:abstractNum>
  <w:abstractNum w:abstractNumId="45" w15:restartNumberingAfterBreak="0">
    <w:nsid w:val="19BD2436"/>
    <w:multiLevelType w:val="hybridMultilevel"/>
    <w:tmpl w:val="55761E20"/>
    <w:lvl w:ilvl="0" w:tplc="F38498C8">
      <w:start w:val="1"/>
      <w:numFmt w:val="decimal"/>
      <w:lvlText w:val="%1."/>
      <w:lvlJc w:val="left"/>
      <w:pPr>
        <w:ind w:left="720" w:hanging="360"/>
      </w:pPr>
    </w:lvl>
    <w:lvl w:ilvl="1" w:tplc="C2FE409E">
      <w:start w:val="1"/>
      <w:numFmt w:val="lowerLetter"/>
      <w:lvlText w:val="%2."/>
      <w:lvlJc w:val="left"/>
      <w:pPr>
        <w:ind w:left="1440" w:hanging="360"/>
      </w:pPr>
    </w:lvl>
    <w:lvl w:ilvl="2" w:tplc="79FACE5E">
      <w:start w:val="1"/>
      <w:numFmt w:val="lowerRoman"/>
      <w:lvlText w:val="%3."/>
      <w:lvlJc w:val="right"/>
      <w:pPr>
        <w:ind w:left="2160" w:hanging="180"/>
      </w:pPr>
    </w:lvl>
    <w:lvl w:ilvl="3" w:tplc="61381B42">
      <w:start w:val="1"/>
      <w:numFmt w:val="decimal"/>
      <w:lvlText w:val="%4."/>
      <w:lvlJc w:val="left"/>
      <w:pPr>
        <w:ind w:left="2880" w:hanging="360"/>
      </w:pPr>
    </w:lvl>
    <w:lvl w:ilvl="4" w:tplc="146E25E0">
      <w:start w:val="1"/>
      <w:numFmt w:val="lowerLetter"/>
      <w:lvlText w:val="%5."/>
      <w:lvlJc w:val="left"/>
      <w:pPr>
        <w:ind w:left="3600" w:hanging="360"/>
      </w:pPr>
    </w:lvl>
    <w:lvl w:ilvl="5" w:tplc="7130A428">
      <w:start w:val="1"/>
      <w:numFmt w:val="lowerRoman"/>
      <w:lvlText w:val="%6."/>
      <w:lvlJc w:val="right"/>
      <w:pPr>
        <w:ind w:left="4320" w:hanging="180"/>
      </w:pPr>
    </w:lvl>
    <w:lvl w:ilvl="6" w:tplc="188AE8DA">
      <w:start w:val="1"/>
      <w:numFmt w:val="decimal"/>
      <w:lvlText w:val="%7."/>
      <w:lvlJc w:val="left"/>
      <w:pPr>
        <w:ind w:left="5040" w:hanging="360"/>
      </w:pPr>
    </w:lvl>
    <w:lvl w:ilvl="7" w:tplc="A894A85A">
      <w:start w:val="1"/>
      <w:numFmt w:val="lowerLetter"/>
      <w:lvlText w:val="%8."/>
      <w:lvlJc w:val="left"/>
      <w:pPr>
        <w:ind w:left="5760" w:hanging="360"/>
      </w:pPr>
    </w:lvl>
    <w:lvl w:ilvl="8" w:tplc="215ABB4E">
      <w:start w:val="1"/>
      <w:numFmt w:val="lowerRoman"/>
      <w:lvlText w:val="%9."/>
      <w:lvlJc w:val="right"/>
      <w:pPr>
        <w:ind w:left="6480" w:hanging="180"/>
      </w:pPr>
    </w:lvl>
  </w:abstractNum>
  <w:abstractNum w:abstractNumId="46" w15:restartNumberingAfterBreak="0">
    <w:nsid w:val="1A2EA8D3"/>
    <w:multiLevelType w:val="hybridMultilevel"/>
    <w:tmpl w:val="9B3E0C00"/>
    <w:lvl w:ilvl="0" w:tplc="996A26EE">
      <w:start w:val="1"/>
      <w:numFmt w:val="bullet"/>
      <w:lvlText w:val="·"/>
      <w:lvlJc w:val="left"/>
      <w:pPr>
        <w:ind w:left="720" w:hanging="360"/>
      </w:pPr>
      <w:rPr>
        <w:rFonts w:ascii="Symbol" w:hAnsi="Symbol" w:hint="default"/>
      </w:rPr>
    </w:lvl>
    <w:lvl w:ilvl="1" w:tplc="031C874C">
      <w:start w:val="1"/>
      <w:numFmt w:val="bullet"/>
      <w:lvlText w:val="o"/>
      <w:lvlJc w:val="left"/>
      <w:pPr>
        <w:ind w:left="1440" w:hanging="360"/>
      </w:pPr>
      <w:rPr>
        <w:rFonts w:ascii="Courier New" w:hAnsi="Courier New" w:hint="default"/>
      </w:rPr>
    </w:lvl>
    <w:lvl w:ilvl="2" w:tplc="019E4464">
      <w:start w:val="1"/>
      <w:numFmt w:val="bullet"/>
      <w:lvlText w:val=""/>
      <w:lvlJc w:val="left"/>
      <w:pPr>
        <w:ind w:left="2160" w:hanging="360"/>
      </w:pPr>
      <w:rPr>
        <w:rFonts w:ascii="Wingdings" w:hAnsi="Wingdings" w:hint="default"/>
      </w:rPr>
    </w:lvl>
    <w:lvl w:ilvl="3" w:tplc="FC32A61A">
      <w:start w:val="1"/>
      <w:numFmt w:val="bullet"/>
      <w:lvlText w:val=""/>
      <w:lvlJc w:val="left"/>
      <w:pPr>
        <w:ind w:left="2880" w:hanging="360"/>
      </w:pPr>
      <w:rPr>
        <w:rFonts w:ascii="Symbol" w:hAnsi="Symbol" w:hint="default"/>
      </w:rPr>
    </w:lvl>
    <w:lvl w:ilvl="4" w:tplc="BF62A09A">
      <w:start w:val="1"/>
      <w:numFmt w:val="bullet"/>
      <w:lvlText w:val="o"/>
      <w:lvlJc w:val="left"/>
      <w:pPr>
        <w:ind w:left="3600" w:hanging="360"/>
      </w:pPr>
      <w:rPr>
        <w:rFonts w:ascii="Courier New" w:hAnsi="Courier New" w:hint="default"/>
      </w:rPr>
    </w:lvl>
    <w:lvl w:ilvl="5" w:tplc="E6B2F7D0">
      <w:start w:val="1"/>
      <w:numFmt w:val="bullet"/>
      <w:lvlText w:val=""/>
      <w:lvlJc w:val="left"/>
      <w:pPr>
        <w:ind w:left="4320" w:hanging="360"/>
      </w:pPr>
      <w:rPr>
        <w:rFonts w:ascii="Wingdings" w:hAnsi="Wingdings" w:hint="default"/>
      </w:rPr>
    </w:lvl>
    <w:lvl w:ilvl="6" w:tplc="9512678E">
      <w:start w:val="1"/>
      <w:numFmt w:val="bullet"/>
      <w:lvlText w:val=""/>
      <w:lvlJc w:val="left"/>
      <w:pPr>
        <w:ind w:left="5040" w:hanging="360"/>
      </w:pPr>
      <w:rPr>
        <w:rFonts w:ascii="Symbol" w:hAnsi="Symbol" w:hint="default"/>
      </w:rPr>
    </w:lvl>
    <w:lvl w:ilvl="7" w:tplc="0C08CED4">
      <w:start w:val="1"/>
      <w:numFmt w:val="bullet"/>
      <w:lvlText w:val="o"/>
      <w:lvlJc w:val="left"/>
      <w:pPr>
        <w:ind w:left="5760" w:hanging="360"/>
      </w:pPr>
      <w:rPr>
        <w:rFonts w:ascii="Courier New" w:hAnsi="Courier New" w:hint="default"/>
      </w:rPr>
    </w:lvl>
    <w:lvl w:ilvl="8" w:tplc="26969A84">
      <w:start w:val="1"/>
      <w:numFmt w:val="bullet"/>
      <w:lvlText w:val=""/>
      <w:lvlJc w:val="left"/>
      <w:pPr>
        <w:ind w:left="6480" w:hanging="360"/>
      </w:pPr>
      <w:rPr>
        <w:rFonts w:ascii="Wingdings" w:hAnsi="Wingdings" w:hint="default"/>
      </w:rPr>
    </w:lvl>
  </w:abstractNum>
  <w:abstractNum w:abstractNumId="47" w15:restartNumberingAfterBreak="0">
    <w:nsid w:val="1AC60BBA"/>
    <w:multiLevelType w:val="hybridMultilevel"/>
    <w:tmpl w:val="4E24445C"/>
    <w:lvl w:ilvl="0" w:tplc="E5965006">
      <w:start w:val="1"/>
      <w:numFmt w:val="decimal"/>
      <w:lvlText w:val="%1."/>
      <w:lvlJc w:val="left"/>
      <w:pPr>
        <w:ind w:left="720" w:hanging="360"/>
      </w:pPr>
    </w:lvl>
    <w:lvl w:ilvl="1" w:tplc="6208430E">
      <w:start w:val="1"/>
      <w:numFmt w:val="lowerLetter"/>
      <w:lvlText w:val="%2."/>
      <w:lvlJc w:val="left"/>
      <w:pPr>
        <w:ind w:left="1440" w:hanging="360"/>
      </w:pPr>
    </w:lvl>
    <w:lvl w:ilvl="2" w:tplc="E56AC4CC">
      <w:start w:val="1"/>
      <w:numFmt w:val="lowerRoman"/>
      <w:lvlText w:val="%3."/>
      <w:lvlJc w:val="right"/>
      <w:pPr>
        <w:ind w:left="2160" w:hanging="180"/>
      </w:pPr>
    </w:lvl>
    <w:lvl w:ilvl="3" w:tplc="77D6DFDE">
      <w:start w:val="1"/>
      <w:numFmt w:val="decimal"/>
      <w:lvlText w:val="%4."/>
      <w:lvlJc w:val="left"/>
      <w:pPr>
        <w:ind w:left="2880" w:hanging="360"/>
      </w:pPr>
    </w:lvl>
    <w:lvl w:ilvl="4" w:tplc="E6DE77C0">
      <w:start w:val="1"/>
      <w:numFmt w:val="lowerLetter"/>
      <w:lvlText w:val="%5."/>
      <w:lvlJc w:val="left"/>
      <w:pPr>
        <w:ind w:left="3600" w:hanging="360"/>
      </w:pPr>
    </w:lvl>
    <w:lvl w:ilvl="5" w:tplc="64D0F9C2">
      <w:start w:val="1"/>
      <w:numFmt w:val="lowerRoman"/>
      <w:lvlText w:val="%6."/>
      <w:lvlJc w:val="right"/>
      <w:pPr>
        <w:ind w:left="4320" w:hanging="180"/>
      </w:pPr>
    </w:lvl>
    <w:lvl w:ilvl="6" w:tplc="47B44F4C">
      <w:start w:val="1"/>
      <w:numFmt w:val="decimal"/>
      <w:lvlText w:val="%7."/>
      <w:lvlJc w:val="left"/>
      <w:pPr>
        <w:ind w:left="5040" w:hanging="360"/>
      </w:pPr>
    </w:lvl>
    <w:lvl w:ilvl="7" w:tplc="7B5E3F12">
      <w:start w:val="1"/>
      <w:numFmt w:val="lowerLetter"/>
      <w:lvlText w:val="%8."/>
      <w:lvlJc w:val="left"/>
      <w:pPr>
        <w:ind w:left="5760" w:hanging="360"/>
      </w:pPr>
    </w:lvl>
    <w:lvl w:ilvl="8" w:tplc="1D96456A">
      <w:start w:val="1"/>
      <w:numFmt w:val="lowerRoman"/>
      <w:lvlText w:val="%9."/>
      <w:lvlJc w:val="right"/>
      <w:pPr>
        <w:ind w:left="6480" w:hanging="180"/>
      </w:pPr>
    </w:lvl>
  </w:abstractNum>
  <w:abstractNum w:abstractNumId="48" w15:restartNumberingAfterBreak="0">
    <w:nsid w:val="1AE355E2"/>
    <w:multiLevelType w:val="hybridMultilevel"/>
    <w:tmpl w:val="7A08EB56"/>
    <w:lvl w:ilvl="0" w:tplc="D1C85C7E">
      <w:start w:val="1"/>
      <w:numFmt w:val="decimal"/>
      <w:lvlText w:val="%1."/>
      <w:lvlJc w:val="left"/>
      <w:pPr>
        <w:ind w:left="720" w:hanging="360"/>
      </w:pPr>
    </w:lvl>
    <w:lvl w:ilvl="1" w:tplc="C4187B56">
      <w:start w:val="1"/>
      <w:numFmt w:val="lowerLetter"/>
      <w:lvlText w:val="%2."/>
      <w:lvlJc w:val="left"/>
      <w:pPr>
        <w:ind w:left="1440" w:hanging="360"/>
      </w:pPr>
    </w:lvl>
    <w:lvl w:ilvl="2" w:tplc="0930E244">
      <w:start w:val="1"/>
      <w:numFmt w:val="lowerRoman"/>
      <w:lvlText w:val="%3."/>
      <w:lvlJc w:val="right"/>
      <w:pPr>
        <w:ind w:left="2160" w:hanging="180"/>
      </w:pPr>
    </w:lvl>
    <w:lvl w:ilvl="3" w:tplc="CEE60504">
      <w:start w:val="1"/>
      <w:numFmt w:val="decimal"/>
      <w:lvlText w:val="%4."/>
      <w:lvlJc w:val="left"/>
      <w:pPr>
        <w:ind w:left="2880" w:hanging="360"/>
      </w:pPr>
    </w:lvl>
    <w:lvl w:ilvl="4" w:tplc="DC541792">
      <w:start w:val="1"/>
      <w:numFmt w:val="lowerLetter"/>
      <w:lvlText w:val="%5."/>
      <w:lvlJc w:val="left"/>
      <w:pPr>
        <w:ind w:left="3600" w:hanging="360"/>
      </w:pPr>
    </w:lvl>
    <w:lvl w:ilvl="5" w:tplc="9964068A">
      <w:start w:val="1"/>
      <w:numFmt w:val="lowerRoman"/>
      <w:lvlText w:val="%6."/>
      <w:lvlJc w:val="right"/>
      <w:pPr>
        <w:ind w:left="4320" w:hanging="180"/>
      </w:pPr>
    </w:lvl>
    <w:lvl w:ilvl="6" w:tplc="4F0ACAE8">
      <w:start w:val="1"/>
      <w:numFmt w:val="decimal"/>
      <w:lvlText w:val="%7."/>
      <w:lvlJc w:val="left"/>
      <w:pPr>
        <w:ind w:left="5040" w:hanging="360"/>
      </w:pPr>
    </w:lvl>
    <w:lvl w:ilvl="7" w:tplc="E1504E8A">
      <w:start w:val="1"/>
      <w:numFmt w:val="lowerLetter"/>
      <w:lvlText w:val="%8."/>
      <w:lvlJc w:val="left"/>
      <w:pPr>
        <w:ind w:left="5760" w:hanging="360"/>
      </w:pPr>
    </w:lvl>
    <w:lvl w:ilvl="8" w:tplc="77F2245E">
      <w:start w:val="1"/>
      <w:numFmt w:val="lowerRoman"/>
      <w:lvlText w:val="%9."/>
      <w:lvlJc w:val="right"/>
      <w:pPr>
        <w:ind w:left="6480" w:hanging="180"/>
      </w:pPr>
    </w:lvl>
  </w:abstractNum>
  <w:abstractNum w:abstractNumId="49" w15:restartNumberingAfterBreak="0">
    <w:nsid w:val="1C0D6310"/>
    <w:multiLevelType w:val="hybridMultilevel"/>
    <w:tmpl w:val="DD28D9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C7814FD"/>
    <w:multiLevelType w:val="hybridMultilevel"/>
    <w:tmpl w:val="71AE7A9C"/>
    <w:lvl w:ilvl="0" w:tplc="251E751A">
      <w:start w:val="17"/>
      <w:numFmt w:val="decimal"/>
      <w:lvlText w:val="%1."/>
      <w:lvlJc w:val="left"/>
      <w:pPr>
        <w:ind w:left="720" w:hanging="360"/>
      </w:pPr>
    </w:lvl>
    <w:lvl w:ilvl="1" w:tplc="CC266AA8">
      <w:start w:val="1"/>
      <w:numFmt w:val="lowerLetter"/>
      <w:lvlText w:val="%2."/>
      <w:lvlJc w:val="left"/>
      <w:pPr>
        <w:ind w:left="1440" w:hanging="360"/>
      </w:pPr>
    </w:lvl>
    <w:lvl w:ilvl="2" w:tplc="2D022522">
      <w:start w:val="1"/>
      <w:numFmt w:val="lowerRoman"/>
      <w:lvlText w:val="%3."/>
      <w:lvlJc w:val="right"/>
      <w:pPr>
        <w:ind w:left="2160" w:hanging="180"/>
      </w:pPr>
    </w:lvl>
    <w:lvl w:ilvl="3" w:tplc="F3C2FCAC">
      <w:start w:val="1"/>
      <w:numFmt w:val="decimal"/>
      <w:lvlText w:val="%4."/>
      <w:lvlJc w:val="left"/>
      <w:pPr>
        <w:ind w:left="2880" w:hanging="360"/>
      </w:pPr>
    </w:lvl>
    <w:lvl w:ilvl="4" w:tplc="E8188372">
      <w:start w:val="1"/>
      <w:numFmt w:val="lowerLetter"/>
      <w:lvlText w:val="%5."/>
      <w:lvlJc w:val="left"/>
      <w:pPr>
        <w:ind w:left="3600" w:hanging="360"/>
      </w:pPr>
    </w:lvl>
    <w:lvl w:ilvl="5" w:tplc="38F4793E">
      <w:start w:val="1"/>
      <w:numFmt w:val="lowerRoman"/>
      <w:lvlText w:val="%6."/>
      <w:lvlJc w:val="right"/>
      <w:pPr>
        <w:ind w:left="4320" w:hanging="180"/>
      </w:pPr>
    </w:lvl>
    <w:lvl w:ilvl="6" w:tplc="E228A44A">
      <w:start w:val="1"/>
      <w:numFmt w:val="decimal"/>
      <w:lvlText w:val="%7."/>
      <w:lvlJc w:val="left"/>
      <w:pPr>
        <w:ind w:left="5040" w:hanging="360"/>
      </w:pPr>
    </w:lvl>
    <w:lvl w:ilvl="7" w:tplc="39E6834E">
      <w:start w:val="1"/>
      <w:numFmt w:val="lowerLetter"/>
      <w:lvlText w:val="%8."/>
      <w:lvlJc w:val="left"/>
      <w:pPr>
        <w:ind w:left="5760" w:hanging="360"/>
      </w:pPr>
    </w:lvl>
    <w:lvl w:ilvl="8" w:tplc="BCC697CA">
      <w:start w:val="1"/>
      <w:numFmt w:val="lowerRoman"/>
      <w:lvlText w:val="%9."/>
      <w:lvlJc w:val="right"/>
      <w:pPr>
        <w:ind w:left="6480" w:hanging="180"/>
      </w:pPr>
    </w:lvl>
  </w:abstractNum>
  <w:abstractNum w:abstractNumId="51"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D974984"/>
    <w:multiLevelType w:val="hybridMultilevel"/>
    <w:tmpl w:val="7B0260DC"/>
    <w:lvl w:ilvl="0" w:tplc="52920D90">
      <w:start w:val="12"/>
      <w:numFmt w:val="decimal"/>
      <w:lvlText w:val="%1."/>
      <w:lvlJc w:val="left"/>
      <w:pPr>
        <w:ind w:left="720" w:hanging="360"/>
      </w:pPr>
    </w:lvl>
    <w:lvl w:ilvl="1" w:tplc="9EB28184">
      <w:start w:val="1"/>
      <w:numFmt w:val="lowerLetter"/>
      <w:lvlText w:val="%2."/>
      <w:lvlJc w:val="left"/>
      <w:pPr>
        <w:ind w:left="1440" w:hanging="360"/>
      </w:pPr>
    </w:lvl>
    <w:lvl w:ilvl="2" w:tplc="04243A08">
      <w:start w:val="1"/>
      <w:numFmt w:val="lowerRoman"/>
      <w:lvlText w:val="%3."/>
      <w:lvlJc w:val="right"/>
      <w:pPr>
        <w:ind w:left="2160" w:hanging="180"/>
      </w:pPr>
    </w:lvl>
    <w:lvl w:ilvl="3" w:tplc="B5A6475C">
      <w:start w:val="1"/>
      <w:numFmt w:val="decimal"/>
      <w:lvlText w:val="%4."/>
      <w:lvlJc w:val="left"/>
      <w:pPr>
        <w:ind w:left="2880" w:hanging="360"/>
      </w:pPr>
    </w:lvl>
    <w:lvl w:ilvl="4" w:tplc="032C07A8">
      <w:start w:val="1"/>
      <w:numFmt w:val="lowerLetter"/>
      <w:lvlText w:val="%5."/>
      <w:lvlJc w:val="left"/>
      <w:pPr>
        <w:ind w:left="3600" w:hanging="360"/>
      </w:pPr>
    </w:lvl>
    <w:lvl w:ilvl="5" w:tplc="0C4AE4D4">
      <w:start w:val="1"/>
      <w:numFmt w:val="lowerRoman"/>
      <w:lvlText w:val="%6."/>
      <w:lvlJc w:val="right"/>
      <w:pPr>
        <w:ind w:left="4320" w:hanging="180"/>
      </w:pPr>
    </w:lvl>
    <w:lvl w:ilvl="6" w:tplc="3FDA2128">
      <w:start w:val="1"/>
      <w:numFmt w:val="decimal"/>
      <w:lvlText w:val="%7."/>
      <w:lvlJc w:val="left"/>
      <w:pPr>
        <w:ind w:left="5040" w:hanging="360"/>
      </w:pPr>
    </w:lvl>
    <w:lvl w:ilvl="7" w:tplc="7F58F71A">
      <w:start w:val="1"/>
      <w:numFmt w:val="lowerLetter"/>
      <w:lvlText w:val="%8."/>
      <w:lvlJc w:val="left"/>
      <w:pPr>
        <w:ind w:left="5760" w:hanging="360"/>
      </w:pPr>
    </w:lvl>
    <w:lvl w:ilvl="8" w:tplc="261EA20E">
      <w:start w:val="1"/>
      <w:numFmt w:val="lowerRoman"/>
      <w:lvlText w:val="%9."/>
      <w:lvlJc w:val="right"/>
      <w:pPr>
        <w:ind w:left="6480" w:hanging="180"/>
      </w:pPr>
    </w:lvl>
  </w:abstractNum>
  <w:abstractNum w:abstractNumId="53" w15:restartNumberingAfterBreak="0">
    <w:nsid w:val="1EDB55CB"/>
    <w:multiLevelType w:val="hybridMultilevel"/>
    <w:tmpl w:val="C0A28E88"/>
    <w:lvl w:ilvl="0" w:tplc="9B162202">
      <w:start w:val="1"/>
      <w:numFmt w:val="decimal"/>
      <w:lvlText w:val="%1."/>
      <w:lvlJc w:val="left"/>
      <w:pPr>
        <w:ind w:left="720" w:hanging="360"/>
      </w:pPr>
    </w:lvl>
    <w:lvl w:ilvl="1" w:tplc="F83CB470">
      <w:start w:val="1"/>
      <w:numFmt w:val="lowerLetter"/>
      <w:lvlText w:val="%2."/>
      <w:lvlJc w:val="left"/>
      <w:pPr>
        <w:ind w:left="1440" w:hanging="360"/>
      </w:pPr>
    </w:lvl>
    <w:lvl w:ilvl="2" w:tplc="DD1C2992">
      <w:start w:val="1"/>
      <w:numFmt w:val="lowerRoman"/>
      <w:lvlText w:val="%3."/>
      <w:lvlJc w:val="right"/>
      <w:pPr>
        <w:ind w:left="2160" w:hanging="180"/>
      </w:pPr>
    </w:lvl>
    <w:lvl w:ilvl="3" w:tplc="3586CAC4">
      <w:start w:val="1"/>
      <w:numFmt w:val="decimal"/>
      <w:lvlText w:val="%4."/>
      <w:lvlJc w:val="left"/>
      <w:pPr>
        <w:ind w:left="2880" w:hanging="360"/>
      </w:pPr>
    </w:lvl>
    <w:lvl w:ilvl="4" w:tplc="57FE0E86">
      <w:start w:val="1"/>
      <w:numFmt w:val="lowerLetter"/>
      <w:lvlText w:val="%5."/>
      <w:lvlJc w:val="left"/>
      <w:pPr>
        <w:ind w:left="3600" w:hanging="360"/>
      </w:pPr>
    </w:lvl>
    <w:lvl w:ilvl="5" w:tplc="A80EBF54">
      <w:start w:val="1"/>
      <w:numFmt w:val="lowerRoman"/>
      <w:lvlText w:val="%6."/>
      <w:lvlJc w:val="right"/>
      <w:pPr>
        <w:ind w:left="4320" w:hanging="180"/>
      </w:pPr>
    </w:lvl>
    <w:lvl w:ilvl="6" w:tplc="7D78E506">
      <w:start w:val="1"/>
      <w:numFmt w:val="decimal"/>
      <w:lvlText w:val="%7."/>
      <w:lvlJc w:val="left"/>
      <w:pPr>
        <w:ind w:left="5040" w:hanging="360"/>
      </w:pPr>
    </w:lvl>
    <w:lvl w:ilvl="7" w:tplc="A54E1B94">
      <w:start w:val="1"/>
      <w:numFmt w:val="lowerLetter"/>
      <w:lvlText w:val="%8."/>
      <w:lvlJc w:val="left"/>
      <w:pPr>
        <w:ind w:left="5760" w:hanging="360"/>
      </w:pPr>
    </w:lvl>
    <w:lvl w:ilvl="8" w:tplc="6F8CD99E">
      <w:start w:val="1"/>
      <w:numFmt w:val="lowerRoman"/>
      <w:lvlText w:val="%9."/>
      <w:lvlJc w:val="right"/>
      <w:pPr>
        <w:ind w:left="6480" w:hanging="180"/>
      </w:pPr>
    </w:lvl>
  </w:abstractNum>
  <w:abstractNum w:abstractNumId="54" w15:restartNumberingAfterBreak="0">
    <w:nsid w:val="1F527584"/>
    <w:multiLevelType w:val="hybridMultilevel"/>
    <w:tmpl w:val="20547B7C"/>
    <w:lvl w:ilvl="0" w:tplc="D3027064">
      <w:start w:val="3"/>
      <w:numFmt w:val="decimal"/>
      <w:lvlText w:val="%1."/>
      <w:lvlJc w:val="left"/>
      <w:pPr>
        <w:ind w:left="720" w:hanging="360"/>
      </w:pPr>
    </w:lvl>
    <w:lvl w:ilvl="1" w:tplc="0CFEA954">
      <w:start w:val="1"/>
      <w:numFmt w:val="lowerLetter"/>
      <w:lvlText w:val="%2."/>
      <w:lvlJc w:val="left"/>
      <w:pPr>
        <w:ind w:left="1440" w:hanging="360"/>
      </w:pPr>
    </w:lvl>
    <w:lvl w:ilvl="2" w:tplc="7D18905A">
      <w:start w:val="1"/>
      <w:numFmt w:val="lowerRoman"/>
      <w:lvlText w:val="%3."/>
      <w:lvlJc w:val="right"/>
      <w:pPr>
        <w:ind w:left="2160" w:hanging="180"/>
      </w:pPr>
    </w:lvl>
    <w:lvl w:ilvl="3" w:tplc="65084420">
      <w:start w:val="1"/>
      <w:numFmt w:val="decimal"/>
      <w:lvlText w:val="%4."/>
      <w:lvlJc w:val="left"/>
      <w:pPr>
        <w:ind w:left="2880" w:hanging="360"/>
      </w:pPr>
    </w:lvl>
    <w:lvl w:ilvl="4" w:tplc="15A4903A">
      <w:start w:val="1"/>
      <w:numFmt w:val="lowerLetter"/>
      <w:lvlText w:val="%5."/>
      <w:lvlJc w:val="left"/>
      <w:pPr>
        <w:ind w:left="3600" w:hanging="360"/>
      </w:pPr>
    </w:lvl>
    <w:lvl w:ilvl="5" w:tplc="6EB0CDAA">
      <w:start w:val="1"/>
      <w:numFmt w:val="lowerRoman"/>
      <w:lvlText w:val="%6."/>
      <w:lvlJc w:val="right"/>
      <w:pPr>
        <w:ind w:left="4320" w:hanging="180"/>
      </w:pPr>
    </w:lvl>
    <w:lvl w:ilvl="6" w:tplc="72CC7C28">
      <w:start w:val="1"/>
      <w:numFmt w:val="decimal"/>
      <w:lvlText w:val="%7."/>
      <w:lvlJc w:val="left"/>
      <w:pPr>
        <w:ind w:left="5040" w:hanging="360"/>
      </w:pPr>
    </w:lvl>
    <w:lvl w:ilvl="7" w:tplc="70F03218">
      <w:start w:val="1"/>
      <w:numFmt w:val="lowerLetter"/>
      <w:lvlText w:val="%8."/>
      <w:lvlJc w:val="left"/>
      <w:pPr>
        <w:ind w:left="5760" w:hanging="360"/>
      </w:pPr>
    </w:lvl>
    <w:lvl w:ilvl="8" w:tplc="4F34F660">
      <w:start w:val="1"/>
      <w:numFmt w:val="lowerRoman"/>
      <w:lvlText w:val="%9."/>
      <w:lvlJc w:val="right"/>
      <w:pPr>
        <w:ind w:left="6480" w:hanging="180"/>
      </w:pPr>
    </w:lvl>
  </w:abstractNum>
  <w:abstractNum w:abstractNumId="5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03542ED"/>
    <w:multiLevelType w:val="hybridMultilevel"/>
    <w:tmpl w:val="6DD8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09895E2"/>
    <w:multiLevelType w:val="hybridMultilevel"/>
    <w:tmpl w:val="FCB0726E"/>
    <w:lvl w:ilvl="0" w:tplc="69545BBA">
      <w:start w:val="1"/>
      <w:numFmt w:val="decimal"/>
      <w:lvlText w:val="%1."/>
      <w:lvlJc w:val="left"/>
      <w:pPr>
        <w:ind w:left="720" w:hanging="360"/>
      </w:pPr>
    </w:lvl>
    <w:lvl w:ilvl="1" w:tplc="552ABCC4">
      <w:start w:val="1"/>
      <w:numFmt w:val="lowerLetter"/>
      <w:lvlText w:val="%2."/>
      <w:lvlJc w:val="left"/>
      <w:pPr>
        <w:ind w:left="1440" w:hanging="360"/>
      </w:pPr>
    </w:lvl>
    <w:lvl w:ilvl="2" w:tplc="5A3876A2">
      <w:start w:val="1"/>
      <w:numFmt w:val="lowerRoman"/>
      <w:lvlText w:val="%3."/>
      <w:lvlJc w:val="right"/>
      <w:pPr>
        <w:ind w:left="2160" w:hanging="180"/>
      </w:pPr>
    </w:lvl>
    <w:lvl w:ilvl="3" w:tplc="C8FABF68">
      <w:start w:val="1"/>
      <w:numFmt w:val="decimal"/>
      <w:lvlText w:val="%4."/>
      <w:lvlJc w:val="left"/>
      <w:pPr>
        <w:ind w:left="2880" w:hanging="360"/>
      </w:pPr>
    </w:lvl>
    <w:lvl w:ilvl="4" w:tplc="6A5CE7D4">
      <w:start w:val="1"/>
      <w:numFmt w:val="lowerLetter"/>
      <w:lvlText w:val="%5."/>
      <w:lvlJc w:val="left"/>
      <w:pPr>
        <w:ind w:left="3600" w:hanging="360"/>
      </w:pPr>
    </w:lvl>
    <w:lvl w:ilvl="5" w:tplc="70E693E8">
      <w:start w:val="1"/>
      <w:numFmt w:val="lowerRoman"/>
      <w:lvlText w:val="%6."/>
      <w:lvlJc w:val="right"/>
      <w:pPr>
        <w:ind w:left="4320" w:hanging="180"/>
      </w:pPr>
    </w:lvl>
    <w:lvl w:ilvl="6" w:tplc="B2D89C12">
      <w:start w:val="1"/>
      <w:numFmt w:val="decimal"/>
      <w:lvlText w:val="%7."/>
      <w:lvlJc w:val="left"/>
      <w:pPr>
        <w:ind w:left="5040" w:hanging="360"/>
      </w:pPr>
    </w:lvl>
    <w:lvl w:ilvl="7" w:tplc="DC14AAFA">
      <w:start w:val="1"/>
      <w:numFmt w:val="lowerLetter"/>
      <w:lvlText w:val="%8."/>
      <w:lvlJc w:val="left"/>
      <w:pPr>
        <w:ind w:left="5760" w:hanging="360"/>
      </w:pPr>
    </w:lvl>
    <w:lvl w:ilvl="8" w:tplc="C674E342">
      <w:start w:val="1"/>
      <w:numFmt w:val="lowerRoman"/>
      <w:lvlText w:val="%9."/>
      <w:lvlJc w:val="right"/>
      <w:pPr>
        <w:ind w:left="6480" w:hanging="180"/>
      </w:pPr>
    </w:lvl>
  </w:abstractNum>
  <w:abstractNum w:abstractNumId="58" w15:restartNumberingAfterBreak="0">
    <w:nsid w:val="209DFCAA"/>
    <w:multiLevelType w:val="hybridMultilevel"/>
    <w:tmpl w:val="2B3CF1CC"/>
    <w:lvl w:ilvl="0" w:tplc="B1769008">
      <w:start w:val="1"/>
      <w:numFmt w:val="decimal"/>
      <w:lvlText w:val="%1."/>
      <w:lvlJc w:val="left"/>
      <w:pPr>
        <w:ind w:left="720" w:hanging="360"/>
      </w:pPr>
    </w:lvl>
    <w:lvl w:ilvl="1" w:tplc="E4B6A822">
      <w:start w:val="1"/>
      <w:numFmt w:val="lowerLetter"/>
      <w:lvlText w:val="%2."/>
      <w:lvlJc w:val="left"/>
      <w:pPr>
        <w:ind w:left="1440" w:hanging="360"/>
      </w:pPr>
    </w:lvl>
    <w:lvl w:ilvl="2" w:tplc="CCC42A3C">
      <w:start w:val="1"/>
      <w:numFmt w:val="lowerRoman"/>
      <w:lvlText w:val="%3."/>
      <w:lvlJc w:val="right"/>
      <w:pPr>
        <w:ind w:left="2160" w:hanging="180"/>
      </w:pPr>
    </w:lvl>
    <w:lvl w:ilvl="3" w:tplc="82E4E8B8">
      <w:start w:val="1"/>
      <w:numFmt w:val="decimal"/>
      <w:lvlText w:val="%4."/>
      <w:lvlJc w:val="left"/>
      <w:pPr>
        <w:ind w:left="2880" w:hanging="360"/>
      </w:pPr>
    </w:lvl>
    <w:lvl w:ilvl="4" w:tplc="602ABEFA">
      <w:start w:val="1"/>
      <w:numFmt w:val="lowerLetter"/>
      <w:lvlText w:val="%5."/>
      <w:lvlJc w:val="left"/>
      <w:pPr>
        <w:ind w:left="3600" w:hanging="360"/>
      </w:pPr>
    </w:lvl>
    <w:lvl w:ilvl="5" w:tplc="0C44FC6C">
      <w:start w:val="1"/>
      <w:numFmt w:val="lowerRoman"/>
      <w:lvlText w:val="%6."/>
      <w:lvlJc w:val="right"/>
      <w:pPr>
        <w:ind w:left="4320" w:hanging="180"/>
      </w:pPr>
    </w:lvl>
    <w:lvl w:ilvl="6" w:tplc="4E1AAFBA">
      <w:start w:val="1"/>
      <w:numFmt w:val="decimal"/>
      <w:lvlText w:val="%7."/>
      <w:lvlJc w:val="left"/>
      <w:pPr>
        <w:ind w:left="5040" w:hanging="360"/>
      </w:pPr>
    </w:lvl>
    <w:lvl w:ilvl="7" w:tplc="EB805656">
      <w:start w:val="1"/>
      <w:numFmt w:val="lowerLetter"/>
      <w:lvlText w:val="%8."/>
      <w:lvlJc w:val="left"/>
      <w:pPr>
        <w:ind w:left="5760" w:hanging="360"/>
      </w:pPr>
    </w:lvl>
    <w:lvl w:ilvl="8" w:tplc="92A43DF0">
      <w:start w:val="1"/>
      <w:numFmt w:val="lowerRoman"/>
      <w:lvlText w:val="%9."/>
      <w:lvlJc w:val="right"/>
      <w:pPr>
        <w:ind w:left="6480" w:hanging="180"/>
      </w:pPr>
    </w:lvl>
  </w:abstractNum>
  <w:abstractNum w:abstractNumId="59" w15:restartNumberingAfterBreak="0">
    <w:nsid w:val="21C910F3"/>
    <w:multiLevelType w:val="hybridMultilevel"/>
    <w:tmpl w:val="7A9C2126"/>
    <w:lvl w:ilvl="0" w:tplc="3AC4E2B0">
      <w:start w:val="1"/>
      <w:numFmt w:val="bullet"/>
      <w:lvlText w:val="·"/>
      <w:lvlJc w:val="left"/>
      <w:pPr>
        <w:ind w:left="720" w:hanging="360"/>
      </w:pPr>
      <w:rPr>
        <w:rFonts w:ascii="Symbol" w:hAnsi="Symbol" w:hint="default"/>
      </w:rPr>
    </w:lvl>
    <w:lvl w:ilvl="1" w:tplc="29E6A278">
      <w:start w:val="1"/>
      <w:numFmt w:val="bullet"/>
      <w:lvlText w:val="o"/>
      <w:lvlJc w:val="left"/>
      <w:pPr>
        <w:ind w:left="1440" w:hanging="360"/>
      </w:pPr>
      <w:rPr>
        <w:rFonts w:ascii="Courier New" w:hAnsi="Courier New" w:hint="default"/>
      </w:rPr>
    </w:lvl>
    <w:lvl w:ilvl="2" w:tplc="533A4E8C">
      <w:start w:val="1"/>
      <w:numFmt w:val="bullet"/>
      <w:lvlText w:val=""/>
      <w:lvlJc w:val="left"/>
      <w:pPr>
        <w:ind w:left="2160" w:hanging="360"/>
      </w:pPr>
      <w:rPr>
        <w:rFonts w:ascii="Wingdings" w:hAnsi="Wingdings" w:hint="default"/>
      </w:rPr>
    </w:lvl>
    <w:lvl w:ilvl="3" w:tplc="C65E85D0">
      <w:start w:val="1"/>
      <w:numFmt w:val="bullet"/>
      <w:lvlText w:val=""/>
      <w:lvlJc w:val="left"/>
      <w:pPr>
        <w:ind w:left="2880" w:hanging="360"/>
      </w:pPr>
      <w:rPr>
        <w:rFonts w:ascii="Symbol" w:hAnsi="Symbol" w:hint="default"/>
      </w:rPr>
    </w:lvl>
    <w:lvl w:ilvl="4" w:tplc="1B00139A">
      <w:start w:val="1"/>
      <w:numFmt w:val="bullet"/>
      <w:lvlText w:val="o"/>
      <w:lvlJc w:val="left"/>
      <w:pPr>
        <w:ind w:left="3600" w:hanging="360"/>
      </w:pPr>
      <w:rPr>
        <w:rFonts w:ascii="Courier New" w:hAnsi="Courier New" w:hint="default"/>
      </w:rPr>
    </w:lvl>
    <w:lvl w:ilvl="5" w:tplc="7D50E508">
      <w:start w:val="1"/>
      <w:numFmt w:val="bullet"/>
      <w:lvlText w:val=""/>
      <w:lvlJc w:val="left"/>
      <w:pPr>
        <w:ind w:left="4320" w:hanging="360"/>
      </w:pPr>
      <w:rPr>
        <w:rFonts w:ascii="Wingdings" w:hAnsi="Wingdings" w:hint="default"/>
      </w:rPr>
    </w:lvl>
    <w:lvl w:ilvl="6" w:tplc="E1889934">
      <w:start w:val="1"/>
      <w:numFmt w:val="bullet"/>
      <w:lvlText w:val=""/>
      <w:lvlJc w:val="left"/>
      <w:pPr>
        <w:ind w:left="5040" w:hanging="360"/>
      </w:pPr>
      <w:rPr>
        <w:rFonts w:ascii="Symbol" w:hAnsi="Symbol" w:hint="default"/>
      </w:rPr>
    </w:lvl>
    <w:lvl w:ilvl="7" w:tplc="05A4BB42">
      <w:start w:val="1"/>
      <w:numFmt w:val="bullet"/>
      <w:lvlText w:val="o"/>
      <w:lvlJc w:val="left"/>
      <w:pPr>
        <w:ind w:left="5760" w:hanging="360"/>
      </w:pPr>
      <w:rPr>
        <w:rFonts w:ascii="Courier New" w:hAnsi="Courier New" w:hint="default"/>
      </w:rPr>
    </w:lvl>
    <w:lvl w:ilvl="8" w:tplc="63AA0A8E">
      <w:start w:val="1"/>
      <w:numFmt w:val="bullet"/>
      <w:lvlText w:val=""/>
      <w:lvlJc w:val="left"/>
      <w:pPr>
        <w:ind w:left="6480" w:hanging="360"/>
      </w:pPr>
      <w:rPr>
        <w:rFonts w:ascii="Wingdings" w:hAnsi="Wingdings" w:hint="default"/>
      </w:rPr>
    </w:lvl>
  </w:abstractNum>
  <w:abstractNum w:abstractNumId="60" w15:restartNumberingAfterBreak="0">
    <w:nsid w:val="21FA268E"/>
    <w:multiLevelType w:val="hybridMultilevel"/>
    <w:tmpl w:val="B24EC72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1FC3B78"/>
    <w:multiLevelType w:val="hybridMultilevel"/>
    <w:tmpl w:val="06FADEB4"/>
    <w:lvl w:ilvl="0" w:tplc="5DD8B6D8">
      <w:start w:val="10"/>
      <w:numFmt w:val="decimal"/>
      <w:lvlText w:val="%1."/>
      <w:lvlJc w:val="left"/>
      <w:pPr>
        <w:ind w:left="720" w:hanging="360"/>
      </w:pPr>
    </w:lvl>
    <w:lvl w:ilvl="1" w:tplc="2092EC0E">
      <w:start w:val="1"/>
      <w:numFmt w:val="lowerLetter"/>
      <w:lvlText w:val="%2."/>
      <w:lvlJc w:val="left"/>
      <w:pPr>
        <w:ind w:left="1440" w:hanging="360"/>
      </w:pPr>
    </w:lvl>
    <w:lvl w:ilvl="2" w:tplc="80D27EF6">
      <w:start w:val="1"/>
      <w:numFmt w:val="lowerRoman"/>
      <w:lvlText w:val="%3."/>
      <w:lvlJc w:val="right"/>
      <w:pPr>
        <w:ind w:left="2160" w:hanging="180"/>
      </w:pPr>
    </w:lvl>
    <w:lvl w:ilvl="3" w:tplc="42181ADE">
      <w:start w:val="1"/>
      <w:numFmt w:val="decimal"/>
      <w:lvlText w:val="%4."/>
      <w:lvlJc w:val="left"/>
      <w:pPr>
        <w:ind w:left="2880" w:hanging="360"/>
      </w:pPr>
    </w:lvl>
    <w:lvl w:ilvl="4" w:tplc="2EF25424">
      <w:start w:val="1"/>
      <w:numFmt w:val="lowerLetter"/>
      <w:lvlText w:val="%5."/>
      <w:lvlJc w:val="left"/>
      <w:pPr>
        <w:ind w:left="3600" w:hanging="360"/>
      </w:pPr>
    </w:lvl>
    <w:lvl w:ilvl="5" w:tplc="5DD89354">
      <w:start w:val="1"/>
      <w:numFmt w:val="lowerRoman"/>
      <w:lvlText w:val="%6."/>
      <w:lvlJc w:val="right"/>
      <w:pPr>
        <w:ind w:left="4320" w:hanging="180"/>
      </w:pPr>
    </w:lvl>
    <w:lvl w:ilvl="6" w:tplc="98E299C2">
      <w:start w:val="1"/>
      <w:numFmt w:val="decimal"/>
      <w:lvlText w:val="%7."/>
      <w:lvlJc w:val="left"/>
      <w:pPr>
        <w:ind w:left="5040" w:hanging="360"/>
      </w:pPr>
    </w:lvl>
    <w:lvl w:ilvl="7" w:tplc="485A3B1A">
      <w:start w:val="1"/>
      <w:numFmt w:val="lowerLetter"/>
      <w:lvlText w:val="%8."/>
      <w:lvlJc w:val="left"/>
      <w:pPr>
        <w:ind w:left="5760" w:hanging="360"/>
      </w:pPr>
    </w:lvl>
    <w:lvl w:ilvl="8" w:tplc="CF14D9AA">
      <w:start w:val="1"/>
      <w:numFmt w:val="lowerRoman"/>
      <w:lvlText w:val="%9."/>
      <w:lvlJc w:val="right"/>
      <w:pPr>
        <w:ind w:left="6480" w:hanging="180"/>
      </w:pPr>
    </w:lvl>
  </w:abstractNum>
  <w:abstractNum w:abstractNumId="62" w15:restartNumberingAfterBreak="0">
    <w:nsid w:val="2336C6DE"/>
    <w:multiLevelType w:val="hybridMultilevel"/>
    <w:tmpl w:val="BE4A9726"/>
    <w:lvl w:ilvl="0" w:tplc="F1701292">
      <w:start w:val="1"/>
      <w:numFmt w:val="bullet"/>
      <w:lvlText w:val="·"/>
      <w:lvlJc w:val="left"/>
      <w:pPr>
        <w:ind w:left="720" w:hanging="360"/>
      </w:pPr>
      <w:rPr>
        <w:rFonts w:ascii="Symbol" w:hAnsi="Symbol" w:hint="default"/>
      </w:rPr>
    </w:lvl>
    <w:lvl w:ilvl="1" w:tplc="D520EE88">
      <w:start w:val="1"/>
      <w:numFmt w:val="bullet"/>
      <w:lvlText w:val="o"/>
      <w:lvlJc w:val="left"/>
      <w:pPr>
        <w:ind w:left="1440" w:hanging="360"/>
      </w:pPr>
      <w:rPr>
        <w:rFonts w:ascii="Courier New" w:hAnsi="Courier New" w:hint="default"/>
      </w:rPr>
    </w:lvl>
    <w:lvl w:ilvl="2" w:tplc="7C5C4982">
      <w:start w:val="1"/>
      <w:numFmt w:val="bullet"/>
      <w:lvlText w:val=""/>
      <w:lvlJc w:val="left"/>
      <w:pPr>
        <w:ind w:left="2160" w:hanging="360"/>
      </w:pPr>
      <w:rPr>
        <w:rFonts w:ascii="Wingdings" w:hAnsi="Wingdings" w:hint="default"/>
      </w:rPr>
    </w:lvl>
    <w:lvl w:ilvl="3" w:tplc="6226AE6A">
      <w:start w:val="1"/>
      <w:numFmt w:val="bullet"/>
      <w:lvlText w:val=""/>
      <w:lvlJc w:val="left"/>
      <w:pPr>
        <w:ind w:left="2880" w:hanging="360"/>
      </w:pPr>
      <w:rPr>
        <w:rFonts w:ascii="Symbol" w:hAnsi="Symbol" w:hint="default"/>
      </w:rPr>
    </w:lvl>
    <w:lvl w:ilvl="4" w:tplc="A5345EE4">
      <w:start w:val="1"/>
      <w:numFmt w:val="bullet"/>
      <w:lvlText w:val="o"/>
      <w:lvlJc w:val="left"/>
      <w:pPr>
        <w:ind w:left="3600" w:hanging="360"/>
      </w:pPr>
      <w:rPr>
        <w:rFonts w:ascii="Courier New" w:hAnsi="Courier New" w:hint="default"/>
      </w:rPr>
    </w:lvl>
    <w:lvl w:ilvl="5" w:tplc="B56A466C">
      <w:start w:val="1"/>
      <w:numFmt w:val="bullet"/>
      <w:lvlText w:val=""/>
      <w:lvlJc w:val="left"/>
      <w:pPr>
        <w:ind w:left="4320" w:hanging="360"/>
      </w:pPr>
      <w:rPr>
        <w:rFonts w:ascii="Wingdings" w:hAnsi="Wingdings" w:hint="default"/>
      </w:rPr>
    </w:lvl>
    <w:lvl w:ilvl="6" w:tplc="02BE7360">
      <w:start w:val="1"/>
      <w:numFmt w:val="bullet"/>
      <w:lvlText w:val=""/>
      <w:lvlJc w:val="left"/>
      <w:pPr>
        <w:ind w:left="5040" w:hanging="360"/>
      </w:pPr>
      <w:rPr>
        <w:rFonts w:ascii="Symbol" w:hAnsi="Symbol" w:hint="default"/>
      </w:rPr>
    </w:lvl>
    <w:lvl w:ilvl="7" w:tplc="A65E0F20">
      <w:start w:val="1"/>
      <w:numFmt w:val="bullet"/>
      <w:lvlText w:val="o"/>
      <w:lvlJc w:val="left"/>
      <w:pPr>
        <w:ind w:left="5760" w:hanging="360"/>
      </w:pPr>
      <w:rPr>
        <w:rFonts w:ascii="Courier New" w:hAnsi="Courier New" w:hint="default"/>
      </w:rPr>
    </w:lvl>
    <w:lvl w:ilvl="8" w:tplc="962693A0">
      <w:start w:val="1"/>
      <w:numFmt w:val="bullet"/>
      <w:lvlText w:val=""/>
      <w:lvlJc w:val="left"/>
      <w:pPr>
        <w:ind w:left="6480" w:hanging="360"/>
      </w:pPr>
      <w:rPr>
        <w:rFonts w:ascii="Wingdings" w:hAnsi="Wingdings" w:hint="default"/>
      </w:rPr>
    </w:lvl>
  </w:abstractNum>
  <w:abstractNum w:abstractNumId="63" w15:restartNumberingAfterBreak="0">
    <w:nsid w:val="24191AAF"/>
    <w:multiLevelType w:val="hybridMultilevel"/>
    <w:tmpl w:val="D6204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467DFF5"/>
    <w:multiLevelType w:val="hybridMultilevel"/>
    <w:tmpl w:val="EEF6DC8C"/>
    <w:lvl w:ilvl="0" w:tplc="AAC265CC">
      <w:start w:val="1"/>
      <w:numFmt w:val="bullet"/>
      <w:lvlText w:val="·"/>
      <w:lvlJc w:val="left"/>
      <w:pPr>
        <w:ind w:left="720" w:hanging="360"/>
      </w:pPr>
      <w:rPr>
        <w:rFonts w:ascii="Symbol" w:hAnsi="Symbol" w:hint="default"/>
      </w:rPr>
    </w:lvl>
    <w:lvl w:ilvl="1" w:tplc="D8CCC5C8">
      <w:start w:val="1"/>
      <w:numFmt w:val="bullet"/>
      <w:lvlText w:val="o"/>
      <w:lvlJc w:val="left"/>
      <w:pPr>
        <w:ind w:left="1440" w:hanging="360"/>
      </w:pPr>
      <w:rPr>
        <w:rFonts w:ascii="Courier New" w:hAnsi="Courier New" w:hint="default"/>
      </w:rPr>
    </w:lvl>
    <w:lvl w:ilvl="2" w:tplc="40AA45E2">
      <w:start w:val="1"/>
      <w:numFmt w:val="bullet"/>
      <w:lvlText w:val=""/>
      <w:lvlJc w:val="left"/>
      <w:pPr>
        <w:ind w:left="2160" w:hanging="360"/>
      </w:pPr>
      <w:rPr>
        <w:rFonts w:ascii="Wingdings" w:hAnsi="Wingdings" w:hint="default"/>
      </w:rPr>
    </w:lvl>
    <w:lvl w:ilvl="3" w:tplc="724C428C">
      <w:start w:val="1"/>
      <w:numFmt w:val="bullet"/>
      <w:lvlText w:val=""/>
      <w:lvlJc w:val="left"/>
      <w:pPr>
        <w:ind w:left="2880" w:hanging="360"/>
      </w:pPr>
      <w:rPr>
        <w:rFonts w:ascii="Symbol" w:hAnsi="Symbol" w:hint="default"/>
      </w:rPr>
    </w:lvl>
    <w:lvl w:ilvl="4" w:tplc="7D9EA868">
      <w:start w:val="1"/>
      <w:numFmt w:val="bullet"/>
      <w:lvlText w:val="o"/>
      <w:lvlJc w:val="left"/>
      <w:pPr>
        <w:ind w:left="3600" w:hanging="360"/>
      </w:pPr>
      <w:rPr>
        <w:rFonts w:ascii="Courier New" w:hAnsi="Courier New" w:hint="default"/>
      </w:rPr>
    </w:lvl>
    <w:lvl w:ilvl="5" w:tplc="34EA86DE">
      <w:start w:val="1"/>
      <w:numFmt w:val="bullet"/>
      <w:lvlText w:val=""/>
      <w:lvlJc w:val="left"/>
      <w:pPr>
        <w:ind w:left="4320" w:hanging="360"/>
      </w:pPr>
      <w:rPr>
        <w:rFonts w:ascii="Wingdings" w:hAnsi="Wingdings" w:hint="default"/>
      </w:rPr>
    </w:lvl>
    <w:lvl w:ilvl="6" w:tplc="83CCA24E">
      <w:start w:val="1"/>
      <w:numFmt w:val="bullet"/>
      <w:lvlText w:val=""/>
      <w:lvlJc w:val="left"/>
      <w:pPr>
        <w:ind w:left="5040" w:hanging="360"/>
      </w:pPr>
      <w:rPr>
        <w:rFonts w:ascii="Symbol" w:hAnsi="Symbol" w:hint="default"/>
      </w:rPr>
    </w:lvl>
    <w:lvl w:ilvl="7" w:tplc="3B7EC9C2">
      <w:start w:val="1"/>
      <w:numFmt w:val="bullet"/>
      <w:lvlText w:val="o"/>
      <w:lvlJc w:val="left"/>
      <w:pPr>
        <w:ind w:left="5760" w:hanging="360"/>
      </w:pPr>
      <w:rPr>
        <w:rFonts w:ascii="Courier New" w:hAnsi="Courier New" w:hint="default"/>
      </w:rPr>
    </w:lvl>
    <w:lvl w:ilvl="8" w:tplc="96EA2C12">
      <w:start w:val="1"/>
      <w:numFmt w:val="bullet"/>
      <w:lvlText w:val=""/>
      <w:lvlJc w:val="left"/>
      <w:pPr>
        <w:ind w:left="6480" w:hanging="360"/>
      </w:pPr>
      <w:rPr>
        <w:rFonts w:ascii="Wingdings" w:hAnsi="Wingdings" w:hint="default"/>
      </w:rPr>
    </w:lvl>
  </w:abstractNum>
  <w:abstractNum w:abstractNumId="65" w15:restartNumberingAfterBreak="0">
    <w:nsid w:val="25BD030F"/>
    <w:multiLevelType w:val="hybridMultilevel"/>
    <w:tmpl w:val="0E72924E"/>
    <w:lvl w:ilvl="0" w:tplc="0C2C4FE8">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6D85306"/>
    <w:multiLevelType w:val="hybridMultilevel"/>
    <w:tmpl w:val="A97EB718"/>
    <w:lvl w:ilvl="0" w:tplc="C764BA7C">
      <w:start w:val="1"/>
      <w:numFmt w:val="decimal"/>
      <w:lvlText w:val="%1."/>
      <w:lvlJc w:val="left"/>
      <w:pPr>
        <w:ind w:left="720" w:hanging="360"/>
      </w:pPr>
    </w:lvl>
    <w:lvl w:ilvl="1" w:tplc="D5548460">
      <w:start w:val="1"/>
      <w:numFmt w:val="lowerLetter"/>
      <w:lvlText w:val="%2."/>
      <w:lvlJc w:val="left"/>
      <w:pPr>
        <w:ind w:left="1440" w:hanging="360"/>
      </w:pPr>
    </w:lvl>
    <w:lvl w:ilvl="2" w:tplc="C0C6E6A8">
      <w:start w:val="1"/>
      <w:numFmt w:val="lowerRoman"/>
      <w:lvlText w:val="%3."/>
      <w:lvlJc w:val="right"/>
      <w:pPr>
        <w:ind w:left="2160" w:hanging="180"/>
      </w:pPr>
    </w:lvl>
    <w:lvl w:ilvl="3" w:tplc="61E89BBA">
      <w:start w:val="1"/>
      <w:numFmt w:val="decimal"/>
      <w:lvlText w:val="%4."/>
      <w:lvlJc w:val="left"/>
      <w:pPr>
        <w:ind w:left="2880" w:hanging="360"/>
      </w:pPr>
    </w:lvl>
    <w:lvl w:ilvl="4" w:tplc="BA166162">
      <w:start w:val="1"/>
      <w:numFmt w:val="lowerLetter"/>
      <w:lvlText w:val="%5."/>
      <w:lvlJc w:val="left"/>
      <w:pPr>
        <w:ind w:left="3600" w:hanging="360"/>
      </w:pPr>
    </w:lvl>
    <w:lvl w:ilvl="5" w:tplc="7E2CE35E">
      <w:start w:val="1"/>
      <w:numFmt w:val="lowerRoman"/>
      <w:lvlText w:val="%6."/>
      <w:lvlJc w:val="right"/>
      <w:pPr>
        <w:ind w:left="4320" w:hanging="180"/>
      </w:pPr>
    </w:lvl>
    <w:lvl w:ilvl="6" w:tplc="233C1556">
      <w:start w:val="1"/>
      <w:numFmt w:val="decimal"/>
      <w:lvlText w:val="%7."/>
      <w:lvlJc w:val="left"/>
      <w:pPr>
        <w:ind w:left="5040" w:hanging="360"/>
      </w:pPr>
    </w:lvl>
    <w:lvl w:ilvl="7" w:tplc="CA1662D6">
      <w:start w:val="1"/>
      <w:numFmt w:val="lowerLetter"/>
      <w:lvlText w:val="%8."/>
      <w:lvlJc w:val="left"/>
      <w:pPr>
        <w:ind w:left="5760" w:hanging="360"/>
      </w:pPr>
    </w:lvl>
    <w:lvl w:ilvl="8" w:tplc="08AC17C8">
      <w:start w:val="1"/>
      <w:numFmt w:val="lowerRoman"/>
      <w:lvlText w:val="%9."/>
      <w:lvlJc w:val="right"/>
      <w:pPr>
        <w:ind w:left="6480" w:hanging="180"/>
      </w:pPr>
    </w:lvl>
  </w:abstractNum>
  <w:abstractNum w:abstractNumId="67" w15:restartNumberingAfterBreak="0">
    <w:nsid w:val="27252746"/>
    <w:multiLevelType w:val="hybridMultilevel"/>
    <w:tmpl w:val="024804D6"/>
    <w:lvl w:ilvl="0" w:tplc="07665208">
      <w:start w:val="1"/>
      <w:numFmt w:val="decimal"/>
      <w:lvlText w:val="%1."/>
      <w:lvlJc w:val="left"/>
      <w:pPr>
        <w:ind w:left="720" w:hanging="360"/>
      </w:pPr>
    </w:lvl>
    <w:lvl w:ilvl="1" w:tplc="54C6B61E">
      <w:start w:val="1"/>
      <w:numFmt w:val="lowerLetter"/>
      <w:lvlText w:val="%2."/>
      <w:lvlJc w:val="left"/>
      <w:pPr>
        <w:ind w:left="1440" w:hanging="360"/>
      </w:pPr>
    </w:lvl>
    <w:lvl w:ilvl="2" w:tplc="27DEFE04">
      <w:start w:val="1"/>
      <w:numFmt w:val="lowerRoman"/>
      <w:lvlText w:val="%3."/>
      <w:lvlJc w:val="right"/>
      <w:pPr>
        <w:ind w:left="2160" w:hanging="180"/>
      </w:pPr>
    </w:lvl>
    <w:lvl w:ilvl="3" w:tplc="A68CECBC">
      <w:start w:val="1"/>
      <w:numFmt w:val="decimal"/>
      <w:lvlText w:val="%4."/>
      <w:lvlJc w:val="left"/>
      <w:pPr>
        <w:ind w:left="2880" w:hanging="360"/>
      </w:pPr>
    </w:lvl>
    <w:lvl w:ilvl="4" w:tplc="AFE45DC6">
      <w:start w:val="1"/>
      <w:numFmt w:val="lowerLetter"/>
      <w:lvlText w:val="%5."/>
      <w:lvlJc w:val="left"/>
      <w:pPr>
        <w:ind w:left="3600" w:hanging="360"/>
      </w:pPr>
    </w:lvl>
    <w:lvl w:ilvl="5" w:tplc="DCA2C5F6">
      <w:start w:val="1"/>
      <w:numFmt w:val="lowerRoman"/>
      <w:lvlText w:val="%6."/>
      <w:lvlJc w:val="right"/>
      <w:pPr>
        <w:ind w:left="4320" w:hanging="180"/>
      </w:pPr>
    </w:lvl>
    <w:lvl w:ilvl="6" w:tplc="084CB30C">
      <w:start w:val="1"/>
      <w:numFmt w:val="decimal"/>
      <w:lvlText w:val="%7."/>
      <w:lvlJc w:val="left"/>
      <w:pPr>
        <w:ind w:left="5040" w:hanging="360"/>
      </w:pPr>
    </w:lvl>
    <w:lvl w:ilvl="7" w:tplc="7B5E35F0">
      <w:start w:val="1"/>
      <w:numFmt w:val="lowerLetter"/>
      <w:lvlText w:val="%8."/>
      <w:lvlJc w:val="left"/>
      <w:pPr>
        <w:ind w:left="5760" w:hanging="360"/>
      </w:pPr>
    </w:lvl>
    <w:lvl w:ilvl="8" w:tplc="AA32ACFE">
      <w:start w:val="1"/>
      <w:numFmt w:val="lowerRoman"/>
      <w:lvlText w:val="%9."/>
      <w:lvlJc w:val="right"/>
      <w:pPr>
        <w:ind w:left="6480" w:hanging="180"/>
      </w:pPr>
    </w:lvl>
  </w:abstractNum>
  <w:abstractNum w:abstractNumId="6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27B2088B"/>
    <w:multiLevelType w:val="hybridMultilevel"/>
    <w:tmpl w:val="E9C854B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0" w15:restartNumberingAfterBreak="0">
    <w:nsid w:val="280B31A2"/>
    <w:multiLevelType w:val="hybridMultilevel"/>
    <w:tmpl w:val="0D98FCF6"/>
    <w:lvl w:ilvl="0" w:tplc="019C16B6">
      <w:start w:val="1"/>
      <w:numFmt w:val="decimal"/>
      <w:lvlText w:val="%1."/>
      <w:lvlJc w:val="left"/>
      <w:pPr>
        <w:ind w:left="720" w:hanging="360"/>
      </w:pPr>
    </w:lvl>
    <w:lvl w:ilvl="1" w:tplc="C6E01466">
      <w:start w:val="1"/>
      <w:numFmt w:val="lowerLetter"/>
      <w:lvlText w:val="%2."/>
      <w:lvlJc w:val="left"/>
      <w:pPr>
        <w:ind w:left="1440" w:hanging="360"/>
      </w:pPr>
    </w:lvl>
    <w:lvl w:ilvl="2" w:tplc="F76C9F6C">
      <w:start w:val="1"/>
      <w:numFmt w:val="lowerRoman"/>
      <w:lvlText w:val="%3."/>
      <w:lvlJc w:val="right"/>
      <w:pPr>
        <w:ind w:left="2160" w:hanging="180"/>
      </w:pPr>
    </w:lvl>
    <w:lvl w:ilvl="3" w:tplc="5F98AEAC">
      <w:start w:val="1"/>
      <w:numFmt w:val="decimal"/>
      <w:lvlText w:val="%4."/>
      <w:lvlJc w:val="left"/>
      <w:pPr>
        <w:ind w:left="2880" w:hanging="360"/>
      </w:pPr>
    </w:lvl>
    <w:lvl w:ilvl="4" w:tplc="875ECA58">
      <w:start w:val="1"/>
      <w:numFmt w:val="lowerLetter"/>
      <w:lvlText w:val="%5."/>
      <w:lvlJc w:val="left"/>
      <w:pPr>
        <w:ind w:left="3600" w:hanging="360"/>
      </w:pPr>
    </w:lvl>
    <w:lvl w:ilvl="5" w:tplc="500C643C">
      <w:start w:val="1"/>
      <w:numFmt w:val="lowerRoman"/>
      <w:lvlText w:val="%6."/>
      <w:lvlJc w:val="right"/>
      <w:pPr>
        <w:ind w:left="4320" w:hanging="180"/>
      </w:pPr>
    </w:lvl>
    <w:lvl w:ilvl="6" w:tplc="C72C581A">
      <w:start w:val="1"/>
      <w:numFmt w:val="decimal"/>
      <w:lvlText w:val="%7."/>
      <w:lvlJc w:val="left"/>
      <w:pPr>
        <w:ind w:left="5040" w:hanging="360"/>
      </w:pPr>
    </w:lvl>
    <w:lvl w:ilvl="7" w:tplc="68A2A0AA">
      <w:start w:val="1"/>
      <w:numFmt w:val="lowerLetter"/>
      <w:lvlText w:val="%8."/>
      <w:lvlJc w:val="left"/>
      <w:pPr>
        <w:ind w:left="5760" w:hanging="360"/>
      </w:pPr>
    </w:lvl>
    <w:lvl w:ilvl="8" w:tplc="2E9471F0">
      <w:start w:val="1"/>
      <w:numFmt w:val="lowerRoman"/>
      <w:lvlText w:val="%9."/>
      <w:lvlJc w:val="right"/>
      <w:pPr>
        <w:ind w:left="6480" w:hanging="180"/>
      </w:pPr>
    </w:lvl>
  </w:abstractNum>
  <w:abstractNum w:abstractNumId="71" w15:restartNumberingAfterBreak="0">
    <w:nsid w:val="280B579C"/>
    <w:multiLevelType w:val="hybridMultilevel"/>
    <w:tmpl w:val="415261D6"/>
    <w:lvl w:ilvl="0" w:tplc="D5387022">
      <w:start w:val="16"/>
      <w:numFmt w:val="decimal"/>
      <w:lvlText w:val="%1."/>
      <w:lvlJc w:val="left"/>
      <w:pPr>
        <w:ind w:left="720" w:hanging="360"/>
      </w:pPr>
    </w:lvl>
    <w:lvl w:ilvl="1" w:tplc="34027F26">
      <w:start w:val="1"/>
      <w:numFmt w:val="lowerLetter"/>
      <w:lvlText w:val="%2."/>
      <w:lvlJc w:val="left"/>
      <w:pPr>
        <w:ind w:left="1440" w:hanging="360"/>
      </w:pPr>
    </w:lvl>
    <w:lvl w:ilvl="2" w:tplc="4D7AD4C4">
      <w:start w:val="1"/>
      <w:numFmt w:val="lowerRoman"/>
      <w:lvlText w:val="%3."/>
      <w:lvlJc w:val="right"/>
      <w:pPr>
        <w:ind w:left="2160" w:hanging="180"/>
      </w:pPr>
    </w:lvl>
    <w:lvl w:ilvl="3" w:tplc="10BEADD6">
      <w:start w:val="1"/>
      <w:numFmt w:val="decimal"/>
      <w:lvlText w:val="%4."/>
      <w:lvlJc w:val="left"/>
      <w:pPr>
        <w:ind w:left="2880" w:hanging="360"/>
      </w:pPr>
    </w:lvl>
    <w:lvl w:ilvl="4" w:tplc="976A3466">
      <w:start w:val="1"/>
      <w:numFmt w:val="lowerLetter"/>
      <w:lvlText w:val="%5."/>
      <w:lvlJc w:val="left"/>
      <w:pPr>
        <w:ind w:left="3600" w:hanging="360"/>
      </w:pPr>
    </w:lvl>
    <w:lvl w:ilvl="5" w:tplc="878CAE44">
      <w:start w:val="1"/>
      <w:numFmt w:val="lowerRoman"/>
      <w:lvlText w:val="%6."/>
      <w:lvlJc w:val="right"/>
      <w:pPr>
        <w:ind w:left="4320" w:hanging="180"/>
      </w:pPr>
    </w:lvl>
    <w:lvl w:ilvl="6" w:tplc="DE6A1C8A">
      <w:start w:val="1"/>
      <w:numFmt w:val="decimal"/>
      <w:lvlText w:val="%7."/>
      <w:lvlJc w:val="left"/>
      <w:pPr>
        <w:ind w:left="5040" w:hanging="360"/>
      </w:pPr>
    </w:lvl>
    <w:lvl w:ilvl="7" w:tplc="50C4C390">
      <w:start w:val="1"/>
      <w:numFmt w:val="lowerLetter"/>
      <w:lvlText w:val="%8."/>
      <w:lvlJc w:val="left"/>
      <w:pPr>
        <w:ind w:left="5760" w:hanging="360"/>
      </w:pPr>
    </w:lvl>
    <w:lvl w:ilvl="8" w:tplc="FE4C48B2">
      <w:start w:val="1"/>
      <w:numFmt w:val="lowerRoman"/>
      <w:lvlText w:val="%9."/>
      <w:lvlJc w:val="right"/>
      <w:pPr>
        <w:ind w:left="6480" w:hanging="180"/>
      </w:pPr>
    </w:lvl>
  </w:abstractNum>
  <w:abstractNum w:abstractNumId="72" w15:restartNumberingAfterBreak="0">
    <w:nsid w:val="285023A8"/>
    <w:multiLevelType w:val="hybridMultilevel"/>
    <w:tmpl w:val="CE5E8CC4"/>
    <w:lvl w:ilvl="0" w:tplc="E34C8034">
      <w:start w:val="1"/>
      <w:numFmt w:val="bullet"/>
      <w:lvlText w:val=""/>
      <w:lvlJc w:val="left"/>
      <w:pPr>
        <w:ind w:left="720" w:hanging="360"/>
      </w:pPr>
      <w:rPr>
        <w:rFonts w:ascii="Symbol" w:hAnsi="Symbol" w:hint="default"/>
      </w:rPr>
    </w:lvl>
    <w:lvl w:ilvl="1" w:tplc="C2BE68C4">
      <w:start w:val="1"/>
      <w:numFmt w:val="bullet"/>
      <w:lvlText w:val="o"/>
      <w:lvlJc w:val="left"/>
      <w:pPr>
        <w:ind w:left="1440" w:hanging="360"/>
      </w:pPr>
      <w:rPr>
        <w:rFonts w:ascii="Courier New" w:hAnsi="Courier New" w:hint="default"/>
      </w:rPr>
    </w:lvl>
    <w:lvl w:ilvl="2" w:tplc="935A91CA">
      <w:start w:val="1"/>
      <w:numFmt w:val="bullet"/>
      <w:lvlText w:val=""/>
      <w:lvlJc w:val="left"/>
      <w:pPr>
        <w:ind w:left="2160" w:hanging="360"/>
      </w:pPr>
      <w:rPr>
        <w:rFonts w:ascii="Wingdings" w:hAnsi="Wingdings" w:hint="default"/>
      </w:rPr>
    </w:lvl>
    <w:lvl w:ilvl="3" w:tplc="6054DFFA">
      <w:start w:val="1"/>
      <w:numFmt w:val="bullet"/>
      <w:lvlText w:val=""/>
      <w:lvlJc w:val="left"/>
      <w:pPr>
        <w:ind w:left="2880" w:hanging="360"/>
      </w:pPr>
      <w:rPr>
        <w:rFonts w:ascii="Symbol" w:hAnsi="Symbol" w:hint="default"/>
      </w:rPr>
    </w:lvl>
    <w:lvl w:ilvl="4" w:tplc="FFECBCB2">
      <w:start w:val="1"/>
      <w:numFmt w:val="bullet"/>
      <w:lvlText w:val="o"/>
      <w:lvlJc w:val="left"/>
      <w:pPr>
        <w:ind w:left="3600" w:hanging="360"/>
      </w:pPr>
      <w:rPr>
        <w:rFonts w:ascii="Courier New" w:hAnsi="Courier New" w:hint="default"/>
      </w:rPr>
    </w:lvl>
    <w:lvl w:ilvl="5" w:tplc="87BEEC94">
      <w:start w:val="1"/>
      <w:numFmt w:val="bullet"/>
      <w:lvlText w:val=""/>
      <w:lvlJc w:val="left"/>
      <w:pPr>
        <w:ind w:left="4320" w:hanging="360"/>
      </w:pPr>
      <w:rPr>
        <w:rFonts w:ascii="Wingdings" w:hAnsi="Wingdings" w:hint="default"/>
      </w:rPr>
    </w:lvl>
    <w:lvl w:ilvl="6" w:tplc="AF1A115A">
      <w:start w:val="1"/>
      <w:numFmt w:val="bullet"/>
      <w:lvlText w:val=""/>
      <w:lvlJc w:val="left"/>
      <w:pPr>
        <w:ind w:left="5040" w:hanging="360"/>
      </w:pPr>
      <w:rPr>
        <w:rFonts w:ascii="Symbol" w:hAnsi="Symbol" w:hint="default"/>
      </w:rPr>
    </w:lvl>
    <w:lvl w:ilvl="7" w:tplc="0592EFD4">
      <w:start w:val="1"/>
      <w:numFmt w:val="bullet"/>
      <w:lvlText w:val="o"/>
      <w:lvlJc w:val="left"/>
      <w:pPr>
        <w:ind w:left="5760" w:hanging="360"/>
      </w:pPr>
      <w:rPr>
        <w:rFonts w:ascii="Courier New" w:hAnsi="Courier New" w:hint="default"/>
      </w:rPr>
    </w:lvl>
    <w:lvl w:ilvl="8" w:tplc="5E2646F0">
      <w:start w:val="1"/>
      <w:numFmt w:val="bullet"/>
      <w:lvlText w:val=""/>
      <w:lvlJc w:val="left"/>
      <w:pPr>
        <w:ind w:left="6480" w:hanging="360"/>
      </w:pPr>
      <w:rPr>
        <w:rFonts w:ascii="Wingdings" w:hAnsi="Wingdings" w:hint="default"/>
      </w:rPr>
    </w:lvl>
  </w:abstractNum>
  <w:abstractNum w:abstractNumId="73" w15:restartNumberingAfterBreak="0">
    <w:nsid w:val="28C5383D"/>
    <w:multiLevelType w:val="hybridMultilevel"/>
    <w:tmpl w:val="1DF499F6"/>
    <w:lvl w:ilvl="0" w:tplc="DAAEE6EC">
      <w:start w:val="4"/>
      <w:numFmt w:val="decimal"/>
      <w:lvlText w:val="%1."/>
      <w:lvlJc w:val="left"/>
      <w:pPr>
        <w:ind w:left="720" w:hanging="360"/>
      </w:pPr>
    </w:lvl>
    <w:lvl w:ilvl="1" w:tplc="7F708378">
      <w:start w:val="1"/>
      <w:numFmt w:val="lowerLetter"/>
      <w:lvlText w:val="%2."/>
      <w:lvlJc w:val="left"/>
      <w:pPr>
        <w:ind w:left="1440" w:hanging="360"/>
      </w:pPr>
    </w:lvl>
    <w:lvl w:ilvl="2" w:tplc="0374BC66">
      <w:start w:val="1"/>
      <w:numFmt w:val="lowerRoman"/>
      <w:lvlText w:val="%3."/>
      <w:lvlJc w:val="right"/>
      <w:pPr>
        <w:ind w:left="2160" w:hanging="180"/>
      </w:pPr>
    </w:lvl>
    <w:lvl w:ilvl="3" w:tplc="4FF4B710">
      <w:start w:val="1"/>
      <w:numFmt w:val="decimal"/>
      <w:lvlText w:val="%4."/>
      <w:lvlJc w:val="left"/>
      <w:pPr>
        <w:ind w:left="2880" w:hanging="360"/>
      </w:pPr>
    </w:lvl>
    <w:lvl w:ilvl="4" w:tplc="7542FD22">
      <w:start w:val="1"/>
      <w:numFmt w:val="lowerLetter"/>
      <w:lvlText w:val="%5."/>
      <w:lvlJc w:val="left"/>
      <w:pPr>
        <w:ind w:left="3600" w:hanging="360"/>
      </w:pPr>
    </w:lvl>
    <w:lvl w:ilvl="5" w:tplc="AD68E768">
      <w:start w:val="1"/>
      <w:numFmt w:val="lowerRoman"/>
      <w:lvlText w:val="%6."/>
      <w:lvlJc w:val="right"/>
      <w:pPr>
        <w:ind w:left="4320" w:hanging="180"/>
      </w:pPr>
    </w:lvl>
    <w:lvl w:ilvl="6" w:tplc="069E357C">
      <w:start w:val="1"/>
      <w:numFmt w:val="decimal"/>
      <w:lvlText w:val="%7."/>
      <w:lvlJc w:val="left"/>
      <w:pPr>
        <w:ind w:left="5040" w:hanging="360"/>
      </w:pPr>
    </w:lvl>
    <w:lvl w:ilvl="7" w:tplc="2C6CAA64">
      <w:start w:val="1"/>
      <w:numFmt w:val="lowerLetter"/>
      <w:lvlText w:val="%8."/>
      <w:lvlJc w:val="left"/>
      <w:pPr>
        <w:ind w:left="5760" w:hanging="360"/>
      </w:pPr>
    </w:lvl>
    <w:lvl w:ilvl="8" w:tplc="6EFE5EC8">
      <w:start w:val="1"/>
      <w:numFmt w:val="lowerRoman"/>
      <w:lvlText w:val="%9."/>
      <w:lvlJc w:val="right"/>
      <w:pPr>
        <w:ind w:left="6480" w:hanging="180"/>
      </w:pPr>
    </w:lvl>
  </w:abstractNum>
  <w:abstractNum w:abstractNumId="74" w15:restartNumberingAfterBreak="0">
    <w:nsid w:val="2A8D27AC"/>
    <w:multiLevelType w:val="hybridMultilevel"/>
    <w:tmpl w:val="489CF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2BADB9E9"/>
    <w:multiLevelType w:val="hybridMultilevel"/>
    <w:tmpl w:val="AD1CB16A"/>
    <w:lvl w:ilvl="0" w:tplc="A77E3B3C">
      <w:start w:val="1"/>
      <w:numFmt w:val="decimal"/>
      <w:lvlText w:val="%1."/>
      <w:lvlJc w:val="left"/>
      <w:pPr>
        <w:ind w:left="720" w:hanging="360"/>
      </w:pPr>
    </w:lvl>
    <w:lvl w:ilvl="1" w:tplc="F6441F38">
      <w:start w:val="1"/>
      <w:numFmt w:val="lowerLetter"/>
      <w:lvlText w:val="%2."/>
      <w:lvlJc w:val="left"/>
      <w:pPr>
        <w:ind w:left="1440" w:hanging="360"/>
      </w:pPr>
    </w:lvl>
    <w:lvl w:ilvl="2" w:tplc="15ACB300">
      <w:start w:val="1"/>
      <w:numFmt w:val="lowerRoman"/>
      <w:lvlText w:val="%3."/>
      <w:lvlJc w:val="right"/>
      <w:pPr>
        <w:ind w:left="2160" w:hanging="180"/>
      </w:pPr>
    </w:lvl>
    <w:lvl w:ilvl="3" w:tplc="94C4BDFE">
      <w:start w:val="1"/>
      <w:numFmt w:val="decimal"/>
      <w:lvlText w:val="%4."/>
      <w:lvlJc w:val="left"/>
      <w:pPr>
        <w:ind w:left="2880" w:hanging="360"/>
      </w:pPr>
    </w:lvl>
    <w:lvl w:ilvl="4" w:tplc="721E8BDC">
      <w:start w:val="1"/>
      <w:numFmt w:val="lowerLetter"/>
      <w:lvlText w:val="%5."/>
      <w:lvlJc w:val="left"/>
      <w:pPr>
        <w:ind w:left="3600" w:hanging="360"/>
      </w:pPr>
    </w:lvl>
    <w:lvl w:ilvl="5" w:tplc="03E4B29C">
      <w:start w:val="1"/>
      <w:numFmt w:val="lowerRoman"/>
      <w:lvlText w:val="%6."/>
      <w:lvlJc w:val="right"/>
      <w:pPr>
        <w:ind w:left="4320" w:hanging="180"/>
      </w:pPr>
    </w:lvl>
    <w:lvl w:ilvl="6" w:tplc="9CE47D4C">
      <w:start w:val="1"/>
      <w:numFmt w:val="decimal"/>
      <w:lvlText w:val="%7."/>
      <w:lvlJc w:val="left"/>
      <w:pPr>
        <w:ind w:left="5040" w:hanging="360"/>
      </w:pPr>
    </w:lvl>
    <w:lvl w:ilvl="7" w:tplc="4CACF548">
      <w:start w:val="1"/>
      <w:numFmt w:val="lowerLetter"/>
      <w:lvlText w:val="%8."/>
      <w:lvlJc w:val="left"/>
      <w:pPr>
        <w:ind w:left="5760" w:hanging="360"/>
      </w:pPr>
    </w:lvl>
    <w:lvl w:ilvl="8" w:tplc="6D086234">
      <w:start w:val="1"/>
      <w:numFmt w:val="lowerRoman"/>
      <w:lvlText w:val="%9."/>
      <w:lvlJc w:val="right"/>
      <w:pPr>
        <w:ind w:left="6480" w:hanging="180"/>
      </w:pPr>
    </w:lvl>
  </w:abstractNum>
  <w:abstractNum w:abstractNumId="76" w15:restartNumberingAfterBreak="0">
    <w:nsid w:val="2BF10A96"/>
    <w:multiLevelType w:val="hybridMultilevel"/>
    <w:tmpl w:val="A732B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C70AA20"/>
    <w:multiLevelType w:val="multilevel"/>
    <w:tmpl w:val="EBE6785E"/>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2C7DCCFA"/>
    <w:multiLevelType w:val="hybridMultilevel"/>
    <w:tmpl w:val="E3889B2E"/>
    <w:lvl w:ilvl="0" w:tplc="C2CC95CE">
      <w:start w:val="1"/>
      <w:numFmt w:val="bullet"/>
      <w:lvlText w:val=""/>
      <w:lvlJc w:val="left"/>
      <w:pPr>
        <w:ind w:left="720" w:hanging="360"/>
      </w:pPr>
      <w:rPr>
        <w:rFonts w:ascii="Symbol" w:hAnsi="Symbol" w:hint="default"/>
      </w:rPr>
    </w:lvl>
    <w:lvl w:ilvl="1" w:tplc="7AA6A52E">
      <w:start w:val="1"/>
      <w:numFmt w:val="bullet"/>
      <w:lvlText w:val="o"/>
      <w:lvlJc w:val="left"/>
      <w:pPr>
        <w:ind w:left="1440" w:hanging="360"/>
      </w:pPr>
      <w:rPr>
        <w:rFonts w:ascii="Courier New" w:hAnsi="Courier New" w:hint="default"/>
      </w:rPr>
    </w:lvl>
    <w:lvl w:ilvl="2" w:tplc="617E91B2">
      <w:start w:val="1"/>
      <w:numFmt w:val="bullet"/>
      <w:lvlText w:val=""/>
      <w:lvlJc w:val="left"/>
      <w:pPr>
        <w:ind w:left="2160" w:hanging="360"/>
      </w:pPr>
      <w:rPr>
        <w:rFonts w:ascii="Wingdings" w:hAnsi="Wingdings" w:hint="default"/>
      </w:rPr>
    </w:lvl>
    <w:lvl w:ilvl="3" w:tplc="DCC884C2">
      <w:start w:val="1"/>
      <w:numFmt w:val="bullet"/>
      <w:lvlText w:val=""/>
      <w:lvlJc w:val="left"/>
      <w:pPr>
        <w:ind w:left="2880" w:hanging="360"/>
      </w:pPr>
      <w:rPr>
        <w:rFonts w:ascii="Symbol" w:hAnsi="Symbol" w:hint="default"/>
      </w:rPr>
    </w:lvl>
    <w:lvl w:ilvl="4" w:tplc="7F0C6D78">
      <w:start w:val="1"/>
      <w:numFmt w:val="bullet"/>
      <w:lvlText w:val="o"/>
      <w:lvlJc w:val="left"/>
      <w:pPr>
        <w:ind w:left="3600" w:hanging="360"/>
      </w:pPr>
      <w:rPr>
        <w:rFonts w:ascii="Courier New" w:hAnsi="Courier New" w:hint="default"/>
      </w:rPr>
    </w:lvl>
    <w:lvl w:ilvl="5" w:tplc="28A81B1A">
      <w:start w:val="1"/>
      <w:numFmt w:val="bullet"/>
      <w:lvlText w:val=""/>
      <w:lvlJc w:val="left"/>
      <w:pPr>
        <w:ind w:left="4320" w:hanging="360"/>
      </w:pPr>
      <w:rPr>
        <w:rFonts w:ascii="Wingdings" w:hAnsi="Wingdings" w:hint="default"/>
      </w:rPr>
    </w:lvl>
    <w:lvl w:ilvl="6" w:tplc="232A8CF8">
      <w:start w:val="1"/>
      <w:numFmt w:val="bullet"/>
      <w:lvlText w:val=""/>
      <w:lvlJc w:val="left"/>
      <w:pPr>
        <w:ind w:left="5040" w:hanging="360"/>
      </w:pPr>
      <w:rPr>
        <w:rFonts w:ascii="Symbol" w:hAnsi="Symbol" w:hint="default"/>
      </w:rPr>
    </w:lvl>
    <w:lvl w:ilvl="7" w:tplc="82E27DA4">
      <w:start w:val="1"/>
      <w:numFmt w:val="bullet"/>
      <w:lvlText w:val="o"/>
      <w:lvlJc w:val="left"/>
      <w:pPr>
        <w:ind w:left="5760" w:hanging="360"/>
      </w:pPr>
      <w:rPr>
        <w:rFonts w:ascii="Courier New" w:hAnsi="Courier New" w:hint="default"/>
      </w:rPr>
    </w:lvl>
    <w:lvl w:ilvl="8" w:tplc="7EA26C0C">
      <w:start w:val="1"/>
      <w:numFmt w:val="bullet"/>
      <w:lvlText w:val=""/>
      <w:lvlJc w:val="left"/>
      <w:pPr>
        <w:ind w:left="6480" w:hanging="360"/>
      </w:pPr>
      <w:rPr>
        <w:rFonts w:ascii="Wingdings" w:hAnsi="Wingdings" w:hint="default"/>
      </w:rPr>
    </w:lvl>
  </w:abstractNum>
  <w:abstractNum w:abstractNumId="79" w15:restartNumberingAfterBreak="0">
    <w:nsid w:val="2DB53479"/>
    <w:multiLevelType w:val="hybridMultilevel"/>
    <w:tmpl w:val="7DD83E98"/>
    <w:lvl w:ilvl="0" w:tplc="76E247C4">
      <w:start w:val="20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E04BE21"/>
    <w:multiLevelType w:val="hybridMultilevel"/>
    <w:tmpl w:val="5734DFBC"/>
    <w:lvl w:ilvl="0" w:tplc="B07270C6">
      <w:start w:val="1"/>
      <w:numFmt w:val="bullet"/>
      <w:lvlText w:val="·"/>
      <w:lvlJc w:val="left"/>
      <w:pPr>
        <w:ind w:left="720" w:hanging="360"/>
      </w:pPr>
      <w:rPr>
        <w:rFonts w:ascii="Symbol" w:hAnsi="Symbol" w:hint="default"/>
      </w:rPr>
    </w:lvl>
    <w:lvl w:ilvl="1" w:tplc="B8B211AE">
      <w:start w:val="1"/>
      <w:numFmt w:val="bullet"/>
      <w:lvlText w:val="o"/>
      <w:lvlJc w:val="left"/>
      <w:pPr>
        <w:ind w:left="1440" w:hanging="360"/>
      </w:pPr>
      <w:rPr>
        <w:rFonts w:ascii="Courier New" w:hAnsi="Courier New" w:hint="default"/>
      </w:rPr>
    </w:lvl>
    <w:lvl w:ilvl="2" w:tplc="B62057AE">
      <w:start w:val="1"/>
      <w:numFmt w:val="bullet"/>
      <w:lvlText w:val=""/>
      <w:lvlJc w:val="left"/>
      <w:pPr>
        <w:ind w:left="2160" w:hanging="360"/>
      </w:pPr>
      <w:rPr>
        <w:rFonts w:ascii="Wingdings" w:hAnsi="Wingdings" w:hint="default"/>
      </w:rPr>
    </w:lvl>
    <w:lvl w:ilvl="3" w:tplc="47FE4E22">
      <w:start w:val="1"/>
      <w:numFmt w:val="bullet"/>
      <w:lvlText w:val=""/>
      <w:lvlJc w:val="left"/>
      <w:pPr>
        <w:ind w:left="2880" w:hanging="360"/>
      </w:pPr>
      <w:rPr>
        <w:rFonts w:ascii="Symbol" w:hAnsi="Symbol" w:hint="default"/>
      </w:rPr>
    </w:lvl>
    <w:lvl w:ilvl="4" w:tplc="E93EABDA">
      <w:start w:val="1"/>
      <w:numFmt w:val="bullet"/>
      <w:lvlText w:val="o"/>
      <w:lvlJc w:val="left"/>
      <w:pPr>
        <w:ind w:left="3600" w:hanging="360"/>
      </w:pPr>
      <w:rPr>
        <w:rFonts w:ascii="Courier New" w:hAnsi="Courier New" w:hint="default"/>
      </w:rPr>
    </w:lvl>
    <w:lvl w:ilvl="5" w:tplc="79787826">
      <w:start w:val="1"/>
      <w:numFmt w:val="bullet"/>
      <w:lvlText w:val=""/>
      <w:lvlJc w:val="left"/>
      <w:pPr>
        <w:ind w:left="4320" w:hanging="360"/>
      </w:pPr>
      <w:rPr>
        <w:rFonts w:ascii="Wingdings" w:hAnsi="Wingdings" w:hint="default"/>
      </w:rPr>
    </w:lvl>
    <w:lvl w:ilvl="6" w:tplc="AD68F09A">
      <w:start w:val="1"/>
      <w:numFmt w:val="bullet"/>
      <w:lvlText w:val=""/>
      <w:lvlJc w:val="left"/>
      <w:pPr>
        <w:ind w:left="5040" w:hanging="360"/>
      </w:pPr>
      <w:rPr>
        <w:rFonts w:ascii="Symbol" w:hAnsi="Symbol" w:hint="default"/>
      </w:rPr>
    </w:lvl>
    <w:lvl w:ilvl="7" w:tplc="EA4271C4">
      <w:start w:val="1"/>
      <w:numFmt w:val="bullet"/>
      <w:lvlText w:val="o"/>
      <w:lvlJc w:val="left"/>
      <w:pPr>
        <w:ind w:left="5760" w:hanging="360"/>
      </w:pPr>
      <w:rPr>
        <w:rFonts w:ascii="Courier New" w:hAnsi="Courier New" w:hint="default"/>
      </w:rPr>
    </w:lvl>
    <w:lvl w:ilvl="8" w:tplc="D922A308">
      <w:start w:val="1"/>
      <w:numFmt w:val="bullet"/>
      <w:lvlText w:val=""/>
      <w:lvlJc w:val="left"/>
      <w:pPr>
        <w:ind w:left="6480" w:hanging="360"/>
      </w:pPr>
      <w:rPr>
        <w:rFonts w:ascii="Wingdings" w:hAnsi="Wingdings" w:hint="default"/>
      </w:rPr>
    </w:lvl>
  </w:abstractNum>
  <w:abstractNum w:abstractNumId="81" w15:restartNumberingAfterBreak="0">
    <w:nsid w:val="2E816521"/>
    <w:multiLevelType w:val="hybridMultilevel"/>
    <w:tmpl w:val="04DCCDFA"/>
    <w:lvl w:ilvl="0" w:tplc="8E8CF1E2">
      <w:start w:val="1"/>
      <w:numFmt w:val="bullet"/>
      <w:lvlText w:val="·"/>
      <w:lvlJc w:val="left"/>
      <w:pPr>
        <w:ind w:left="720" w:hanging="360"/>
      </w:pPr>
      <w:rPr>
        <w:rFonts w:ascii="Symbol" w:hAnsi="Symbol" w:hint="default"/>
      </w:rPr>
    </w:lvl>
    <w:lvl w:ilvl="1" w:tplc="1AA20CB6">
      <w:start w:val="1"/>
      <w:numFmt w:val="bullet"/>
      <w:lvlText w:val="o"/>
      <w:lvlJc w:val="left"/>
      <w:pPr>
        <w:ind w:left="1440" w:hanging="360"/>
      </w:pPr>
      <w:rPr>
        <w:rFonts w:ascii="Courier New" w:hAnsi="Courier New" w:hint="default"/>
      </w:rPr>
    </w:lvl>
    <w:lvl w:ilvl="2" w:tplc="28A8FD52">
      <w:start w:val="1"/>
      <w:numFmt w:val="bullet"/>
      <w:lvlText w:val=""/>
      <w:lvlJc w:val="left"/>
      <w:pPr>
        <w:ind w:left="2160" w:hanging="360"/>
      </w:pPr>
      <w:rPr>
        <w:rFonts w:ascii="Wingdings" w:hAnsi="Wingdings" w:hint="default"/>
      </w:rPr>
    </w:lvl>
    <w:lvl w:ilvl="3" w:tplc="EDAC62F8">
      <w:start w:val="1"/>
      <w:numFmt w:val="bullet"/>
      <w:lvlText w:val=""/>
      <w:lvlJc w:val="left"/>
      <w:pPr>
        <w:ind w:left="2880" w:hanging="360"/>
      </w:pPr>
      <w:rPr>
        <w:rFonts w:ascii="Symbol" w:hAnsi="Symbol" w:hint="default"/>
      </w:rPr>
    </w:lvl>
    <w:lvl w:ilvl="4" w:tplc="45788A82">
      <w:start w:val="1"/>
      <w:numFmt w:val="bullet"/>
      <w:lvlText w:val="o"/>
      <w:lvlJc w:val="left"/>
      <w:pPr>
        <w:ind w:left="3600" w:hanging="360"/>
      </w:pPr>
      <w:rPr>
        <w:rFonts w:ascii="Courier New" w:hAnsi="Courier New" w:hint="default"/>
      </w:rPr>
    </w:lvl>
    <w:lvl w:ilvl="5" w:tplc="48E4C206">
      <w:start w:val="1"/>
      <w:numFmt w:val="bullet"/>
      <w:lvlText w:val=""/>
      <w:lvlJc w:val="left"/>
      <w:pPr>
        <w:ind w:left="4320" w:hanging="360"/>
      </w:pPr>
      <w:rPr>
        <w:rFonts w:ascii="Wingdings" w:hAnsi="Wingdings" w:hint="default"/>
      </w:rPr>
    </w:lvl>
    <w:lvl w:ilvl="6" w:tplc="D3B8E576">
      <w:start w:val="1"/>
      <w:numFmt w:val="bullet"/>
      <w:lvlText w:val=""/>
      <w:lvlJc w:val="left"/>
      <w:pPr>
        <w:ind w:left="5040" w:hanging="360"/>
      </w:pPr>
      <w:rPr>
        <w:rFonts w:ascii="Symbol" w:hAnsi="Symbol" w:hint="default"/>
      </w:rPr>
    </w:lvl>
    <w:lvl w:ilvl="7" w:tplc="9B9C23E8">
      <w:start w:val="1"/>
      <w:numFmt w:val="bullet"/>
      <w:lvlText w:val="o"/>
      <w:lvlJc w:val="left"/>
      <w:pPr>
        <w:ind w:left="5760" w:hanging="360"/>
      </w:pPr>
      <w:rPr>
        <w:rFonts w:ascii="Courier New" w:hAnsi="Courier New" w:hint="default"/>
      </w:rPr>
    </w:lvl>
    <w:lvl w:ilvl="8" w:tplc="04F8DF10">
      <w:start w:val="1"/>
      <w:numFmt w:val="bullet"/>
      <w:lvlText w:val=""/>
      <w:lvlJc w:val="left"/>
      <w:pPr>
        <w:ind w:left="6480" w:hanging="360"/>
      </w:pPr>
      <w:rPr>
        <w:rFonts w:ascii="Wingdings" w:hAnsi="Wingdings" w:hint="default"/>
      </w:rPr>
    </w:lvl>
  </w:abstractNum>
  <w:abstractNum w:abstractNumId="82" w15:restartNumberingAfterBreak="0">
    <w:nsid w:val="2F1E43F6"/>
    <w:multiLevelType w:val="hybridMultilevel"/>
    <w:tmpl w:val="1FCAEEFA"/>
    <w:lvl w:ilvl="0" w:tplc="8FE82978">
      <w:start w:val="1"/>
      <w:numFmt w:val="decimal"/>
      <w:lvlText w:val="%1."/>
      <w:lvlJc w:val="left"/>
      <w:pPr>
        <w:ind w:left="720" w:hanging="360"/>
      </w:pPr>
    </w:lvl>
    <w:lvl w:ilvl="1" w:tplc="46C8BB86">
      <w:start w:val="1"/>
      <w:numFmt w:val="lowerLetter"/>
      <w:lvlText w:val="%2."/>
      <w:lvlJc w:val="left"/>
      <w:pPr>
        <w:ind w:left="1440" w:hanging="360"/>
      </w:pPr>
    </w:lvl>
    <w:lvl w:ilvl="2" w:tplc="B044B500">
      <w:start w:val="1"/>
      <w:numFmt w:val="lowerRoman"/>
      <w:lvlText w:val="%3."/>
      <w:lvlJc w:val="right"/>
      <w:pPr>
        <w:ind w:left="2160" w:hanging="180"/>
      </w:pPr>
    </w:lvl>
    <w:lvl w:ilvl="3" w:tplc="3DFA0B14">
      <w:start w:val="1"/>
      <w:numFmt w:val="decimal"/>
      <w:lvlText w:val="%4."/>
      <w:lvlJc w:val="left"/>
      <w:pPr>
        <w:ind w:left="2880" w:hanging="360"/>
      </w:pPr>
    </w:lvl>
    <w:lvl w:ilvl="4" w:tplc="72B2AF9E">
      <w:start w:val="1"/>
      <w:numFmt w:val="lowerLetter"/>
      <w:lvlText w:val="%5."/>
      <w:lvlJc w:val="left"/>
      <w:pPr>
        <w:ind w:left="3600" w:hanging="360"/>
      </w:pPr>
    </w:lvl>
    <w:lvl w:ilvl="5" w:tplc="B1D6CF16">
      <w:start w:val="1"/>
      <w:numFmt w:val="lowerRoman"/>
      <w:lvlText w:val="%6."/>
      <w:lvlJc w:val="right"/>
      <w:pPr>
        <w:ind w:left="4320" w:hanging="180"/>
      </w:pPr>
    </w:lvl>
    <w:lvl w:ilvl="6" w:tplc="27A440B2">
      <w:start w:val="1"/>
      <w:numFmt w:val="decimal"/>
      <w:lvlText w:val="%7."/>
      <w:lvlJc w:val="left"/>
      <w:pPr>
        <w:ind w:left="5040" w:hanging="360"/>
      </w:pPr>
    </w:lvl>
    <w:lvl w:ilvl="7" w:tplc="817838BC">
      <w:start w:val="1"/>
      <w:numFmt w:val="lowerLetter"/>
      <w:lvlText w:val="%8."/>
      <w:lvlJc w:val="left"/>
      <w:pPr>
        <w:ind w:left="5760" w:hanging="360"/>
      </w:pPr>
    </w:lvl>
    <w:lvl w:ilvl="8" w:tplc="F5FEB5F2">
      <w:start w:val="1"/>
      <w:numFmt w:val="lowerRoman"/>
      <w:lvlText w:val="%9."/>
      <w:lvlJc w:val="right"/>
      <w:pPr>
        <w:ind w:left="6480" w:hanging="180"/>
      </w:pPr>
    </w:lvl>
  </w:abstractNum>
  <w:abstractNum w:abstractNumId="83" w15:restartNumberingAfterBreak="0">
    <w:nsid w:val="2FB82CAB"/>
    <w:multiLevelType w:val="hybridMultilevel"/>
    <w:tmpl w:val="8DCA1F0C"/>
    <w:lvl w:ilvl="0" w:tplc="5CEC3078">
      <w:start w:val="1"/>
      <w:numFmt w:val="bullet"/>
      <w:lvlText w:val="·"/>
      <w:lvlJc w:val="left"/>
      <w:pPr>
        <w:ind w:left="720" w:hanging="360"/>
      </w:pPr>
      <w:rPr>
        <w:rFonts w:ascii="Symbol" w:hAnsi="Symbol" w:hint="default"/>
      </w:rPr>
    </w:lvl>
    <w:lvl w:ilvl="1" w:tplc="D018B4FC">
      <w:start w:val="1"/>
      <w:numFmt w:val="bullet"/>
      <w:lvlText w:val="o"/>
      <w:lvlJc w:val="left"/>
      <w:pPr>
        <w:ind w:left="1440" w:hanging="360"/>
      </w:pPr>
      <w:rPr>
        <w:rFonts w:ascii="Courier New" w:hAnsi="Courier New" w:hint="default"/>
      </w:rPr>
    </w:lvl>
    <w:lvl w:ilvl="2" w:tplc="A976BF56">
      <w:start w:val="1"/>
      <w:numFmt w:val="bullet"/>
      <w:lvlText w:val=""/>
      <w:lvlJc w:val="left"/>
      <w:pPr>
        <w:ind w:left="2160" w:hanging="360"/>
      </w:pPr>
      <w:rPr>
        <w:rFonts w:ascii="Wingdings" w:hAnsi="Wingdings" w:hint="default"/>
      </w:rPr>
    </w:lvl>
    <w:lvl w:ilvl="3" w:tplc="FBFEE792">
      <w:start w:val="1"/>
      <w:numFmt w:val="bullet"/>
      <w:lvlText w:val=""/>
      <w:lvlJc w:val="left"/>
      <w:pPr>
        <w:ind w:left="2880" w:hanging="360"/>
      </w:pPr>
      <w:rPr>
        <w:rFonts w:ascii="Symbol" w:hAnsi="Symbol" w:hint="default"/>
      </w:rPr>
    </w:lvl>
    <w:lvl w:ilvl="4" w:tplc="75B4118E">
      <w:start w:val="1"/>
      <w:numFmt w:val="bullet"/>
      <w:lvlText w:val="o"/>
      <w:lvlJc w:val="left"/>
      <w:pPr>
        <w:ind w:left="3600" w:hanging="360"/>
      </w:pPr>
      <w:rPr>
        <w:rFonts w:ascii="Courier New" w:hAnsi="Courier New" w:hint="default"/>
      </w:rPr>
    </w:lvl>
    <w:lvl w:ilvl="5" w:tplc="D1927516">
      <w:start w:val="1"/>
      <w:numFmt w:val="bullet"/>
      <w:lvlText w:val=""/>
      <w:lvlJc w:val="left"/>
      <w:pPr>
        <w:ind w:left="4320" w:hanging="360"/>
      </w:pPr>
      <w:rPr>
        <w:rFonts w:ascii="Wingdings" w:hAnsi="Wingdings" w:hint="default"/>
      </w:rPr>
    </w:lvl>
    <w:lvl w:ilvl="6" w:tplc="498CE132">
      <w:start w:val="1"/>
      <w:numFmt w:val="bullet"/>
      <w:lvlText w:val=""/>
      <w:lvlJc w:val="left"/>
      <w:pPr>
        <w:ind w:left="5040" w:hanging="360"/>
      </w:pPr>
      <w:rPr>
        <w:rFonts w:ascii="Symbol" w:hAnsi="Symbol" w:hint="default"/>
      </w:rPr>
    </w:lvl>
    <w:lvl w:ilvl="7" w:tplc="E3862BFC">
      <w:start w:val="1"/>
      <w:numFmt w:val="bullet"/>
      <w:lvlText w:val="o"/>
      <w:lvlJc w:val="left"/>
      <w:pPr>
        <w:ind w:left="5760" w:hanging="360"/>
      </w:pPr>
      <w:rPr>
        <w:rFonts w:ascii="Courier New" w:hAnsi="Courier New" w:hint="default"/>
      </w:rPr>
    </w:lvl>
    <w:lvl w:ilvl="8" w:tplc="F23A6448">
      <w:start w:val="1"/>
      <w:numFmt w:val="bullet"/>
      <w:lvlText w:val=""/>
      <w:lvlJc w:val="left"/>
      <w:pPr>
        <w:ind w:left="6480" w:hanging="360"/>
      </w:pPr>
      <w:rPr>
        <w:rFonts w:ascii="Wingdings" w:hAnsi="Wingdings" w:hint="default"/>
      </w:rPr>
    </w:lvl>
  </w:abstractNum>
  <w:abstractNum w:abstractNumId="84" w15:restartNumberingAfterBreak="0">
    <w:nsid w:val="3008C887"/>
    <w:multiLevelType w:val="hybridMultilevel"/>
    <w:tmpl w:val="E6DE71D6"/>
    <w:lvl w:ilvl="0" w:tplc="97343C72">
      <w:start w:val="1"/>
      <w:numFmt w:val="bullet"/>
      <w:lvlText w:val="·"/>
      <w:lvlJc w:val="left"/>
      <w:pPr>
        <w:ind w:left="720" w:hanging="360"/>
      </w:pPr>
      <w:rPr>
        <w:rFonts w:ascii="Symbol" w:hAnsi="Symbol" w:hint="default"/>
      </w:rPr>
    </w:lvl>
    <w:lvl w:ilvl="1" w:tplc="57DE47C4">
      <w:start w:val="1"/>
      <w:numFmt w:val="bullet"/>
      <w:lvlText w:val="o"/>
      <w:lvlJc w:val="left"/>
      <w:pPr>
        <w:ind w:left="1440" w:hanging="360"/>
      </w:pPr>
      <w:rPr>
        <w:rFonts w:ascii="Courier New" w:hAnsi="Courier New" w:hint="default"/>
      </w:rPr>
    </w:lvl>
    <w:lvl w:ilvl="2" w:tplc="BD74935A">
      <w:start w:val="1"/>
      <w:numFmt w:val="bullet"/>
      <w:lvlText w:val=""/>
      <w:lvlJc w:val="left"/>
      <w:pPr>
        <w:ind w:left="2160" w:hanging="360"/>
      </w:pPr>
      <w:rPr>
        <w:rFonts w:ascii="Wingdings" w:hAnsi="Wingdings" w:hint="default"/>
      </w:rPr>
    </w:lvl>
    <w:lvl w:ilvl="3" w:tplc="77A80ABC">
      <w:start w:val="1"/>
      <w:numFmt w:val="bullet"/>
      <w:lvlText w:val=""/>
      <w:lvlJc w:val="left"/>
      <w:pPr>
        <w:ind w:left="2880" w:hanging="360"/>
      </w:pPr>
      <w:rPr>
        <w:rFonts w:ascii="Symbol" w:hAnsi="Symbol" w:hint="default"/>
      </w:rPr>
    </w:lvl>
    <w:lvl w:ilvl="4" w:tplc="1C568980">
      <w:start w:val="1"/>
      <w:numFmt w:val="bullet"/>
      <w:lvlText w:val="o"/>
      <w:lvlJc w:val="left"/>
      <w:pPr>
        <w:ind w:left="3600" w:hanging="360"/>
      </w:pPr>
      <w:rPr>
        <w:rFonts w:ascii="Courier New" w:hAnsi="Courier New" w:hint="default"/>
      </w:rPr>
    </w:lvl>
    <w:lvl w:ilvl="5" w:tplc="59EE6118">
      <w:start w:val="1"/>
      <w:numFmt w:val="bullet"/>
      <w:lvlText w:val=""/>
      <w:lvlJc w:val="left"/>
      <w:pPr>
        <w:ind w:left="4320" w:hanging="360"/>
      </w:pPr>
      <w:rPr>
        <w:rFonts w:ascii="Wingdings" w:hAnsi="Wingdings" w:hint="default"/>
      </w:rPr>
    </w:lvl>
    <w:lvl w:ilvl="6" w:tplc="756A0272">
      <w:start w:val="1"/>
      <w:numFmt w:val="bullet"/>
      <w:lvlText w:val=""/>
      <w:lvlJc w:val="left"/>
      <w:pPr>
        <w:ind w:left="5040" w:hanging="360"/>
      </w:pPr>
      <w:rPr>
        <w:rFonts w:ascii="Symbol" w:hAnsi="Symbol" w:hint="default"/>
      </w:rPr>
    </w:lvl>
    <w:lvl w:ilvl="7" w:tplc="1500EAEA">
      <w:start w:val="1"/>
      <w:numFmt w:val="bullet"/>
      <w:lvlText w:val="o"/>
      <w:lvlJc w:val="left"/>
      <w:pPr>
        <w:ind w:left="5760" w:hanging="360"/>
      </w:pPr>
      <w:rPr>
        <w:rFonts w:ascii="Courier New" w:hAnsi="Courier New" w:hint="default"/>
      </w:rPr>
    </w:lvl>
    <w:lvl w:ilvl="8" w:tplc="BBC02A82">
      <w:start w:val="1"/>
      <w:numFmt w:val="bullet"/>
      <w:lvlText w:val=""/>
      <w:lvlJc w:val="left"/>
      <w:pPr>
        <w:ind w:left="6480" w:hanging="360"/>
      </w:pPr>
      <w:rPr>
        <w:rFonts w:ascii="Wingdings" w:hAnsi="Wingdings" w:hint="default"/>
      </w:rPr>
    </w:lvl>
  </w:abstractNum>
  <w:abstractNum w:abstractNumId="85" w15:restartNumberingAfterBreak="0">
    <w:nsid w:val="303F1765"/>
    <w:multiLevelType w:val="hybridMultilevel"/>
    <w:tmpl w:val="6DC6A046"/>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0C09001B">
      <w:start w:val="1"/>
      <w:numFmt w:val="lowerRoman"/>
      <w:lvlText w:val="%3."/>
      <w:lvlJc w:val="right"/>
      <w:pPr>
        <w:ind w:left="1173"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F6555A"/>
    <w:multiLevelType w:val="hybridMultilevel"/>
    <w:tmpl w:val="2B88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35872B8"/>
    <w:multiLevelType w:val="hybridMultilevel"/>
    <w:tmpl w:val="AC941D5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39B6C70"/>
    <w:multiLevelType w:val="hybridMultilevel"/>
    <w:tmpl w:val="B958F4E6"/>
    <w:lvl w:ilvl="0" w:tplc="A426EFF8">
      <w:start w:val="1"/>
      <w:numFmt w:val="bullet"/>
      <w:pStyle w:val="NormalRedBullet"/>
      <w:lvlText w:val=""/>
      <w:lvlJc w:val="left"/>
      <w:pPr>
        <w:ind w:left="928" w:hanging="360"/>
      </w:pPr>
      <w:rPr>
        <w:rFonts w:ascii="Symbol" w:hAnsi="Symbol" w:hint="default"/>
        <w:color w:val="000000"/>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89" w15:restartNumberingAfterBreak="0">
    <w:nsid w:val="33BAD312"/>
    <w:multiLevelType w:val="hybridMultilevel"/>
    <w:tmpl w:val="B7DA9A88"/>
    <w:lvl w:ilvl="0" w:tplc="E1C2803C">
      <w:start w:val="1"/>
      <w:numFmt w:val="bullet"/>
      <w:lvlText w:val="·"/>
      <w:lvlJc w:val="left"/>
      <w:pPr>
        <w:ind w:left="720" w:hanging="360"/>
      </w:pPr>
      <w:rPr>
        <w:rFonts w:ascii="Symbol" w:hAnsi="Symbol" w:hint="default"/>
      </w:rPr>
    </w:lvl>
    <w:lvl w:ilvl="1" w:tplc="F7D2FFA4">
      <w:start w:val="1"/>
      <w:numFmt w:val="bullet"/>
      <w:lvlText w:val="o"/>
      <w:lvlJc w:val="left"/>
      <w:pPr>
        <w:ind w:left="1440" w:hanging="360"/>
      </w:pPr>
      <w:rPr>
        <w:rFonts w:ascii="Courier New" w:hAnsi="Courier New" w:hint="default"/>
      </w:rPr>
    </w:lvl>
    <w:lvl w:ilvl="2" w:tplc="00B68150">
      <w:start w:val="1"/>
      <w:numFmt w:val="bullet"/>
      <w:lvlText w:val=""/>
      <w:lvlJc w:val="left"/>
      <w:pPr>
        <w:ind w:left="2160" w:hanging="360"/>
      </w:pPr>
      <w:rPr>
        <w:rFonts w:ascii="Wingdings" w:hAnsi="Wingdings" w:hint="default"/>
      </w:rPr>
    </w:lvl>
    <w:lvl w:ilvl="3" w:tplc="76E6FB1A">
      <w:start w:val="1"/>
      <w:numFmt w:val="bullet"/>
      <w:lvlText w:val=""/>
      <w:lvlJc w:val="left"/>
      <w:pPr>
        <w:ind w:left="2880" w:hanging="360"/>
      </w:pPr>
      <w:rPr>
        <w:rFonts w:ascii="Symbol" w:hAnsi="Symbol" w:hint="default"/>
      </w:rPr>
    </w:lvl>
    <w:lvl w:ilvl="4" w:tplc="B9AC815A">
      <w:start w:val="1"/>
      <w:numFmt w:val="bullet"/>
      <w:lvlText w:val="o"/>
      <w:lvlJc w:val="left"/>
      <w:pPr>
        <w:ind w:left="3600" w:hanging="360"/>
      </w:pPr>
      <w:rPr>
        <w:rFonts w:ascii="Courier New" w:hAnsi="Courier New" w:hint="default"/>
      </w:rPr>
    </w:lvl>
    <w:lvl w:ilvl="5" w:tplc="E6F26728">
      <w:start w:val="1"/>
      <w:numFmt w:val="bullet"/>
      <w:lvlText w:val=""/>
      <w:lvlJc w:val="left"/>
      <w:pPr>
        <w:ind w:left="4320" w:hanging="360"/>
      </w:pPr>
      <w:rPr>
        <w:rFonts w:ascii="Wingdings" w:hAnsi="Wingdings" w:hint="default"/>
      </w:rPr>
    </w:lvl>
    <w:lvl w:ilvl="6" w:tplc="CF2EA3EC">
      <w:start w:val="1"/>
      <w:numFmt w:val="bullet"/>
      <w:lvlText w:val=""/>
      <w:lvlJc w:val="left"/>
      <w:pPr>
        <w:ind w:left="5040" w:hanging="360"/>
      </w:pPr>
      <w:rPr>
        <w:rFonts w:ascii="Symbol" w:hAnsi="Symbol" w:hint="default"/>
      </w:rPr>
    </w:lvl>
    <w:lvl w:ilvl="7" w:tplc="3F4E121E">
      <w:start w:val="1"/>
      <w:numFmt w:val="bullet"/>
      <w:lvlText w:val="o"/>
      <w:lvlJc w:val="left"/>
      <w:pPr>
        <w:ind w:left="5760" w:hanging="360"/>
      </w:pPr>
      <w:rPr>
        <w:rFonts w:ascii="Courier New" w:hAnsi="Courier New" w:hint="default"/>
      </w:rPr>
    </w:lvl>
    <w:lvl w:ilvl="8" w:tplc="7F6A7D26">
      <w:start w:val="1"/>
      <w:numFmt w:val="bullet"/>
      <w:lvlText w:val=""/>
      <w:lvlJc w:val="left"/>
      <w:pPr>
        <w:ind w:left="6480" w:hanging="360"/>
      </w:pPr>
      <w:rPr>
        <w:rFonts w:ascii="Wingdings" w:hAnsi="Wingdings" w:hint="default"/>
      </w:rPr>
    </w:lvl>
  </w:abstractNum>
  <w:abstractNum w:abstractNumId="90" w15:restartNumberingAfterBreak="0">
    <w:nsid w:val="34A646D7"/>
    <w:multiLevelType w:val="hybridMultilevel"/>
    <w:tmpl w:val="D0FE3C6C"/>
    <w:lvl w:ilvl="0" w:tplc="789096F0">
      <w:start w:val="1"/>
      <w:numFmt w:val="decimal"/>
      <w:lvlText w:val="%1."/>
      <w:lvlJc w:val="left"/>
      <w:pPr>
        <w:ind w:left="720" w:hanging="360"/>
      </w:pPr>
    </w:lvl>
    <w:lvl w:ilvl="1" w:tplc="0DA27BB0">
      <w:start w:val="1"/>
      <w:numFmt w:val="lowerLetter"/>
      <w:lvlText w:val="%2."/>
      <w:lvlJc w:val="left"/>
      <w:pPr>
        <w:ind w:left="1440" w:hanging="360"/>
      </w:pPr>
    </w:lvl>
    <w:lvl w:ilvl="2" w:tplc="7BE47156">
      <w:start w:val="1"/>
      <w:numFmt w:val="lowerRoman"/>
      <w:lvlText w:val="%3."/>
      <w:lvlJc w:val="right"/>
      <w:pPr>
        <w:ind w:left="2160" w:hanging="180"/>
      </w:pPr>
    </w:lvl>
    <w:lvl w:ilvl="3" w:tplc="4984CEC4">
      <w:start w:val="1"/>
      <w:numFmt w:val="decimal"/>
      <w:lvlText w:val="%4."/>
      <w:lvlJc w:val="left"/>
      <w:pPr>
        <w:ind w:left="2880" w:hanging="360"/>
      </w:pPr>
    </w:lvl>
    <w:lvl w:ilvl="4" w:tplc="DCBEECDA">
      <w:start w:val="1"/>
      <w:numFmt w:val="lowerLetter"/>
      <w:lvlText w:val="%5."/>
      <w:lvlJc w:val="left"/>
      <w:pPr>
        <w:ind w:left="3600" w:hanging="360"/>
      </w:pPr>
    </w:lvl>
    <w:lvl w:ilvl="5" w:tplc="EF8EC3C8">
      <w:start w:val="1"/>
      <w:numFmt w:val="lowerRoman"/>
      <w:lvlText w:val="%6."/>
      <w:lvlJc w:val="right"/>
      <w:pPr>
        <w:ind w:left="4320" w:hanging="180"/>
      </w:pPr>
    </w:lvl>
    <w:lvl w:ilvl="6" w:tplc="7A50B55A">
      <w:start w:val="1"/>
      <w:numFmt w:val="decimal"/>
      <w:lvlText w:val="%7."/>
      <w:lvlJc w:val="left"/>
      <w:pPr>
        <w:ind w:left="5040" w:hanging="360"/>
      </w:pPr>
    </w:lvl>
    <w:lvl w:ilvl="7" w:tplc="B9324834">
      <w:start w:val="1"/>
      <w:numFmt w:val="lowerLetter"/>
      <w:lvlText w:val="%8."/>
      <w:lvlJc w:val="left"/>
      <w:pPr>
        <w:ind w:left="5760" w:hanging="360"/>
      </w:pPr>
    </w:lvl>
    <w:lvl w:ilvl="8" w:tplc="5F84CB2C">
      <w:start w:val="1"/>
      <w:numFmt w:val="lowerRoman"/>
      <w:lvlText w:val="%9."/>
      <w:lvlJc w:val="right"/>
      <w:pPr>
        <w:ind w:left="6480" w:hanging="180"/>
      </w:pPr>
    </w:lvl>
  </w:abstractNum>
  <w:abstractNum w:abstractNumId="91" w15:restartNumberingAfterBreak="0">
    <w:nsid w:val="34D2FD68"/>
    <w:multiLevelType w:val="hybridMultilevel"/>
    <w:tmpl w:val="C8B4302A"/>
    <w:lvl w:ilvl="0" w:tplc="3D02C7C4">
      <w:start w:val="4"/>
      <w:numFmt w:val="decimal"/>
      <w:lvlText w:val="%1."/>
      <w:lvlJc w:val="left"/>
      <w:pPr>
        <w:ind w:left="720" w:hanging="360"/>
      </w:pPr>
    </w:lvl>
    <w:lvl w:ilvl="1" w:tplc="43C8A97C">
      <w:start w:val="1"/>
      <w:numFmt w:val="lowerLetter"/>
      <w:lvlText w:val="%2."/>
      <w:lvlJc w:val="left"/>
      <w:pPr>
        <w:ind w:left="1440" w:hanging="360"/>
      </w:pPr>
    </w:lvl>
    <w:lvl w:ilvl="2" w:tplc="A9CC723A">
      <w:start w:val="1"/>
      <w:numFmt w:val="lowerRoman"/>
      <w:lvlText w:val="%3."/>
      <w:lvlJc w:val="right"/>
      <w:pPr>
        <w:ind w:left="2160" w:hanging="180"/>
      </w:pPr>
    </w:lvl>
    <w:lvl w:ilvl="3" w:tplc="AE2AF6E6">
      <w:start w:val="1"/>
      <w:numFmt w:val="decimal"/>
      <w:lvlText w:val="%4."/>
      <w:lvlJc w:val="left"/>
      <w:pPr>
        <w:ind w:left="2880" w:hanging="360"/>
      </w:pPr>
    </w:lvl>
    <w:lvl w:ilvl="4" w:tplc="5B2634A4">
      <w:start w:val="1"/>
      <w:numFmt w:val="lowerLetter"/>
      <w:lvlText w:val="%5."/>
      <w:lvlJc w:val="left"/>
      <w:pPr>
        <w:ind w:left="3600" w:hanging="360"/>
      </w:pPr>
    </w:lvl>
    <w:lvl w:ilvl="5" w:tplc="C85283D6">
      <w:start w:val="1"/>
      <w:numFmt w:val="lowerRoman"/>
      <w:lvlText w:val="%6."/>
      <w:lvlJc w:val="right"/>
      <w:pPr>
        <w:ind w:left="4320" w:hanging="180"/>
      </w:pPr>
    </w:lvl>
    <w:lvl w:ilvl="6" w:tplc="0728D048">
      <w:start w:val="1"/>
      <w:numFmt w:val="decimal"/>
      <w:lvlText w:val="%7."/>
      <w:lvlJc w:val="left"/>
      <w:pPr>
        <w:ind w:left="5040" w:hanging="360"/>
      </w:pPr>
    </w:lvl>
    <w:lvl w:ilvl="7" w:tplc="019ACAE0">
      <w:start w:val="1"/>
      <w:numFmt w:val="lowerLetter"/>
      <w:lvlText w:val="%8."/>
      <w:lvlJc w:val="left"/>
      <w:pPr>
        <w:ind w:left="5760" w:hanging="360"/>
      </w:pPr>
    </w:lvl>
    <w:lvl w:ilvl="8" w:tplc="84E60C6C">
      <w:start w:val="1"/>
      <w:numFmt w:val="lowerRoman"/>
      <w:lvlText w:val="%9."/>
      <w:lvlJc w:val="right"/>
      <w:pPr>
        <w:ind w:left="6480" w:hanging="180"/>
      </w:pPr>
    </w:lvl>
  </w:abstractNum>
  <w:abstractNum w:abstractNumId="92" w15:restartNumberingAfterBreak="0">
    <w:nsid w:val="35597CFF"/>
    <w:multiLevelType w:val="hybridMultilevel"/>
    <w:tmpl w:val="C9961DFE"/>
    <w:lvl w:ilvl="0" w:tplc="13946F8C">
      <w:start w:val="1"/>
      <w:numFmt w:val="decimal"/>
      <w:lvlText w:val="%1."/>
      <w:lvlJc w:val="left"/>
      <w:pPr>
        <w:ind w:left="720" w:hanging="360"/>
      </w:pPr>
    </w:lvl>
    <w:lvl w:ilvl="1" w:tplc="C50E3E34">
      <w:start w:val="1"/>
      <w:numFmt w:val="lowerLetter"/>
      <w:lvlText w:val="%2."/>
      <w:lvlJc w:val="left"/>
      <w:pPr>
        <w:ind w:left="1440" w:hanging="360"/>
      </w:pPr>
    </w:lvl>
    <w:lvl w:ilvl="2" w:tplc="9A8C698E">
      <w:start w:val="1"/>
      <w:numFmt w:val="lowerRoman"/>
      <w:lvlText w:val="%3."/>
      <w:lvlJc w:val="right"/>
      <w:pPr>
        <w:ind w:left="2160" w:hanging="180"/>
      </w:pPr>
    </w:lvl>
    <w:lvl w:ilvl="3" w:tplc="0AE8B35E">
      <w:start w:val="1"/>
      <w:numFmt w:val="decimal"/>
      <w:lvlText w:val="%4."/>
      <w:lvlJc w:val="left"/>
      <w:pPr>
        <w:ind w:left="2880" w:hanging="360"/>
      </w:pPr>
    </w:lvl>
    <w:lvl w:ilvl="4" w:tplc="CB8E81FA">
      <w:start w:val="1"/>
      <w:numFmt w:val="lowerLetter"/>
      <w:lvlText w:val="%5."/>
      <w:lvlJc w:val="left"/>
      <w:pPr>
        <w:ind w:left="3600" w:hanging="360"/>
      </w:pPr>
    </w:lvl>
    <w:lvl w:ilvl="5" w:tplc="F9528510">
      <w:start w:val="1"/>
      <w:numFmt w:val="lowerRoman"/>
      <w:lvlText w:val="%6."/>
      <w:lvlJc w:val="right"/>
      <w:pPr>
        <w:ind w:left="4320" w:hanging="180"/>
      </w:pPr>
    </w:lvl>
    <w:lvl w:ilvl="6" w:tplc="4552B5D4">
      <w:start w:val="1"/>
      <w:numFmt w:val="decimal"/>
      <w:lvlText w:val="%7."/>
      <w:lvlJc w:val="left"/>
      <w:pPr>
        <w:ind w:left="5040" w:hanging="360"/>
      </w:pPr>
    </w:lvl>
    <w:lvl w:ilvl="7" w:tplc="029C8258">
      <w:start w:val="1"/>
      <w:numFmt w:val="lowerLetter"/>
      <w:lvlText w:val="%8."/>
      <w:lvlJc w:val="left"/>
      <w:pPr>
        <w:ind w:left="5760" w:hanging="360"/>
      </w:pPr>
    </w:lvl>
    <w:lvl w:ilvl="8" w:tplc="F3D6E812">
      <w:start w:val="1"/>
      <w:numFmt w:val="lowerRoman"/>
      <w:lvlText w:val="%9."/>
      <w:lvlJc w:val="right"/>
      <w:pPr>
        <w:ind w:left="6480" w:hanging="180"/>
      </w:pPr>
    </w:lvl>
  </w:abstractNum>
  <w:abstractNum w:abstractNumId="93" w15:restartNumberingAfterBreak="0">
    <w:nsid w:val="35D606A1"/>
    <w:multiLevelType w:val="hybridMultilevel"/>
    <w:tmpl w:val="B77CA052"/>
    <w:lvl w:ilvl="0" w:tplc="ED64A610">
      <w:start w:val="1"/>
      <w:numFmt w:val="bullet"/>
      <w:lvlText w:val="·"/>
      <w:lvlJc w:val="left"/>
      <w:pPr>
        <w:ind w:left="720" w:hanging="360"/>
      </w:pPr>
      <w:rPr>
        <w:rFonts w:ascii="Symbol" w:hAnsi="Symbol" w:hint="default"/>
      </w:rPr>
    </w:lvl>
    <w:lvl w:ilvl="1" w:tplc="3C6A3038">
      <w:start w:val="1"/>
      <w:numFmt w:val="bullet"/>
      <w:lvlText w:val="o"/>
      <w:lvlJc w:val="left"/>
      <w:pPr>
        <w:ind w:left="1440" w:hanging="360"/>
      </w:pPr>
      <w:rPr>
        <w:rFonts w:ascii="Courier New" w:hAnsi="Courier New" w:hint="default"/>
      </w:rPr>
    </w:lvl>
    <w:lvl w:ilvl="2" w:tplc="293E816C">
      <w:start w:val="1"/>
      <w:numFmt w:val="bullet"/>
      <w:lvlText w:val=""/>
      <w:lvlJc w:val="left"/>
      <w:pPr>
        <w:ind w:left="2160" w:hanging="360"/>
      </w:pPr>
      <w:rPr>
        <w:rFonts w:ascii="Wingdings" w:hAnsi="Wingdings" w:hint="default"/>
      </w:rPr>
    </w:lvl>
    <w:lvl w:ilvl="3" w:tplc="849CF69A">
      <w:start w:val="1"/>
      <w:numFmt w:val="bullet"/>
      <w:lvlText w:val=""/>
      <w:lvlJc w:val="left"/>
      <w:pPr>
        <w:ind w:left="2880" w:hanging="360"/>
      </w:pPr>
      <w:rPr>
        <w:rFonts w:ascii="Symbol" w:hAnsi="Symbol" w:hint="default"/>
      </w:rPr>
    </w:lvl>
    <w:lvl w:ilvl="4" w:tplc="FA0A0A9C">
      <w:start w:val="1"/>
      <w:numFmt w:val="bullet"/>
      <w:lvlText w:val="o"/>
      <w:lvlJc w:val="left"/>
      <w:pPr>
        <w:ind w:left="3600" w:hanging="360"/>
      </w:pPr>
      <w:rPr>
        <w:rFonts w:ascii="Courier New" w:hAnsi="Courier New" w:hint="default"/>
      </w:rPr>
    </w:lvl>
    <w:lvl w:ilvl="5" w:tplc="66AAE0EE">
      <w:start w:val="1"/>
      <w:numFmt w:val="bullet"/>
      <w:lvlText w:val=""/>
      <w:lvlJc w:val="left"/>
      <w:pPr>
        <w:ind w:left="4320" w:hanging="360"/>
      </w:pPr>
      <w:rPr>
        <w:rFonts w:ascii="Wingdings" w:hAnsi="Wingdings" w:hint="default"/>
      </w:rPr>
    </w:lvl>
    <w:lvl w:ilvl="6" w:tplc="B992876A">
      <w:start w:val="1"/>
      <w:numFmt w:val="bullet"/>
      <w:lvlText w:val=""/>
      <w:lvlJc w:val="left"/>
      <w:pPr>
        <w:ind w:left="5040" w:hanging="360"/>
      </w:pPr>
      <w:rPr>
        <w:rFonts w:ascii="Symbol" w:hAnsi="Symbol" w:hint="default"/>
      </w:rPr>
    </w:lvl>
    <w:lvl w:ilvl="7" w:tplc="8A460976">
      <w:start w:val="1"/>
      <w:numFmt w:val="bullet"/>
      <w:lvlText w:val="o"/>
      <w:lvlJc w:val="left"/>
      <w:pPr>
        <w:ind w:left="5760" w:hanging="360"/>
      </w:pPr>
      <w:rPr>
        <w:rFonts w:ascii="Courier New" w:hAnsi="Courier New" w:hint="default"/>
      </w:rPr>
    </w:lvl>
    <w:lvl w:ilvl="8" w:tplc="3E50EFF4">
      <w:start w:val="1"/>
      <w:numFmt w:val="bullet"/>
      <w:lvlText w:val=""/>
      <w:lvlJc w:val="left"/>
      <w:pPr>
        <w:ind w:left="6480" w:hanging="360"/>
      </w:pPr>
      <w:rPr>
        <w:rFonts w:ascii="Wingdings" w:hAnsi="Wingdings" w:hint="default"/>
      </w:rPr>
    </w:lvl>
  </w:abstractNum>
  <w:abstractNum w:abstractNumId="94" w15:restartNumberingAfterBreak="0">
    <w:nsid w:val="364C7B8F"/>
    <w:multiLevelType w:val="hybridMultilevel"/>
    <w:tmpl w:val="EAC4F630"/>
    <w:lvl w:ilvl="0" w:tplc="4B02E052">
      <w:start w:val="1"/>
      <w:numFmt w:val="bullet"/>
      <w:lvlText w:val="·"/>
      <w:lvlJc w:val="left"/>
      <w:pPr>
        <w:ind w:left="720" w:hanging="360"/>
      </w:pPr>
      <w:rPr>
        <w:rFonts w:ascii="Symbol" w:hAnsi="Symbol" w:hint="default"/>
      </w:rPr>
    </w:lvl>
    <w:lvl w:ilvl="1" w:tplc="54BE53B0">
      <w:start w:val="1"/>
      <w:numFmt w:val="bullet"/>
      <w:lvlText w:val="o"/>
      <w:lvlJc w:val="left"/>
      <w:pPr>
        <w:ind w:left="1440" w:hanging="360"/>
      </w:pPr>
      <w:rPr>
        <w:rFonts w:ascii="Courier New" w:hAnsi="Courier New" w:hint="default"/>
      </w:rPr>
    </w:lvl>
    <w:lvl w:ilvl="2" w:tplc="F9F02BF2">
      <w:start w:val="1"/>
      <w:numFmt w:val="bullet"/>
      <w:lvlText w:val=""/>
      <w:lvlJc w:val="left"/>
      <w:pPr>
        <w:ind w:left="2160" w:hanging="360"/>
      </w:pPr>
      <w:rPr>
        <w:rFonts w:ascii="Wingdings" w:hAnsi="Wingdings" w:hint="default"/>
      </w:rPr>
    </w:lvl>
    <w:lvl w:ilvl="3" w:tplc="3FF63F50">
      <w:start w:val="1"/>
      <w:numFmt w:val="bullet"/>
      <w:lvlText w:val=""/>
      <w:lvlJc w:val="left"/>
      <w:pPr>
        <w:ind w:left="2880" w:hanging="360"/>
      </w:pPr>
      <w:rPr>
        <w:rFonts w:ascii="Symbol" w:hAnsi="Symbol" w:hint="default"/>
      </w:rPr>
    </w:lvl>
    <w:lvl w:ilvl="4" w:tplc="4712E9E6">
      <w:start w:val="1"/>
      <w:numFmt w:val="bullet"/>
      <w:lvlText w:val="o"/>
      <w:lvlJc w:val="left"/>
      <w:pPr>
        <w:ind w:left="3600" w:hanging="360"/>
      </w:pPr>
      <w:rPr>
        <w:rFonts w:ascii="Courier New" w:hAnsi="Courier New" w:hint="default"/>
      </w:rPr>
    </w:lvl>
    <w:lvl w:ilvl="5" w:tplc="ABC4E9AE">
      <w:start w:val="1"/>
      <w:numFmt w:val="bullet"/>
      <w:lvlText w:val=""/>
      <w:lvlJc w:val="left"/>
      <w:pPr>
        <w:ind w:left="4320" w:hanging="360"/>
      </w:pPr>
      <w:rPr>
        <w:rFonts w:ascii="Wingdings" w:hAnsi="Wingdings" w:hint="default"/>
      </w:rPr>
    </w:lvl>
    <w:lvl w:ilvl="6" w:tplc="37F2AB34">
      <w:start w:val="1"/>
      <w:numFmt w:val="bullet"/>
      <w:lvlText w:val=""/>
      <w:lvlJc w:val="left"/>
      <w:pPr>
        <w:ind w:left="5040" w:hanging="360"/>
      </w:pPr>
      <w:rPr>
        <w:rFonts w:ascii="Symbol" w:hAnsi="Symbol" w:hint="default"/>
      </w:rPr>
    </w:lvl>
    <w:lvl w:ilvl="7" w:tplc="80E0B52A">
      <w:start w:val="1"/>
      <w:numFmt w:val="bullet"/>
      <w:lvlText w:val="o"/>
      <w:lvlJc w:val="left"/>
      <w:pPr>
        <w:ind w:left="5760" w:hanging="360"/>
      </w:pPr>
      <w:rPr>
        <w:rFonts w:ascii="Courier New" w:hAnsi="Courier New" w:hint="default"/>
      </w:rPr>
    </w:lvl>
    <w:lvl w:ilvl="8" w:tplc="9E9AEE74">
      <w:start w:val="1"/>
      <w:numFmt w:val="bullet"/>
      <w:lvlText w:val=""/>
      <w:lvlJc w:val="left"/>
      <w:pPr>
        <w:ind w:left="6480" w:hanging="360"/>
      </w:pPr>
      <w:rPr>
        <w:rFonts w:ascii="Wingdings" w:hAnsi="Wingdings" w:hint="default"/>
      </w:rPr>
    </w:lvl>
  </w:abstractNum>
  <w:abstractNum w:abstractNumId="95" w15:restartNumberingAfterBreak="0">
    <w:nsid w:val="365D59FE"/>
    <w:multiLevelType w:val="hybridMultilevel"/>
    <w:tmpl w:val="57F0EB4E"/>
    <w:lvl w:ilvl="0" w:tplc="BCC41C2E">
      <w:start w:val="1"/>
      <w:numFmt w:val="bullet"/>
      <w:lvlText w:val=""/>
      <w:lvlJc w:val="left"/>
      <w:pPr>
        <w:ind w:left="720" w:hanging="360"/>
      </w:pPr>
      <w:rPr>
        <w:rFonts w:ascii="Symbol" w:hAnsi="Symbol" w:hint="default"/>
      </w:rPr>
    </w:lvl>
    <w:lvl w:ilvl="1" w:tplc="85069C46">
      <w:start w:val="1"/>
      <w:numFmt w:val="bullet"/>
      <w:lvlText w:val="o"/>
      <w:lvlJc w:val="left"/>
      <w:pPr>
        <w:ind w:left="1440" w:hanging="360"/>
      </w:pPr>
      <w:rPr>
        <w:rFonts w:ascii="Courier New" w:hAnsi="Courier New" w:hint="default"/>
      </w:rPr>
    </w:lvl>
    <w:lvl w:ilvl="2" w:tplc="D8BC3C2A">
      <w:start w:val="1"/>
      <w:numFmt w:val="bullet"/>
      <w:lvlText w:val=""/>
      <w:lvlJc w:val="left"/>
      <w:pPr>
        <w:ind w:left="2160" w:hanging="360"/>
      </w:pPr>
      <w:rPr>
        <w:rFonts w:ascii="Wingdings" w:hAnsi="Wingdings" w:hint="default"/>
      </w:rPr>
    </w:lvl>
    <w:lvl w:ilvl="3" w:tplc="A93287E0">
      <w:start w:val="1"/>
      <w:numFmt w:val="bullet"/>
      <w:lvlText w:val=""/>
      <w:lvlJc w:val="left"/>
      <w:pPr>
        <w:ind w:left="2880" w:hanging="360"/>
      </w:pPr>
      <w:rPr>
        <w:rFonts w:ascii="Symbol" w:hAnsi="Symbol" w:hint="default"/>
      </w:rPr>
    </w:lvl>
    <w:lvl w:ilvl="4" w:tplc="FCA4ADB8">
      <w:start w:val="1"/>
      <w:numFmt w:val="bullet"/>
      <w:lvlText w:val="o"/>
      <w:lvlJc w:val="left"/>
      <w:pPr>
        <w:ind w:left="3600" w:hanging="360"/>
      </w:pPr>
      <w:rPr>
        <w:rFonts w:ascii="Courier New" w:hAnsi="Courier New" w:hint="default"/>
      </w:rPr>
    </w:lvl>
    <w:lvl w:ilvl="5" w:tplc="D68AF3D0">
      <w:start w:val="1"/>
      <w:numFmt w:val="bullet"/>
      <w:lvlText w:val=""/>
      <w:lvlJc w:val="left"/>
      <w:pPr>
        <w:ind w:left="4320" w:hanging="360"/>
      </w:pPr>
      <w:rPr>
        <w:rFonts w:ascii="Wingdings" w:hAnsi="Wingdings" w:hint="default"/>
      </w:rPr>
    </w:lvl>
    <w:lvl w:ilvl="6" w:tplc="12500B50">
      <w:start w:val="1"/>
      <w:numFmt w:val="bullet"/>
      <w:lvlText w:val=""/>
      <w:lvlJc w:val="left"/>
      <w:pPr>
        <w:ind w:left="5040" w:hanging="360"/>
      </w:pPr>
      <w:rPr>
        <w:rFonts w:ascii="Symbol" w:hAnsi="Symbol" w:hint="default"/>
      </w:rPr>
    </w:lvl>
    <w:lvl w:ilvl="7" w:tplc="696E3612">
      <w:start w:val="1"/>
      <w:numFmt w:val="bullet"/>
      <w:lvlText w:val="o"/>
      <w:lvlJc w:val="left"/>
      <w:pPr>
        <w:ind w:left="5760" w:hanging="360"/>
      </w:pPr>
      <w:rPr>
        <w:rFonts w:ascii="Courier New" w:hAnsi="Courier New" w:hint="default"/>
      </w:rPr>
    </w:lvl>
    <w:lvl w:ilvl="8" w:tplc="A6127610">
      <w:start w:val="1"/>
      <w:numFmt w:val="bullet"/>
      <w:lvlText w:val=""/>
      <w:lvlJc w:val="left"/>
      <w:pPr>
        <w:ind w:left="6480" w:hanging="360"/>
      </w:pPr>
      <w:rPr>
        <w:rFonts w:ascii="Wingdings" w:hAnsi="Wingdings" w:hint="default"/>
      </w:rPr>
    </w:lvl>
  </w:abstractNum>
  <w:abstractNum w:abstractNumId="96" w15:restartNumberingAfterBreak="0">
    <w:nsid w:val="3665718A"/>
    <w:multiLevelType w:val="hybridMultilevel"/>
    <w:tmpl w:val="1D8E2AA8"/>
    <w:lvl w:ilvl="0" w:tplc="FC726A84">
      <w:start w:val="1"/>
      <w:numFmt w:val="decimal"/>
      <w:lvlText w:val="%1."/>
      <w:lvlJc w:val="left"/>
      <w:pPr>
        <w:ind w:left="720" w:hanging="360"/>
      </w:pPr>
    </w:lvl>
    <w:lvl w:ilvl="1" w:tplc="C97E73CE">
      <w:start w:val="1"/>
      <w:numFmt w:val="lowerLetter"/>
      <w:lvlText w:val="%2."/>
      <w:lvlJc w:val="left"/>
      <w:pPr>
        <w:ind w:left="1440" w:hanging="360"/>
      </w:pPr>
    </w:lvl>
    <w:lvl w:ilvl="2" w:tplc="3FC4B8EA">
      <w:start w:val="1"/>
      <w:numFmt w:val="lowerRoman"/>
      <w:lvlText w:val="%3."/>
      <w:lvlJc w:val="right"/>
      <w:pPr>
        <w:ind w:left="2160" w:hanging="180"/>
      </w:pPr>
    </w:lvl>
    <w:lvl w:ilvl="3" w:tplc="76A890B2">
      <w:start w:val="1"/>
      <w:numFmt w:val="decimal"/>
      <w:lvlText w:val="%4."/>
      <w:lvlJc w:val="left"/>
      <w:pPr>
        <w:ind w:left="2880" w:hanging="360"/>
      </w:pPr>
    </w:lvl>
    <w:lvl w:ilvl="4" w:tplc="71A2C658">
      <w:start w:val="1"/>
      <w:numFmt w:val="lowerLetter"/>
      <w:lvlText w:val="%5."/>
      <w:lvlJc w:val="left"/>
      <w:pPr>
        <w:ind w:left="3600" w:hanging="360"/>
      </w:pPr>
    </w:lvl>
    <w:lvl w:ilvl="5" w:tplc="C100A6FE">
      <w:start w:val="1"/>
      <w:numFmt w:val="lowerRoman"/>
      <w:lvlText w:val="%6."/>
      <w:lvlJc w:val="right"/>
      <w:pPr>
        <w:ind w:left="4320" w:hanging="180"/>
      </w:pPr>
    </w:lvl>
    <w:lvl w:ilvl="6" w:tplc="EE5A9A06">
      <w:start w:val="1"/>
      <w:numFmt w:val="decimal"/>
      <w:lvlText w:val="%7."/>
      <w:lvlJc w:val="left"/>
      <w:pPr>
        <w:ind w:left="5040" w:hanging="360"/>
      </w:pPr>
    </w:lvl>
    <w:lvl w:ilvl="7" w:tplc="83783BE2">
      <w:start w:val="1"/>
      <w:numFmt w:val="lowerLetter"/>
      <w:lvlText w:val="%8."/>
      <w:lvlJc w:val="left"/>
      <w:pPr>
        <w:ind w:left="5760" w:hanging="360"/>
      </w:pPr>
    </w:lvl>
    <w:lvl w:ilvl="8" w:tplc="B09AB7FA">
      <w:start w:val="1"/>
      <w:numFmt w:val="lowerRoman"/>
      <w:lvlText w:val="%9."/>
      <w:lvlJc w:val="right"/>
      <w:pPr>
        <w:ind w:left="6480" w:hanging="180"/>
      </w:pPr>
    </w:lvl>
  </w:abstractNum>
  <w:abstractNum w:abstractNumId="97" w15:restartNumberingAfterBreak="0">
    <w:nsid w:val="371BC50D"/>
    <w:multiLevelType w:val="hybridMultilevel"/>
    <w:tmpl w:val="0DF27E80"/>
    <w:lvl w:ilvl="0" w:tplc="5492D2E8">
      <w:start w:val="1"/>
      <w:numFmt w:val="bullet"/>
      <w:lvlText w:val="·"/>
      <w:lvlJc w:val="left"/>
      <w:pPr>
        <w:ind w:left="720" w:hanging="360"/>
      </w:pPr>
      <w:rPr>
        <w:rFonts w:ascii="Symbol" w:hAnsi="Symbol" w:hint="default"/>
      </w:rPr>
    </w:lvl>
    <w:lvl w:ilvl="1" w:tplc="95D0CF7C">
      <w:start w:val="1"/>
      <w:numFmt w:val="bullet"/>
      <w:lvlText w:val="o"/>
      <w:lvlJc w:val="left"/>
      <w:pPr>
        <w:ind w:left="1440" w:hanging="360"/>
      </w:pPr>
      <w:rPr>
        <w:rFonts w:ascii="Courier New" w:hAnsi="Courier New" w:hint="default"/>
      </w:rPr>
    </w:lvl>
    <w:lvl w:ilvl="2" w:tplc="649AD55E">
      <w:start w:val="1"/>
      <w:numFmt w:val="bullet"/>
      <w:lvlText w:val=""/>
      <w:lvlJc w:val="left"/>
      <w:pPr>
        <w:ind w:left="2160" w:hanging="360"/>
      </w:pPr>
      <w:rPr>
        <w:rFonts w:ascii="Wingdings" w:hAnsi="Wingdings" w:hint="default"/>
      </w:rPr>
    </w:lvl>
    <w:lvl w:ilvl="3" w:tplc="F38002A6">
      <w:start w:val="1"/>
      <w:numFmt w:val="bullet"/>
      <w:lvlText w:val=""/>
      <w:lvlJc w:val="left"/>
      <w:pPr>
        <w:ind w:left="2880" w:hanging="360"/>
      </w:pPr>
      <w:rPr>
        <w:rFonts w:ascii="Symbol" w:hAnsi="Symbol" w:hint="default"/>
      </w:rPr>
    </w:lvl>
    <w:lvl w:ilvl="4" w:tplc="F7202292">
      <w:start w:val="1"/>
      <w:numFmt w:val="bullet"/>
      <w:lvlText w:val="o"/>
      <w:lvlJc w:val="left"/>
      <w:pPr>
        <w:ind w:left="3600" w:hanging="360"/>
      </w:pPr>
      <w:rPr>
        <w:rFonts w:ascii="Courier New" w:hAnsi="Courier New" w:hint="default"/>
      </w:rPr>
    </w:lvl>
    <w:lvl w:ilvl="5" w:tplc="ADAAF026">
      <w:start w:val="1"/>
      <w:numFmt w:val="bullet"/>
      <w:lvlText w:val=""/>
      <w:lvlJc w:val="left"/>
      <w:pPr>
        <w:ind w:left="4320" w:hanging="360"/>
      </w:pPr>
      <w:rPr>
        <w:rFonts w:ascii="Wingdings" w:hAnsi="Wingdings" w:hint="default"/>
      </w:rPr>
    </w:lvl>
    <w:lvl w:ilvl="6" w:tplc="64E40B00">
      <w:start w:val="1"/>
      <w:numFmt w:val="bullet"/>
      <w:lvlText w:val=""/>
      <w:lvlJc w:val="left"/>
      <w:pPr>
        <w:ind w:left="5040" w:hanging="360"/>
      </w:pPr>
      <w:rPr>
        <w:rFonts w:ascii="Symbol" w:hAnsi="Symbol" w:hint="default"/>
      </w:rPr>
    </w:lvl>
    <w:lvl w:ilvl="7" w:tplc="591611A0">
      <w:start w:val="1"/>
      <w:numFmt w:val="bullet"/>
      <w:lvlText w:val="o"/>
      <w:lvlJc w:val="left"/>
      <w:pPr>
        <w:ind w:left="5760" w:hanging="360"/>
      </w:pPr>
      <w:rPr>
        <w:rFonts w:ascii="Courier New" w:hAnsi="Courier New" w:hint="default"/>
      </w:rPr>
    </w:lvl>
    <w:lvl w:ilvl="8" w:tplc="6F62890E">
      <w:start w:val="1"/>
      <w:numFmt w:val="bullet"/>
      <w:lvlText w:val=""/>
      <w:lvlJc w:val="left"/>
      <w:pPr>
        <w:ind w:left="6480" w:hanging="360"/>
      </w:pPr>
      <w:rPr>
        <w:rFonts w:ascii="Wingdings" w:hAnsi="Wingdings" w:hint="default"/>
      </w:rPr>
    </w:lvl>
  </w:abstractNum>
  <w:abstractNum w:abstractNumId="98" w15:restartNumberingAfterBreak="0">
    <w:nsid w:val="37DA6242"/>
    <w:multiLevelType w:val="hybridMultilevel"/>
    <w:tmpl w:val="DCDED9A6"/>
    <w:lvl w:ilvl="0" w:tplc="5CF83368">
      <w:start w:val="2"/>
      <w:numFmt w:val="decimal"/>
      <w:lvlText w:val="%1."/>
      <w:lvlJc w:val="left"/>
      <w:pPr>
        <w:ind w:left="720" w:hanging="360"/>
      </w:pPr>
    </w:lvl>
    <w:lvl w:ilvl="1" w:tplc="64069E8C">
      <w:start w:val="1"/>
      <w:numFmt w:val="lowerLetter"/>
      <w:lvlText w:val="%2."/>
      <w:lvlJc w:val="left"/>
      <w:pPr>
        <w:ind w:left="1440" w:hanging="360"/>
      </w:pPr>
    </w:lvl>
    <w:lvl w:ilvl="2" w:tplc="D9308B74">
      <w:start w:val="1"/>
      <w:numFmt w:val="lowerRoman"/>
      <w:lvlText w:val="%3."/>
      <w:lvlJc w:val="right"/>
      <w:pPr>
        <w:ind w:left="2160" w:hanging="180"/>
      </w:pPr>
    </w:lvl>
    <w:lvl w:ilvl="3" w:tplc="86805266">
      <w:start w:val="1"/>
      <w:numFmt w:val="decimal"/>
      <w:lvlText w:val="%4."/>
      <w:lvlJc w:val="left"/>
      <w:pPr>
        <w:ind w:left="2880" w:hanging="360"/>
      </w:pPr>
    </w:lvl>
    <w:lvl w:ilvl="4" w:tplc="84DEB514">
      <w:start w:val="1"/>
      <w:numFmt w:val="lowerLetter"/>
      <w:lvlText w:val="%5."/>
      <w:lvlJc w:val="left"/>
      <w:pPr>
        <w:ind w:left="3600" w:hanging="360"/>
      </w:pPr>
    </w:lvl>
    <w:lvl w:ilvl="5" w:tplc="6954175A">
      <w:start w:val="1"/>
      <w:numFmt w:val="lowerRoman"/>
      <w:lvlText w:val="%6."/>
      <w:lvlJc w:val="right"/>
      <w:pPr>
        <w:ind w:left="4320" w:hanging="180"/>
      </w:pPr>
    </w:lvl>
    <w:lvl w:ilvl="6" w:tplc="46CA080C">
      <w:start w:val="1"/>
      <w:numFmt w:val="decimal"/>
      <w:lvlText w:val="%7."/>
      <w:lvlJc w:val="left"/>
      <w:pPr>
        <w:ind w:left="5040" w:hanging="360"/>
      </w:pPr>
    </w:lvl>
    <w:lvl w:ilvl="7" w:tplc="13D8C576">
      <w:start w:val="1"/>
      <w:numFmt w:val="lowerLetter"/>
      <w:lvlText w:val="%8."/>
      <w:lvlJc w:val="left"/>
      <w:pPr>
        <w:ind w:left="5760" w:hanging="360"/>
      </w:pPr>
    </w:lvl>
    <w:lvl w:ilvl="8" w:tplc="B770B742">
      <w:start w:val="1"/>
      <w:numFmt w:val="lowerRoman"/>
      <w:lvlText w:val="%9."/>
      <w:lvlJc w:val="right"/>
      <w:pPr>
        <w:ind w:left="6480" w:hanging="180"/>
      </w:pPr>
    </w:lvl>
  </w:abstractNum>
  <w:abstractNum w:abstractNumId="99" w15:restartNumberingAfterBreak="0">
    <w:nsid w:val="37E83850"/>
    <w:multiLevelType w:val="hybridMultilevel"/>
    <w:tmpl w:val="54EE9A80"/>
    <w:lvl w:ilvl="0" w:tplc="89D66806">
      <w:start w:val="1"/>
      <w:numFmt w:val="bullet"/>
      <w:lvlText w:val="·"/>
      <w:lvlJc w:val="left"/>
      <w:pPr>
        <w:ind w:left="720" w:hanging="360"/>
      </w:pPr>
      <w:rPr>
        <w:rFonts w:ascii="Symbol" w:hAnsi="Symbol" w:hint="default"/>
      </w:rPr>
    </w:lvl>
    <w:lvl w:ilvl="1" w:tplc="396402D0">
      <w:start w:val="1"/>
      <w:numFmt w:val="bullet"/>
      <w:lvlText w:val="o"/>
      <w:lvlJc w:val="left"/>
      <w:pPr>
        <w:ind w:left="1440" w:hanging="360"/>
      </w:pPr>
      <w:rPr>
        <w:rFonts w:ascii="Courier New" w:hAnsi="Courier New" w:hint="default"/>
      </w:rPr>
    </w:lvl>
    <w:lvl w:ilvl="2" w:tplc="38BAAE86">
      <w:start w:val="1"/>
      <w:numFmt w:val="bullet"/>
      <w:lvlText w:val=""/>
      <w:lvlJc w:val="left"/>
      <w:pPr>
        <w:ind w:left="2160" w:hanging="360"/>
      </w:pPr>
      <w:rPr>
        <w:rFonts w:ascii="Wingdings" w:hAnsi="Wingdings" w:hint="default"/>
      </w:rPr>
    </w:lvl>
    <w:lvl w:ilvl="3" w:tplc="F9B426F0">
      <w:start w:val="1"/>
      <w:numFmt w:val="bullet"/>
      <w:lvlText w:val=""/>
      <w:lvlJc w:val="left"/>
      <w:pPr>
        <w:ind w:left="2880" w:hanging="360"/>
      </w:pPr>
      <w:rPr>
        <w:rFonts w:ascii="Symbol" w:hAnsi="Symbol" w:hint="default"/>
      </w:rPr>
    </w:lvl>
    <w:lvl w:ilvl="4" w:tplc="411E8986">
      <w:start w:val="1"/>
      <w:numFmt w:val="bullet"/>
      <w:lvlText w:val="o"/>
      <w:lvlJc w:val="left"/>
      <w:pPr>
        <w:ind w:left="3600" w:hanging="360"/>
      </w:pPr>
      <w:rPr>
        <w:rFonts w:ascii="Courier New" w:hAnsi="Courier New" w:hint="default"/>
      </w:rPr>
    </w:lvl>
    <w:lvl w:ilvl="5" w:tplc="562E7F96">
      <w:start w:val="1"/>
      <w:numFmt w:val="bullet"/>
      <w:lvlText w:val=""/>
      <w:lvlJc w:val="left"/>
      <w:pPr>
        <w:ind w:left="4320" w:hanging="360"/>
      </w:pPr>
      <w:rPr>
        <w:rFonts w:ascii="Wingdings" w:hAnsi="Wingdings" w:hint="default"/>
      </w:rPr>
    </w:lvl>
    <w:lvl w:ilvl="6" w:tplc="23E6901E">
      <w:start w:val="1"/>
      <w:numFmt w:val="bullet"/>
      <w:lvlText w:val=""/>
      <w:lvlJc w:val="left"/>
      <w:pPr>
        <w:ind w:left="5040" w:hanging="360"/>
      </w:pPr>
      <w:rPr>
        <w:rFonts w:ascii="Symbol" w:hAnsi="Symbol" w:hint="default"/>
      </w:rPr>
    </w:lvl>
    <w:lvl w:ilvl="7" w:tplc="5BA2B838">
      <w:start w:val="1"/>
      <w:numFmt w:val="bullet"/>
      <w:lvlText w:val="o"/>
      <w:lvlJc w:val="left"/>
      <w:pPr>
        <w:ind w:left="5760" w:hanging="360"/>
      </w:pPr>
      <w:rPr>
        <w:rFonts w:ascii="Courier New" w:hAnsi="Courier New" w:hint="default"/>
      </w:rPr>
    </w:lvl>
    <w:lvl w:ilvl="8" w:tplc="B032F95A">
      <w:start w:val="1"/>
      <w:numFmt w:val="bullet"/>
      <w:lvlText w:val=""/>
      <w:lvlJc w:val="left"/>
      <w:pPr>
        <w:ind w:left="6480" w:hanging="360"/>
      </w:pPr>
      <w:rPr>
        <w:rFonts w:ascii="Wingdings" w:hAnsi="Wingdings" w:hint="default"/>
      </w:rPr>
    </w:lvl>
  </w:abstractNum>
  <w:abstractNum w:abstractNumId="100" w15:restartNumberingAfterBreak="0">
    <w:nsid w:val="3834CF66"/>
    <w:multiLevelType w:val="hybridMultilevel"/>
    <w:tmpl w:val="E21E5382"/>
    <w:lvl w:ilvl="0" w:tplc="F208DD52">
      <w:start w:val="1"/>
      <w:numFmt w:val="bullet"/>
      <w:lvlText w:val="-"/>
      <w:lvlJc w:val="left"/>
      <w:pPr>
        <w:ind w:left="720" w:hanging="360"/>
      </w:pPr>
      <w:rPr>
        <w:rFonts w:ascii="Calibri" w:hAnsi="Calibri" w:hint="default"/>
      </w:rPr>
    </w:lvl>
    <w:lvl w:ilvl="1" w:tplc="3A2E867A">
      <w:start w:val="1"/>
      <w:numFmt w:val="bullet"/>
      <w:lvlText w:val="o"/>
      <w:lvlJc w:val="left"/>
      <w:pPr>
        <w:ind w:left="1440" w:hanging="360"/>
      </w:pPr>
      <w:rPr>
        <w:rFonts w:ascii="Courier New" w:hAnsi="Courier New" w:hint="default"/>
      </w:rPr>
    </w:lvl>
    <w:lvl w:ilvl="2" w:tplc="74601C90">
      <w:start w:val="1"/>
      <w:numFmt w:val="bullet"/>
      <w:lvlText w:val=""/>
      <w:lvlJc w:val="left"/>
      <w:pPr>
        <w:ind w:left="2160" w:hanging="360"/>
      </w:pPr>
      <w:rPr>
        <w:rFonts w:ascii="Wingdings" w:hAnsi="Wingdings" w:hint="default"/>
      </w:rPr>
    </w:lvl>
    <w:lvl w:ilvl="3" w:tplc="0384163C">
      <w:start w:val="1"/>
      <w:numFmt w:val="bullet"/>
      <w:lvlText w:val=""/>
      <w:lvlJc w:val="left"/>
      <w:pPr>
        <w:ind w:left="2880" w:hanging="360"/>
      </w:pPr>
      <w:rPr>
        <w:rFonts w:ascii="Symbol" w:hAnsi="Symbol" w:hint="default"/>
      </w:rPr>
    </w:lvl>
    <w:lvl w:ilvl="4" w:tplc="7C16F340">
      <w:start w:val="1"/>
      <w:numFmt w:val="bullet"/>
      <w:lvlText w:val="o"/>
      <w:lvlJc w:val="left"/>
      <w:pPr>
        <w:ind w:left="3600" w:hanging="360"/>
      </w:pPr>
      <w:rPr>
        <w:rFonts w:ascii="Courier New" w:hAnsi="Courier New" w:hint="default"/>
      </w:rPr>
    </w:lvl>
    <w:lvl w:ilvl="5" w:tplc="611CDC10">
      <w:start w:val="1"/>
      <w:numFmt w:val="bullet"/>
      <w:lvlText w:val=""/>
      <w:lvlJc w:val="left"/>
      <w:pPr>
        <w:ind w:left="4320" w:hanging="360"/>
      </w:pPr>
      <w:rPr>
        <w:rFonts w:ascii="Wingdings" w:hAnsi="Wingdings" w:hint="default"/>
      </w:rPr>
    </w:lvl>
    <w:lvl w:ilvl="6" w:tplc="F930357E">
      <w:start w:val="1"/>
      <w:numFmt w:val="bullet"/>
      <w:lvlText w:val=""/>
      <w:lvlJc w:val="left"/>
      <w:pPr>
        <w:ind w:left="5040" w:hanging="360"/>
      </w:pPr>
      <w:rPr>
        <w:rFonts w:ascii="Symbol" w:hAnsi="Symbol" w:hint="default"/>
      </w:rPr>
    </w:lvl>
    <w:lvl w:ilvl="7" w:tplc="81A2815A">
      <w:start w:val="1"/>
      <w:numFmt w:val="bullet"/>
      <w:lvlText w:val="o"/>
      <w:lvlJc w:val="left"/>
      <w:pPr>
        <w:ind w:left="5760" w:hanging="360"/>
      </w:pPr>
      <w:rPr>
        <w:rFonts w:ascii="Courier New" w:hAnsi="Courier New" w:hint="default"/>
      </w:rPr>
    </w:lvl>
    <w:lvl w:ilvl="8" w:tplc="C62E6E14">
      <w:start w:val="1"/>
      <w:numFmt w:val="bullet"/>
      <w:lvlText w:val=""/>
      <w:lvlJc w:val="left"/>
      <w:pPr>
        <w:ind w:left="6480" w:hanging="360"/>
      </w:pPr>
      <w:rPr>
        <w:rFonts w:ascii="Wingdings" w:hAnsi="Wingdings" w:hint="default"/>
      </w:rPr>
    </w:lvl>
  </w:abstractNum>
  <w:abstractNum w:abstractNumId="101" w15:restartNumberingAfterBreak="0">
    <w:nsid w:val="39079B6B"/>
    <w:multiLevelType w:val="hybridMultilevel"/>
    <w:tmpl w:val="581820CA"/>
    <w:lvl w:ilvl="0" w:tplc="3D4262FE">
      <w:start w:val="1"/>
      <w:numFmt w:val="decimal"/>
      <w:lvlText w:val="%1."/>
      <w:lvlJc w:val="left"/>
      <w:pPr>
        <w:ind w:left="720" w:hanging="360"/>
      </w:pPr>
    </w:lvl>
    <w:lvl w:ilvl="1" w:tplc="138E9636">
      <w:start w:val="1"/>
      <w:numFmt w:val="lowerLetter"/>
      <w:lvlText w:val="%2."/>
      <w:lvlJc w:val="left"/>
      <w:pPr>
        <w:ind w:left="1440" w:hanging="360"/>
      </w:pPr>
    </w:lvl>
    <w:lvl w:ilvl="2" w:tplc="3F0E5D12">
      <w:start w:val="1"/>
      <w:numFmt w:val="lowerRoman"/>
      <w:lvlText w:val="%3."/>
      <w:lvlJc w:val="right"/>
      <w:pPr>
        <w:ind w:left="2160" w:hanging="180"/>
      </w:pPr>
    </w:lvl>
    <w:lvl w:ilvl="3" w:tplc="DA3E05F4">
      <w:start w:val="1"/>
      <w:numFmt w:val="decimal"/>
      <w:lvlText w:val="%4."/>
      <w:lvlJc w:val="left"/>
      <w:pPr>
        <w:ind w:left="2880" w:hanging="360"/>
      </w:pPr>
    </w:lvl>
    <w:lvl w:ilvl="4" w:tplc="AA3404BE">
      <w:start w:val="1"/>
      <w:numFmt w:val="lowerLetter"/>
      <w:lvlText w:val="%5."/>
      <w:lvlJc w:val="left"/>
      <w:pPr>
        <w:ind w:left="3600" w:hanging="360"/>
      </w:pPr>
    </w:lvl>
    <w:lvl w:ilvl="5" w:tplc="51ACCD9E">
      <w:start w:val="1"/>
      <w:numFmt w:val="lowerRoman"/>
      <w:lvlText w:val="%6."/>
      <w:lvlJc w:val="right"/>
      <w:pPr>
        <w:ind w:left="4320" w:hanging="180"/>
      </w:pPr>
    </w:lvl>
    <w:lvl w:ilvl="6" w:tplc="BCF6CA00">
      <w:start w:val="1"/>
      <w:numFmt w:val="decimal"/>
      <w:lvlText w:val="%7."/>
      <w:lvlJc w:val="left"/>
      <w:pPr>
        <w:ind w:left="5040" w:hanging="360"/>
      </w:pPr>
    </w:lvl>
    <w:lvl w:ilvl="7" w:tplc="ECA63EDC">
      <w:start w:val="1"/>
      <w:numFmt w:val="lowerLetter"/>
      <w:lvlText w:val="%8."/>
      <w:lvlJc w:val="left"/>
      <w:pPr>
        <w:ind w:left="5760" w:hanging="360"/>
      </w:pPr>
    </w:lvl>
    <w:lvl w:ilvl="8" w:tplc="FD08DE52">
      <w:start w:val="1"/>
      <w:numFmt w:val="lowerRoman"/>
      <w:lvlText w:val="%9."/>
      <w:lvlJc w:val="right"/>
      <w:pPr>
        <w:ind w:left="6480" w:hanging="180"/>
      </w:pPr>
    </w:lvl>
  </w:abstractNum>
  <w:abstractNum w:abstractNumId="102" w15:restartNumberingAfterBreak="0">
    <w:nsid w:val="398B6303"/>
    <w:multiLevelType w:val="hybridMultilevel"/>
    <w:tmpl w:val="C3066DC6"/>
    <w:lvl w:ilvl="0" w:tplc="9C920E26">
      <w:start w:val="1"/>
      <w:numFmt w:val="bullet"/>
      <w:lvlText w:val=""/>
      <w:lvlJc w:val="left"/>
      <w:pPr>
        <w:ind w:left="720" w:hanging="360"/>
      </w:pPr>
      <w:rPr>
        <w:rFonts w:ascii="Symbol" w:hAnsi="Symbol" w:hint="default"/>
      </w:rPr>
    </w:lvl>
    <w:lvl w:ilvl="1" w:tplc="3F5044FE">
      <w:start w:val="1"/>
      <w:numFmt w:val="bullet"/>
      <w:lvlText w:val="o"/>
      <w:lvlJc w:val="left"/>
      <w:pPr>
        <w:ind w:left="1440" w:hanging="360"/>
      </w:pPr>
      <w:rPr>
        <w:rFonts w:ascii="Courier New" w:hAnsi="Courier New" w:hint="default"/>
      </w:rPr>
    </w:lvl>
    <w:lvl w:ilvl="2" w:tplc="3F8A0F6C">
      <w:start w:val="1"/>
      <w:numFmt w:val="bullet"/>
      <w:lvlText w:val=""/>
      <w:lvlJc w:val="left"/>
      <w:pPr>
        <w:ind w:left="2160" w:hanging="360"/>
      </w:pPr>
      <w:rPr>
        <w:rFonts w:ascii="Wingdings" w:hAnsi="Wingdings" w:hint="default"/>
      </w:rPr>
    </w:lvl>
    <w:lvl w:ilvl="3" w:tplc="1BA6F10E">
      <w:start w:val="1"/>
      <w:numFmt w:val="bullet"/>
      <w:lvlText w:val=""/>
      <w:lvlJc w:val="left"/>
      <w:pPr>
        <w:ind w:left="2880" w:hanging="360"/>
      </w:pPr>
      <w:rPr>
        <w:rFonts w:ascii="Symbol" w:hAnsi="Symbol" w:hint="default"/>
      </w:rPr>
    </w:lvl>
    <w:lvl w:ilvl="4" w:tplc="2CC0120E">
      <w:start w:val="1"/>
      <w:numFmt w:val="bullet"/>
      <w:lvlText w:val="o"/>
      <w:lvlJc w:val="left"/>
      <w:pPr>
        <w:ind w:left="3600" w:hanging="360"/>
      </w:pPr>
      <w:rPr>
        <w:rFonts w:ascii="Courier New" w:hAnsi="Courier New" w:hint="default"/>
      </w:rPr>
    </w:lvl>
    <w:lvl w:ilvl="5" w:tplc="E764A7E6">
      <w:start w:val="1"/>
      <w:numFmt w:val="bullet"/>
      <w:lvlText w:val=""/>
      <w:lvlJc w:val="left"/>
      <w:pPr>
        <w:ind w:left="4320" w:hanging="360"/>
      </w:pPr>
      <w:rPr>
        <w:rFonts w:ascii="Wingdings" w:hAnsi="Wingdings" w:hint="default"/>
      </w:rPr>
    </w:lvl>
    <w:lvl w:ilvl="6" w:tplc="93384E86">
      <w:start w:val="1"/>
      <w:numFmt w:val="bullet"/>
      <w:lvlText w:val=""/>
      <w:lvlJc w:val="left"/>
      <w:pPr>
        <w:ind w:left="5040" w:hanging="360"/>
      </w:pPr>
      <w:rPr>
        <w:rFonts w:ascii="Symbol" w:hAnsi="Symbol" w:hint="default"/>
      </w:rPr>
    </w:lvl>
    <w:lvl w:ilvl="7" w:tplc="CC5A356E">
      <w:start w:val="1"/>
      <w:numFmt w:val="bullet"/>
      <w:lvlText w:val="o"/>
      <w:lvlJc w:val="left"/>
      <w:pPr>
        <w:ind w:left="5760" w:hanging="360"/>
      </w:pPr>
      <w:rPr>
        <w:rFonts w:ascii="Courier New" w:hAnsi="Courier New" w:hint="default"/>
      </w:rPr>
    </w:lvl>
    <w:lvl w:ilvl="8" w:tplc="3A44B13C">
      <w:start w:val="1"/>
      <w:numFmt w:val="bullet"/>
      <w:lvlText w:val=""/>
      <w:lvlJc w:val="left"/>
      <w:pPr>
        <w:ind w:left="6480" w:hanging="360"/>
      </w:pPr>
      <w:rPr>
        <w:rFonts w:ascii="Wingdings" w:hAnsi="Wingdings" w:hint="default"/>
      </w:rPr>
    </w:lvl>
  </w:abstractNum>
  <w:abstractNum w:abstractNumId="103" w15:restartNumberingAfterBreak="0">
    <w:nsid w:val="39BB968F"/>
    <w:multiLevelType w:val="hybridMultilevel"/>
    <w:tmpl w:val="F454C982"/>
    <w:lvl w:ilvl="0" w:tplc="185863BE">
      <w:start w:val="1"/>
      <w:numFmt w:val="decimal"/>
      <w:lvlText w:val="%1."/>
      <w:lvlJc w:val="left"/>
      <w:pPr>
        <w:ind w:left="720" w:hanging="360"/>
      </w:pPr>
    </w:lvl>
    <w:lvl w:ilvl="1" w:tplc="DC74FE2C">
      <w:start w:val="1"/>
      <w:numFmt w:val="lowerLetter"/>
      <w:lvlText w:val="%2."/>
      <w:lvlJc w:val="left"/>
      <w:pPr>
        <w:ind w:left="1440" w:hanging="360"/>
      </w:pPr>
    </w:lvl>
    <w:lvl w:ilvl="2" w:tplc="6486CA76">
      <w:start w:val="1"/>
      <w:numFmt w:val="lowerRoman"/>
      <w:lvlText w:val="%3."/>
      <w:lvlJc w:val="right"/>
      <w:pPr>
        <w:ind w:left="2160" w:hanging="180"/>
      </w:pPr>
    </w:lvl>
    <w:lvl w:ilvl="3" w:tplc="A95E198A">
      <w:start w:val="1"/>
      <w:numFmt w:val="decimal"/>
      <w:lvlText w:val="%4."/>
      <w:lvlJc w:val="left"/>
      <w:pPr>
        <w:ind w:left="2880" w:hanging="360"/>
      </w:pPr>
    </w:lvl>
    <w:lvl w:ilvl="4" w:tplc="447A4DF2">
      <w:start w:val="1"/>
      <w:numFmt w:val="lowerLetter"/>
      <w:lvlText w:val="%5."/>
      <w:lvlJc w:val="left"/>
      <w:pPr>
        <w:ind w:left="3600" w:hanging="360"/>
      </w:pPr>
    </w:lvl>
    <w:lvl w:ilvl="5" w:tplc="8AA09748">
      <w:start w:val="1"/>
      <w:numFmt w:val="lowerRoman"/>
      <w:lvlText w:val="%6."/>
      <w:lvlJc w:val="right"/>
      <w:pPr>
        <w:ind w:left="4320" w:hanging="180"/>
      </w:pPr>
    </w:lvl>
    <w:lvl w:ilvl="6" w:tplc="395A9B76">
      <w:start w:val="1"/>
      <w:numFmt w:val="decimal"/>
      <w:lvlText w:val="%7."/>
      <w:lvlJc w:val="left"/>
      <w:pPr>
        <w:ind w:left="5040" w:hanging="360"/>
      </w:pPr>
    </w:lvl>
    <w:lvl w:ilvl="7" w:tplc="A2483082">
      <w:start w:val="1"/>
      <w:numFmt w:val="lowerLetter"/>
      <w:lvlText w:val="%8."/>
      <w:lvlJc w:val="left"/>
      <w:pPr>
        <w:ind w:left="5760" w:hanging="360"/>
      </w:pPr>
    </w:lvl>
    <w:lvl w:ilvl="8" w:tplc="34064976">
      <w:start w:val="1"/>
      <w:numFmt w:val="lowerRoman"/>
      <w:lvlText w:val="%9."/>
      <w:lvlJc w:val="right"/>
      <w:pPr>
        <w:ind w:left="6480" w:hanging="180"/>
      </w:pPr>
    </w:lvl>
  </w:abstractNum>
  <w:abstractNum w:abstractNumId="104" w15:restartNumberingAfterBreak="0">
    <w:nsid w:val="3AB0413D"/>
    <w:multiLevelType w:val="hybridMultilevel"/>
    <w:tmpl w:val="1FD20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3B405033"/>
    <w:multiLevelType w:val="hybridMultilevel"/>
    <w:tmpl w:val="B9E2BD8E"/>
    <w:lvl w:ilvl="0" w:tplc="75189116">
      <w:start w:val="1"/>
      <w:numFmt w:val="bullet"/>
      <w:lvlText w:val=""/>
      <w:lvlJc w:val="left"/>
      <w:pPr>
        <w:ind w:left="720" w:hanging="360"/>
      </w:pPr>
      <w:rPr>
        <w:rFonts w:ascii="Symbol" w:hAnsi="Symbol" w:hint="default"/>
      </w:rPr>
    </w:lvl>
    <w:lvl w:ilvl="1" w:tplc="767CF914">
      <w:start w:val="1"/>
      <w:numFmt w:val="bullet"/>
      <w:lvlText w:val="o"/>
      <w:lvlJc w:val="left"/>
      <w:pPr>
        <w:ind w:left="1440" w:hanging="360"/>
      </w:pPr>
      <w:rPr>
        <w:rFonts w:ascii="Courier New" w:hAnsi="Courier New" w:hint="default"/>
      </w:rPr>
    </w:lvl>
    <w:lvl w:ilvl="2" w:tplc="0DAE266C">
      <w:start w:val="1"/>
      <w:numFmt w:val="bullet"/>
      <w:lvlText w:val=""/>
      <w:lvlJc w:val="left"/>
      <w:pPr>
        <w:ind w:left="2160" w:hanging="360"/>
      </w:pPr>
      <w:rPr>
        <w:rFonts w:ascii="Wingdings" w:hAnsi="Wingdings" w:hint="default"/>
      </w:rPr>
    </w:lvl>
    <w:lvl w:ilvl="3" w:tplc="4C1E9E18">
      <w:start w:val="1"/>
      <w:numFmt w:val="bullet"/>
      <w:lvlText w:val=""/>
      <w:lvlJc w:val="left"/>
      <w:pPr>
        <w:ind w:left="2880" w:hanging="360"/>
      </w:pPr>
      <w:rPr>
        <w:rFonts w:ascii="Symbol" w:hAnsi="Symbol" w:hint="default"/>
      </w:rPr>
    </w:lvl>
    <w:lvl w:ilvl="4" w:tplc="8CC4ABCE">
      <w:start w:val="1"/>
      <w:numFmt w:val="bullet"/>
      <w:lvlText w:val="o"/>
      <w:lvlJc w:val="left"/>
      <w:pPr>
        <w:ind w:left="3600" w:hanging="360"/>
      </w:pPr>
      <w:rPr>
        <w:rFonts w:ascii="Courier New" w:hAnsi="Courier New" w:hint="default"/>
      </w:rPr>
    </w:lvl>
    <w:lvl w:ilvl="5" w:tplc="B1F0EF4E">
      <w:start w:val="1"/>
      <w:numFmt w:val="bullet"/>
      <w:lvlText w:val=""/>
      <w:lvlJc w:val="left"/>
      <w:pPr>
        <w:ind w:left="4320" w:hanging="360"/>
      </w:pPr>
      <w:rPr>
        <w:rFonts w:ascii="Wingdings" w:hAnsi="Wingdings" w:hint="default"/>
      </w:rPr>
    </w:lvl>
    <w:lvl w:ilvl="6" w:tplc="3FEC93F6">
      <w:start w:val="1"/>
      <w:numFmt w:val="bullet"/>
      <w:lvlText w:val=""/>
      <w:lvlJc w:val="left"/>
      <w:pPr>
        <w:ind w:left="5040" w:hanging="360"/>
      </w:pPr>
      <w:rPr>
        <w:rFonts w:ascii="Symbol" w:hAnsi="Symbol" w:hint="default"/>
      </w:rPr>
    </w:lvl>
    <w:lvl w:ilvl="7" w:tplc="CAF4B230">
      <w:start w:val="1"/>
      <w:numFmt w:val="bullet"/>
      <w:lvlText w:val="o"/>
      <w:lvlJc w:val="left"/>
      <w:pPr>
        <w:ind w:left="5760" w:hanging="360"/>
      </w:pPr>
      <w:rPr>
        <w:rFonts w:ascii="Courier New" w:hAnsi="Courier New" w:hint="default"/>
      </w:rPr>
    </w:lvl>
    <w:lvl w:ilvl="8" w:tplc="802C9614">
      <w:start w:val="1"/>
      <w:numFmt w:val="bullet"/>
      <w:lvlText w:val=""/>
      <w:lvlJc w:val="left"/>
      <w:pPr>
        <w:ind w:left="6480" w:hanging="360"/>
      </w:pPr>
      <w:rPr>
        <w:rFonts w:ascii="Wingdings" w:hAnsi="Wingdings" w:hint="default"/>
      </w:rPr>
    </w:lvl>
  </w:abstractNum>
  <w:abstractNum w:abstractNumId="106" w15:restartNumberingAfterBreak="0">
    <w:nsid w:val="3B7F57F9"/>
    <w:multiLevelType w:val="hybridMultilevel"/>
    <w:tmpl w:val="0548EDC4"/>
    <w:lvl w:ilvl="0" w:tplc="3CFE386E">
      <w:start w:val="1"/>
      <w:numFmt w:val="decimal"/>
      <w:lvlText w:val="%1."/>
      <w:lvlJc w:val="left"/>
      <w:pPr>
        <w:ind w:left="720" w:hanging="360"/>
      </w:pPr>
    </w:lvl>
    <w:lvl w:ilvl="1" w:tplc="61C8AA62">
      <w:start w:val="1"/>
      <w:numFmt w:val="lowerLetter"/>
      <w:lvlText w:val="%2."/>
      <w:lvlJc w:val="left"/>
      <w:pPr>
        <w:ind w:left="1440" w:hanging="360"/>
      </w:pPr>
    </w:lvl>
    <w:lvl w:ilvl="2" w:tplc="E92E4AC6">
      <w:start w:val="1"/>
      <w:numFmt w:val="lowerRoman"/>
      <w:lvlText w:val="%3."/>
      <w:lvlJc w:val="right"/>
      <w:pPr>
        <w:ind w:left="2160" w:hanging="180"/>
      </w:pPr>
    </w:lvl>
    <w:lvl w:ilvl="3" w:tplc="0106C31A">
      <w:start w:val="1"/>
      <w:numFmt w:val="decimal"/>
      <w:lvlText w:val="%4."/>
      <w:lvlJc w:val="left"/>
      <w:pPr>
        <w:ind w:left="2880" w:hanging="360"/>
      </w:pPr>
    </w:lvl>
    <w:lvl w:ilvl="4" w:tplc="6DCEFD5C">
      <w:start w:val="1"/>
      <w:numFmt w:val="lowerLetter"/>
      <w:lvlText w:val="%5."/>
      <w:lvlJc w:val="left"/>
      <w:pPr>
        <w:ind w:left="3600" w:hanging="360"/>
      </w:pPr>
    </w:lvl>
    <w:lvl w:ilvl="5" w:tplc="3C5C18E4">
      <w:start w:val="1"/>
      <w:numFmt w:val="lowerRoman"/>
      <w:lvlText w:val="%6."/>
      <w:lvlJc w:val="right"/>
      <w:pPr>
        <w:ind w:left="4320" w:hanging="180"/>
      </w:pPr>
    </w:lvl>
    <w:lvl w:ilvl="6" w:tplc="465218DC">
      <w:start w:val="1"/>
      <w:numFmt w:val="decimal"/>
      <w:lvlText w:val="%7."/>
      <w:lvlJc w:val="left"/>
      <w:pPr>
        <w:ind w:left="5040" w:hanging="360"/>
      </w:pPr>
    </w:lvl>
    <w:lvl w:ilvl="7" w:tplc="1EAC11B6">
      <w:start w:val="1"/>
      <w:numFmt w:val="lowerLetter"/>
      <w:lvlText w:val="%8."/>
      <w:lvlJc w:val="left"/>
      <w:pPr>
        <w:ind w:left="5760" w:hanging="360"/>
      </w:pPr>
    </w:lvl>
    <w:lvl w:ilvl="8" w:tplc="BB4CD59A">
      <w:start w:val="1"/>
      <w:numFmt w:val="lowerRoman"/>
      <w:lvlText w:val="%9."/>
      <w:lvlJc w:val="right"/>
      <w:pPr>
        <w:ind w:left="6480" w:hanging="180"/>
      </w:pPr>
    </w:lvl>
  </w:abstractNum>
  <w:abstractNum w:abstractNumId="107" w15:restartNumberingAfterBreak="0">
    <w:nsid w:val="3B94126F"/>
    <w:multiLevelType w:val="hybridMultilevel"/>
    <w:tmpl w:val="CD34C96A"/>
    <w:lvl w:ilvl="0" w:tplc="9EA6E53E">
      <w:start w:val="1"/>
      <w:numFmt w:val="decimal"/>
      <w:lvlText w:val="%1."/>
      <w:lvlJc w:val="left"/>
      <w:pPr>
        <w:ind w:left="720" w:hanging="360"/>
      </w:pPr>
    </w:lvl>
    <w:lvl w:ilvl="1" w:tplc="10BE8FC4">
      <w:start w:val="1"/>
      <w:numFmt w:val="lowerLetter"/>
      <w:lvlText w:val="%2."/>
      <w:lvlJc w:val="left"/>
      <w:pPr>
        <w:ind w:left="1440" w:hanging="360"/>
      </w:pPr>
    </w:lvl>
    <w:lvl w:ilvl="2" w:tplc="E7DEDFF4">
      <w:start w:val="1"/>
      <w:numFmt w:val="lowerRoman"/>
      <w:lvlText w:val="%3."/>
      <w:lvlJc w:val="right"/>
      <w:pPr>
        <w:ind w:left="2160" w:hanging="180"/>
      </w:pPr>
    </w:lvl>
    <w:lvl w:ilvl="3" w:tplc="45902CA8">
      <w:start w:val="1"/>
      <w:numFmt w:val="decimal"/>
      <w:lvlText w:val="%4."/>
      <w:lvlJc w:val="left"/>
      <w:pPr>
        <w:ind w:left="2880" w:hanging="360"/>
      </w:pPr>
    </w:lvl>
    <w:lvl w:ilvl="4" w:tplc="7138E72A">
      <w:start w:val="1"/>
      <w:numFmt w:val="lowerLetter"/>
      <w:lvlText w:val="%5."/>
      <w:lvlJc w:val="left"/>
      <w:pPr>
        <w:ind w:left="3600" w:hanging="360"/>
      </w:pPr>
    </w:lvl>
    <w:lvl w:ilvl="5" w:tplc="D5DCDD66">
      <w:start w:val="1"/>
      <w:numFmt w:val="lowerRoman"/>
      <w:lvlText w:val="%6."/>
      <w:lvlJc w:val="right"/>
      <w:pPr>
        <w:ind w:left="4320" w:hanging="180"/>
      </w:pPr>
    </w:lvl>
    <w:lvl w:ilvl="6" w:tplc="458C96E8">
      <w:start w:val="1"/>
      <w:numFmt w:val="decimal"/>
      <w:lvlText w:val="%7."/>
      <w:lvlJc w:val="left"/>
      <w:pPr>
        <w:ind w:left="5040" w:hanging="360"/>
      </w:pPr>
    </w:lvl>
    <w:lvl w:ilvl="7" w:tplc="E9B6AC8E">
      <w:start w:val="1"/>
      <w:numFmt w:val="lowerLetter"/>
      <w:lvlText w:val="%8."/>
      <w:lvlJc w:val="left"/>
      <w:pPr>
        <w:ind w:left="5760" w:hanging="360"/>
      </w:pPr>
    </w:lvl>
    <w:lvl w:ilvl="8" w:tplc="5E984720">
      <w:start w:val="1"/>
      <w:numFmt w:val="lowerRoman"/>
      <w:lvlText w:val="%9."/>
      <w:lvlJc w:val="right"/>
      <w:pPr>
        <w:ind w:left="6480" w:hanging="180"/>
      </w:pPr>
    </w:lvl>
  </w:abstractNum>
  <w:abstractNum w:abstractNumId="108" w15:restartNumberingAfterBreak="0">
    <w:nsid w:val="3BC92825"/>
    <w:multiLevelType w:val="hybridMultilevel"/>
    <w:tmpl w:val="AA866A92"/>
    <w:lvl w:ilvl="0" w:tplc="01A4484E">
      <w:start w:val="1"/>
      <w:numFmt w:val="bullet"/>
      <w:lvlText w:val="·"/>
      <w:lvlJc w:val="left"/>
      <w:pPr>
        <w:ind w:left="720" w:hanging="360"/>
      </w:pPr>
      <w:rPr>
        <w:rFonts w:ascii="Symbol" w:hAnsi="Symbol" w:hint="default"/>
      </w:rPr>
    </w:lvl>
    <w:lvl w:ilvl="1" w:tplc="26D6595C">
      <w:start w:val="1"/>
      <w:numFmt w:val="bullet"/>
      <w:lvlText w:val="o"/>
      <w:lvlJc w:val="left"/>
      <w:pPr>
        <w:ind w:left="1440" w:hanging="360"/>
      </w:pPr>
      <w:rPr>
        <w:rFonts w:ascii="Courier New" w:hAnsi="Courier New" w:hint="default"/>
      </w:rPr>
    </w:lvl>
    <w:lvl w:ilvl="2" w:tplc="9FBEDFF4">
      <w:start w:val="1"/>
      <w:numFmt w:val="bullet"/>
      <w:lvlText w:val=""/>
      <w:lvlJc w:val="left"/>
      <w:pPr>
        <w:ind w:left="2160" w:hanging="360"/>
      </w:pPr>
      <w:rPr>
        <w:rFonts w:ascii="Wingdings" w:hAnsi="Wingdings" w:hint="default"/>
      </w:rPr>
    </w:lvl>
    <w:lvl w:ilvl="3" w:tplc="258E0714">
      <w:start w:val="1"/>
      <w:numFmt w:val="bullet"/>
      <w:lvlText w:val=""/>
      <w:lvlJc w:val="left"/>
      <w:pPr>
        <w:ind w:left="2880" w:hanging="360"/>
      </w:pPr>
      <w:rPr>
        <w:rFonts w:ascii="Symbol" w:hAnsi="Symbol" w:hint="default"/>
      </w:rPr>
    </w:lvl>
    <w:lvl w:ilvl="4" w:tplc="FD2E5EE8">
      <w:start w:val="1"/>
      <w:numFmt w:val="bullet"/>
      <w:lvlText w:val="o"/>
      <w:lvlJc w:val="left"/>
      <w:pPr>
        <w:ind w:left="3600" w:hanging="360"/>
      </w:pPr>
      <w:rPr>
        <w:rFonts w:ascii="Courier New" w:hAnsi="Courier New" w:hint="default"/>
      </w:rPr>
    </w:lvl>
    <w:lvl w:ilvl="5" w:tplc="49E42524">
      <w:start w:val="1"/>
      <w:numFmt w:val="bullet"/>
      <w:lvlText w:val=""/>
      <w:lvlJc w:val="left"/>
      <w:pPr>
        <w:ind w:left="4320" w:hanging="360"/>
      </w:pPr>
      <w:rPr>
        <w:rFonts w:ascii="Wingdings" w:hAnsi="Wingdings" w:hint="default"/>
      </w:rPr>
    </w:lvl>
    <w:lvl w:ilvl="6" w:tplc="44026CD2">
      <w:start w:val="1"/>
      <w:numFmt w:val="bullet"/>
      <w:lvlText w:val=""/>
      <w:lvlJc w:val="left"/>
      <w:pPr>
        <w:ind w:left="5040" w:hanging="360"/>
      </w:pPr>
      <w:rPr>
        <w:rFonts w:ascii="Symbol" w:hAnsi="Symbol" w:hint="default"/>
      </w:rPr>
    </w:lvl>
    <w:lvl w:ilvl="7" w:tplc="322C331C">
      <w:start w:val="1"/>
      <w:numFmt w:val="bullet"/>
      <w:lvlText w:val="o"/>
      <w:lvlJc w:val="left"/>
      <w:pPr>
        <w:ind w:left="5760" w:hanging="360"/>
      </w:pPr>
      <w:rPr>
        <w:rFonts w:ascii="Courier New" w:hAnsi="Courier New" w:hint="default"/>
      </w:rPr>
    </w:lvl>
    <w:lvl w:ilvl="8" w:tplc="42E6DE46">
      <w:start w:val="1"/>
      <w:numFmt w:val="bullet"/>
      <w:lvlText w:val=""/>
      <w:lvlJc w:val="left"/>
      <w:pPr>
        <w:ind w:left="6480" w:hanging="360"/>
      </w:pPr>
      <w:rPr>
        <w:rFonts w:ascii="Wingdings" w:hAnsi="Wingdings" w:hint="default"/>
      </w:rPr>
    </w:lvl>
  </w:abstractNum>
  <w:abstractNum w:abstractNumId="109" w15:restartNumberingAfterBreak="0">
    <w:nsid w:val="3C34E8B1"/>
    <w:multiLevelType w:val="hybridMultilevel"/>
    <w:tmpl w:val="7FA0BC02"/>
    <w:lvl w:ilvl="0" w:tplc="2ED2A9C2">
      <w:start w:val="1"/>
      <w:numFmt w:val="bullet"/>
      <w:lvlText w:val="·"/>
      <w:lvlJc w:val="left"/>
      <w:pPr>
        <w:ind w:left="720" w:hanging="360"/>
      </w:pPr>
      <w:rPr>
        <w:rFonts w:ascii="Symbol" w:hAnsi="Symbol" w:hint="default"/>
      </w:rPr>
    </w:lvl>
    <w:lvl w:ilvl="1" w:tplc="F08A73AC">
      <w:start w:val="1"/>
      <w:numFmt w:val="bullet"/>
      <w:lvlText w:val="o"/>
      <w:lvlJc w:val="left"/>
      <w:pPr>
        <w:ind w:left="1440" w:hanging="360"/>
      </w:pPr>
      <w:rPr>
        <w:rFonts w:ascii="Courier New" w:hAnsi="Courier New" w:hint="default"/>
      </w:rPr>
    </w:lvl>
    <w:lvl w:ilvl="2" w:tplc="03A64D1A">
      <w:start w:val="1"/>
      <w:numFmt w:val="bullet"/>
      <w:lvlText w:val=""/>
      <w:lvlJc w:val="left"/>
      <w:pPr>
        <w:ind w:left="2160" w:hanging="360"/>
      </w:pPr>
      <w:rPr>
        <w:rFonts w:ascii="Wingdings" w:hAnsi="Wingdings" w:hint="default"/>
      </w:rPr>
    </w:lvl>
    <w:lvl w:ilvl="3" w:tplc="7388BD7C">
      <w:start w:val="1"/>
      <w:numFmt w:val="bullet"/>
      <w:lvlText w:val=""/>
      <w:lvlJc w:val="left"/>
      <w:pPr>
        <w:ind w:left="2880" w:hanging="360"/>
      </w:pPr>
      <w:rPr>
        <w:rFonts w:ascii="Symbol" w:hAnsi="Symbol" w:hint="default"/>
      </w:rPr>
    </w:lvl>
    <w:lvl w:ilvl="4" w:tplc="CD861E18">
      <w:start w:val="1"/>
      <w:numFmt w:val="bullet"/>
      <w:lvlText w:val="o"/>
      <w:lvlJc w:val="left"/>
      <w:pPr>
        <w:ind w:left="3600" w:hanging="360"/>
      </w:pPr>
      <w:rPr>
        <w:rFonts w:ascii="Courier New" w:hAnsi="Courier New" w:hint="default"/>
      </w:rPr>
    </w:lvl>
    <w:lvl w:ilvl="5" w:tplc="CD5A6990">
      <w:start w:val="1"/>
      <w:numFmt w:val="bullet"/>
      <w:lvlText w:val=""/>
      <w:lvlJc w:val="left"/>
      <w:pPr>
        <w:ind w:left="4320" w:hanging="360"/>
      </w:pPr>
      <w:rPr>
        <w:rFonts w:ascii="Wingdings" w:hAnsi="Wingdings" w:hint="default"/>
      </w:rPr>
    </w:lvl>
    <w:lvl w:ilvl="6" w:tplc="13B66926">
      <w:start w:val="1"/>
      <w:numFmt w:val="bullet"/>
      <w:lvlText w:val=""/>
      <w:lvlJc w:val="left"/>
      <w:pPr>
        <w:ind w:left="5040" w:hanging="360"/>
      </w:pPr>
      <w:rPr>
        <w:rFonts w:ascii="Symbol" w:hAnsi="Symbol" w:hint="default"/>
      </w:rPr>
    </w:lvl>
    <w:lvl w:ilvl="7" w:tplc="639AAB12">
      <w:start w:val="1"/>
      <w:numFmt w:val="bullet"/>
      <w:lvlText w:val="o"/>
      <w:lvlJc w:val="left"/>
      <w:pPr>
        <w:ind w:left="5760" w:hanging="360"/>
      </w:pPr>
      <w:rPr>
        <w:rFonts w:ascii="Courier New" w:hAnsi="Courier New" w:hint="default"/>
      </w:rPr>
    </w:lvl>
    <w:lvl w:ilvl="8" w:tplc="6636824E">
      <w:start w:val="1"/>
      <w:numFmt w:val="bullet"/>
      <w:lvlText w:val=""/>
      <w:lvlJc w:val="left"/>
      <w:pPr>
        <w:ind w:left="6480" w:hanging="360"/>
      </w:pPr>
      <w:rPr>
        <w:rFonts w:ascii="Wingdings" w:hAnsi="Wingdings" w:hint="default"/>
      </w:rPr>
    </w:lvl>
  </w:abstractNum>
  <w:abstractNum w:abstractNumId="110"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CA1E101"/>
    <w:multiLevelType w:val="hybridMultilevel"/>
    <w:tmpl w:val="5A722A6C"/>
    <w:lvl w:ilvl="0" w:tplc="D08E6A78">
      <w:start w:val="17"/>
      <w:numFmt w:val="decimal"/>
      <w:lvlText w:val="%1."/>
      <w:lvlJc w:val="left"/>
      <w:pPr>
        <w:ind w:left="720" w:hanging="360"/>
      </w:pPr>
    </w:lvl>
    <w:lvl w:ilvl="1" w:tplc="E2A2DFC4">
      <w:start w:val="1"/>
      <w:numFmt w:val="lowerLetter"/>
      <w:lvlText w:val="%2."/>
      <w:lvlJc w:val="left"/>
      <w:pPr>
        <w:ind w:left="1440" w:hanging="360"/>
      </w:pPr>
    </w:lvl>
    <w:lvl w:ilvl="2" w:tplc="FD9017D4">
      <w:start w:val="1"/>
      <w:numFmt w:val="lowerRoman"/>
      <w:lvlText w:val="%3."/>
      <w:lvlJc w:val="right"/>
      <w:pPr>
        <w:ind w:left="2160" w:hanging="180"/>
      </w:pPr>
    </w:lvl>
    <w:lvl w:ilvl="3" w:tplc="7ADCBED4">
      <w:start w:val="1"/>
      <w:numFmt w:val="decimal"/>
      <w:lvlText w:val="%4."/>
      <w:lvlJc w:val="left"/>
      <w:pPr>
        <w:ind w:left="2880" w:hanging="360"/>
      </w:pPr>
    </w:lvl>
    <w:lvl w:ilvl="4" w:tplc="7B6677DA">
      <w:start w:val="1"/>
      <w:numFmt w:val="lowerLetter"/>
      <w:lvlText w:val="%5."/>
      <w:lvlJc w:val="left"/>
      <w:pPr>
        <w:ind w:left="3600" w:hanging="360"/>
      </w:pPr>
    </w:lvl>
    <w:lvl w:ilvl="5" w:tplc="7688E074">
      <w:start w:val="1"/>
      <w:numFmt w:val="lowerRoman"/>
      <w:lvlText w:val="%6."/>
      <w:lvlJc w:val="right"/>
      <w:pPr>
        <w:ind w:left="4320" w:hanging="180"/>
      </w:pPr>
    </w:lvl>
    <w:lvl w:ilvl="6" w:tplc="552628A4">
      <w:start w:val="1"/>
      <w:numFmt w:val="decimal"/>
      <w:lvlText w:val="%7."/>
      <w:lvlJc w:val="left"/>
      <w:pPr>
        <w:ind w:left="5040" w:hanging="360"/>
      </w:pPr>
    </w:lvl>
    <w:lvl w:ilvl="7" w:tplc="9880F696">
      <w:start w:val="1"/>
      <w:numFmt w:val="lowerLetter"/>
      <w:lvlText w:val="%8."/>
      <w:lvlJc w:val="left"/>
      <w:pPr>
        <w:ind w:left="5760" w:hanging="360"/>
      </w:pPr>
    </w:lvl>
    <w:lvl w:ilvl="8" w:tplc="86BA1B9C">
      <w:start w:val="1"/>
      <w:numFmt w:val="lowerRoman"/>
      <w:lvlText w:val="%9."/>
      <w:lvlJc w:val="right"/>
      <w:pPr>
        <w:ind w:left="6480" w:hanging="180"/>
      </w:pPr>
    </w:lvl>
  </w:abstractNum>
  <w:abstractNum w:abstractNumId="112" w15:restartNumberingAfterBreak="0">
    <w:nsid w:val="3CC5E7B7"/>
    <w:multiLevelType w:val="hybridMultilevel"/>
    <w:tmpl w:val="9F843838"/>
    <w:lvl w:ilvl="0" w:tplc="4BCAD6FA">
      <w:start w:val="1"/>
      <w:numFmt w:val="bullet"/>
      <w:lvlText w:val="·"/>
      <w:lvlJc w:val="left"/>
      <w:pPr>
        <w:ind w:left="720" w:hanging="360"/>
      </w:pPr>
      <w:rPr>
        <w:rFonts w:ascii="Symbol" w:hAnsi="Symbol" w:hint="default"/>
      </w:rPr>
    </w:lvl>
    <w:lvl w:ilvl="1" w:tplc="B6D23214">
      <w:start w:val="1"/>
      <w:numFmt w:val="bullet"/>
      <w:lvlText w:val="o"/>
      <w:lvlJc w:val="left"/>
      <w:pPr>
        <w:ind w:left="1440" w:hanging="360"/>
      </w:pPr>
      <w:rPr>
        <w:rFonts w:ascii="Courier New" w:hAnsi="Courier New" w:hint="default"/>
      </w:rPr>
    </w:lvl>
    <w:lvl w:ilvl="2" w:tplc="881C14A6">
      <w:start w:val="1"/>
      <w:numFmt w:val="bullet"/>
      <w:lvlText w:val=""/>
      <w:lvlJc w:val="left"/>
      <w:pPr>
        <w:ind w:left="2160" w:hanging="360"/>
      </w:pPr>
      <w:rPr>
        <w:rFonts w:ascii="Wingdings" w:hAnsi="Wingdings" w:hint="default"/>
      </w:rPr>
    </w:lvl>
    <w:lvl w:ilvl="3" w:tplc="77E02BD2">
      <w:start w:val="1"/>
      <w:numFmt w:val="bullet"/>
      <w:lvlText w:val=""/>
      <w:lvlJc w:val="left"/>
      <w:pPr>
        <w:ind w:left="2880" w:hanging="360"/>
      </w:pPr>
      <w:rPr>
        <w:rFonts w:ascii="Symbol" w:hAnsi="Symbol" w:hint="default"/>
      </w:rPr>
    </w:lvl>
    <w:lvl w:ilvl="4" w:tplc="68808F3C">
      <w:start w:val="1"/>
      <w:numFmt w:val="bullet"/>
      <w:lvlText w:val="o"/>
      <w:lvlJc w:val="left"/>
      <w:pPr>
        <w:ind w:left="3600" w:hanging="360"/>
      </w:pPr>
      <w:rPr>
        <w:rFonts w:ascii="Courier New" w:hAnsi="Courier New" w:hint="default"/>
      </w:rPr>
    </w:lvl>
    <w:lvl w:ilvl="5" w:tplc="789ECEA0">
      <w:start w:val="1"/>
      <w:numFmt w:val="bullet"/>
      <w:lvlText w:val=""/>
      <w:lvlJc w:val="left"/>
      <w:pPr>
        <w:ind w:left="4320" w:hanging="360"/>
      </w:pPr>
      <w:rPr>
        <w:rFonts w:ascii="Wingdings" w:hAnsi="Wingdings" w:hint="default"/>
      </w:rPr>
    </w:lvl>
    <w:lvl w:ilvl="6" w:tplc="75FCDB32">
      <w:start w:val="1"/>
      <w:numFmt w:val="bullet"/>
      <w:lvlText w:val=""/>
      <w:lvlJc w:val="left"/>
      <w:pPr>
        <w:ind w:left="5040" w:hanging="360"/>
      </w:pPr>
      <w:rPr>
        <w:rFonts w:ascii="Symbol" w:hAnsi="Symbol" w:hint="default"/>
      </w:rPr>
    </w:lvl>
    <w:lvl w:ilvl="7" w:tplc="B2BAF99C">
      <w:start w:val="1"/>
      <w:numFmt w:val="bullet"/>
      <w:lvlText w:val="o"/>
      <w:lvlJc w:val="left"/>
      <w:pPr>
        <w:ind w:left="5760" w:hanging="360"/>
      </w:pPr>
      <w:rPr>
        <w:rFonts w:ascii="Courier New" w:hAnsi="Courier New" w:hint="default"/>
      </w:rPr>
    </w:lvl>
    <w:lvl w:ilvl="8" w:tplc="8B1C221E">
      <w:start w:val="1"/>
      <w:numFmt w:val="bullet"/>
      <w:lvlText w:val=""/>
      <w:lvlJc w:val="left"/>
      <w:pPr>
        <w:ind w:left="6480" w:hanging="360"/>
      </w:pPr>
      <w:rPr>
        <w:rFonts w:ascii="Wingdings" w:hAnsi="Wingdings" w:hint="default"/>
      </w:rPr>
    </w:lvl>
  </w:abstractNum>
  <w:abstractNum w:abstractNumId="113" w15:restartNumberingAfterBreak="0">
    <w:nsid w:val="3D621174"/>
    <w:multiLevelType w:val="hybridMultilevel"/>
    <w:tmpl w:val="7A0CB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DA8F5FF"/>
    <w:multiLevelType w:val="hybridMultilevel"/>
    <w:tmpl w:val="A9549DB8"/>
    <w:lvl w:ilvl="0" w:tplc="4DE4B816">
      <w:start w:val="2"/>
      <w:numFmt w:val="lowerLetter"/>
      <w:lvlText w:val="%1."/>
      <w:lvlJc w:val="left"/>
      <w:pPr>
        <w:ind w:left="720" w:hanging="360"/>
      </w:pPr>
    </w:lvl>
    <w:lvl w:ilvl="1" w:tplc="B6743030">
      <w:start w:val="1"/>
      <w:numFmt w:val="lowerLetter"/>
      <w:lvlText w:val="%2."/>
      <w:lvlJc w:val="left"/>
      <w:pPr>
        <w:ind w:left="1440" w:hanging="360"/>
      </w:pPr>
    </w:lvl>
    <w:lvl w:ilvl="2" w:tplc="000C0D42">
      <w:start w:val="1"/>
      <w:numFmt w:val="lowerRoman"/>
      <w:lvlText w:val="%3."/>
      <w:lvlJc w:val="right"/>
      <w:pPr>
        <w:ind w:left="2160" w:hanging="180"/>
      </w:pPr>
    </w:lvl>
    <w:lvl w:ilvl="3" w:tplc="E320D2F6">
      <w:start w:val="1"/>
      <w:numFmt w:val="decimal"/>
      <w:lvlText w:val="%4."/>
      <w:lvlJc w:val="left"/>
      <w:pPr>
        <w:ind w:left="2880" w:hanging="360"/>
      </w:pPr>
    </w:lvl>
    <w:lvl w:ilvl="4" w:tplc="C27EE376">
      <w:start w:val="1"/>
      <w:numFmt w:val="lowerLetter"/>
      <w:lvlText w:val="%5."/>
      <w:lvlJc w:val="left"/>
      <w:pPr>
        <w:ind w:left="3600" w:hanging="360"/>
      </w:pPr>
    </w:lvl>
    <w:lvl w:ilvl="5" w:tplc="DD00F368">
      <w:start w:val="1"/>
      <w:numFmt w:val="lowerRoman"/>
      <w:lvlText w:val="%6."/>
      <w:lvlJc w:val="right"/>
      <w:pPr>
        <w:ind w:left="4320" w:hanging="180"/>
      </w:pPr>
    </w:lvl>
    <w:lvl w:ilvl="6" w:tplc="5C62A396">
      <w:start w:val="1"/>
      <w:numFmt w:val="decimal"/>
      <w:lvlText w:val="%7."/>
      <w:lvlJc w:val="left"/>
      <w:pPr>
        <w:ind w:left="5040" w:hanging="360"/>
      </w:pPr>
    </w:lvl>
    <w:lvl w:ilvl="7" w:tplc="3C888D54">
      <w:start w:val="1"/>
      <w:numFmt w:val="lowerLetter"/>
      <w:lvlText w:val="%8."/>
      <w:lvlJc w:val="left"/>
      <w:pPr>
        <w:ind w:left="5760" w:hanging="360"/>
      </w:pPr>
    </w:lvl>
    <w:lvl w:ilvl="8" w:tplc="67801542">
      <w:start w:val="1"/>
      <w:numFmt w:val="lowerRoman"/>
      <w:lvlText w:val="%9."/>
      <w:lvlJc w:val="right"/>
      <w:pPr>
        <w:ind w:left="6480" w:hanging="180"/>
      </w:pPr>
    </w:lvl>
  </w:abstractNum>
  <w:abstractNum w:abstractNumId="115" w15:restartNumberingAfterBreak="0">
    <w:nsid w:val="3DAB2543"/>
    <w:multiLevelType w:val="hybridMultilevel"/>
    <w:tmpl w:val="A4A4B64E"/>
    <w:lvl w:ilvl="0" w:tplc="67F8FF94">
      <w:start w:val="1"/>
      <w:numFmt w:val="decimal"/>
      <w:lvlText w:val="%1."/>
      <w:lvlJc w:val="left"/>
      <w:pPr>
        <w:ind w:left="720" w:hanging="360"/>
      </w:pPr>
    </w:lvl>
    <w:lvl w:ilvl="1" w:tplc="97040FF0">
      <w:start w:val="1"/>
      <w:numFmt w:val="lowerLetter"/>
      <w:lvlText w:val="%2."/>
      <w:lvlJc w:val="left"/>
      <w:pPr>
        <w:ind w:left="1440" w:hanging="360"/>
      </w:pPr>
    </w:lvl>
    <w:lvl w:ilvl="2" w:tplc="BC7C7612">
      <w:start w:val="1"/>
      <w:numFmt w:val="lowerRoman"/>
      <w:lvlText w:val="%3."/>
      <w:lvlJc w:val="right"/>
      <w:pPr>
        <w:ind w:left="2160" w:hanging="180"/>
      </w:pPr>
    </w:lvl>
    <w:lvl w:ilvl="3" w:tplc="EBE08128">
      <w:start w:val="1"/>
      <w:numFmt w:val="decimal"/>
      <w:lvlText w:val="%4."/>
      <w:lvlJc w:val="left"/>
      <w:pPr>
        <w:ind w:left="2880" w:hanging="360"/>
      </w:pPr>
    </w:lvl>
    <w:lvl w:ilvl="4" w:tplc="79867186">
      <w:start w:val="1"/>
      <w:numFmt w:val="lowerLetter"/>
      <w:lvlText w:val="%5."/>
      <w:lvlJc w:val="left"/>
      <w:pPr>
        <w:ind w:left="3600" w:hanging="360"/>
      </w:pPr>
    </w:lvl>
    <w:lvl w:ilvl="5" w:tplc="8E1A0638">
      <w:start w:val="1"/>
      <w:numFmt w:val="lowerRoman"/>
      <w:lvlText w:val="%6."/>
      <w:lvlJc w:val="right"/>
      <w:pPr>
        <w:ind w:left="4320" w:hanging="180"/>
      </w:pPr>
    </w:lvl>
    <w:lvl w:ilvl="6" w:tplc="D116B872">
      <w:start w:val="1"/>
      <w:numFmt w:val="decimal"/>
      <w:lvlText w:val="%7."/>
      <w:lvlJc w:val="left"/>
      <w:pPr>
        <w:ind w:left="5040" w:hanging="360"/>
      </w:pPr>
    </w:lvl>
    <w:lvl w:ilvl="7" w:tplc="7124051E">
      <w:start w:val="1"/>
      <w:numFmt w:val="lowerLetter"/>
      <w:lvlText w:val="%8."/>
      <w:lvlJc w:val="left"/>
      <w:pPr>
        <w:ind w:left="5760" w:hanging="360"/>
      </w:pPr>
    </w:lvl>
    <w:lvl w:ilvl="8" w:tplc="A546EEDC">
      <w:start w:val="1"/>
      <w:numFmt w:val="lowerRoman"/>
      <w:lvlText w:val="%9."/>
      <w:lvlJc w:val="right"/>
      <w:pPr>
        <w:ind w:left="6480" w:hanging="180"/>
      </w:pPr>
    </w:lvl>
  </w:abstractNum>
  <w:abstractNum w:abstractNumId="116" w15:restartNumberingAfterBreak="0">
    <w:nsid w:val="4033F8EE"/>
    <w:multiLevelType w:val="hybridMultilevel"/>
    <w:tmpl w:val="34D05644"/>
    <w:lvl w:ilvl="0" w:tplc="DA8835FE">
      <w:start w:val="1"/>
      <w:numFmt w:val="bullet"/>
      <w:lvlText w:val="·"/>
      <w:lvlJc w:val="left"/>
      <w:pPr>
        <w:ind w:left="720" w:hanging="360"/>
      </w:pPr>
      <w:rPr>
        <w:rFonts w:ascii="Symbol" w:hAnsi="Symbol" w:hint="default"/>
      </w:rPr>
    </w:lvl>
    <w:lvl w:ilvl="1" w:tplc="CAB2B24A">
      <w:start w:val="1"/>
      <w:numFmt w:val="bullet"/>
      <w:lvlText w:val="o"/>
      <w:lvlJc w:val="left"/>
      <w:pPr>
        <w:ind w:left="1440" w:hanging="360"/>
      </w:pPr>
      <w:rPr>
        <w:rFonts w:ascii="Courier New" w:hAnsi="Courier New" w:hint="default"/>
      </w:rPr>
    </w:lvl>
    <w:lvl w:ilvl="2" w:tplc="56AEA2AE">
      <w:start w:val="1"/>
      <w:numFmt w:val="bullet"/>
      <w:lvlText w:val=""/>
      <w:lvlJc w:val="left"/>
      <w:pPr>
        <w:ind w:left="2160" w:hanging="360"/>
      </w:pPr>
      <w:rPr>
        <w:rFonts w:ascii="Wingdings" w:hAnsi="Wingdings" w:hint="default"/>
      </w:rPr>
    </w:lvl>
    <w:lvl w:ilvl="3" w:tplc="725E06A2">
      <w:start w:val="1"/>
      <w:numFmt w:val="bullet"/>
      <w:lvlText w:val=""/>
      <w:lvlJc w:val="left"/>
      <w:pPr>
        <w:ind w:left="2880" w:hanging="360"/>
      </w:pPr>
      <w:rPr>
        <w:rFonts w:ascii="Symbol" w:hAnsi="Symbol" w:hint="default"/>
      </w:rPr>
    </w:lvl>
    <w:lvl w:ilvl="4" w:tplc="F47007F8">
      <w:start w:val="1"/>
      <w:numFmt w:val="bullet"/>
      <w:lvlText w:val="o"/>
      <w:lvlJc w:val="left"/>
      <w:pPr>
        <w:ind w:left="3600" w:hanging="360"/>
      </w:pPr>
      <w:rPr>
        <w:rFonts w:ascii="Courier New" w:hAnsi="Courier New" w:hint="default"/>
      </w:rPr>
    </w:lvl>
    <w:lvl w:ilvl="5" w:tplc="2E4ED25C">
      <w:start w:val="1"/>
      <w:numFmt w:val="bullet"/>
      <w:lvlText w:val=""/>
      <w:lvlJc w:val="left"/>
      <w:pPr>
        <w:ind w:left="4320" w:hanging="360"/>
      </w:pPr>
      <w:rPr>
        <w:rFonts w:ascii="Wingdings" w:hAnsi="Wingdings" w:hint="default"/>
      </w:rPr>
    </w:lvl>
    <w:lvl w:ilvl="6" w:tplc="C444F38E">
      <w:start w:val="1"/>
      <w:numFmt w:val="bullet"/>
      <w:lvlText w:val=""/>
      <w:lvlJc w:val="left"/>
      <w:pPr>
        <w:ind w:left="5040" w:hanging="360"/>
      </w:pPr>
      <w:rPr>
        <w:rFonts w:ascii="Symbol" w:hAnsi="Symbol" w:hint="default"/>
      </w:rPr>
    </w:lvl>
    <w:lvl w:ilvl="7" w:tplc="4B3CCB72">
      <w:start w:val="1"/>
      <w:numFmt w:val="bullet"/>
      <w:lvlText w:val="o"/>
      <w:lvlJc w:val="left"/>
      <w:pPr>
        <w:ind w:left="5760" w:hanging="360"/>
      </w:pPr>
      <w:rPr>
        <w:rFonts w:ascii="Courier New" w:hAnsi="Courier New" w:hint="default"/>
      </w:rPr>
    </w:lvl>
    <w:lvl w:ilvl="8" w:tplc="7FE03A66">
      <w:start w:val="1"/>
      <w:numFmt w:val="bullet"/>
      <w:lvlText w:val=""/>
      <w:lvlJc w:val="left"/>
      <w:pPr>
        <w:ind w:left="6480" w:hanging="360"/>
      </w:pPr>
      <w:rPr>
        <w:rFonts w:ascii="Wingdings" w:hAnsi="Wingdings" w:hint="default"/>
      </w:rPr>
    </w:lvl>
  </w:abstractNum>
  <w:abstractNum w:abstractNumId="117" w15:restartNumberingAfterBreak="0">
    <w:nsid w:val="406652F8"/>
    <w:multiLevelType w:val="hybridMultilevel"/>
    <w:tmpl w:val="5394D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40C9276F"/>
    <w:multiLevelType w:val="hybridMultilevel"/>
    <w:tmpl w:val="080E5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40DB8A86"/>
    <w:multiLevelType w:val="hybridMultilevel"/>
    <w:tmpl w:val="72EAE51C"/>
    <w:lvl w:ilvl="0" w:tplc="17A6B7FE">
      <w:start w:val="1"/>
      <w:numFmt w:val="decimal"/>
      <w:lvlText w:val="%1."/>
      <w:lvlJc w:val="left"/>
      <w:pPr>
        <w:ind w:left="720" w:hanging="360"/>
      </w:pPr>
    </w:lvl>
    <w:lvl w:ilvl="1" w:tplc="00AAEEDE">
      <w:start w:val="1"/>
      <w:numFmt w:val="lowerLetter"/>
      <w:lvlText w:val="%2."/>
      <w:lvlJc w:val="left"/>
      <w:pPr>
        <w:ind w:left="1440" w:hanging="360"/>
      </w:pPr>
    </w:lvl>
    <w:lvl w:ilvl="2" w:tplc="664E1FDE">
      <w:start w:val="1"/>
      <w:numFmt w:val="lowerRoman"/>
      <w:lvlText w:val="%3."/>
      <w:lvlJc w:val="right"/>
      <w:pPr>
        <w:ind w:left="2160" w:hanging="180"/>
      </w:pPr>
    </w:lvl>
    <w:lvl w:ilvl="3" w:tplc="0BA88C80">
      <w:start w:val="1"/>
      <w:numFmt w:val="decimal"/>
      <w:lvlText w:val="%4."/>
      <w:lvlJc w:val="left"/>
      <w:pPr>
        <w:ind w:left="2880" w:hanging="360"/>
      </w:pPr>
    </w:lvl>
    <w:lvl w:ilvl="4" w:tplc="998C0284">
      <w:start w:val="1"/>
      <w:numFmt w:val="lowerLetter"/>
      <w:lvlText w:val="%5."/>
      <w:lvlJc w:val="left"/>
      <w:pPr>
        <w:ind w:left="3600" w:hanging="360"/>
      </w:pPr>
    </w:lvl>
    <w:lvl w:ilvl="5" w:tplc="EB5E0C96">
      <w:start w:val="1"/>
      <w:numFmt w:val="lowerRoman"/>
      <w:lvlText w:val="%6."/>
      <w:lvlJc w:val="right"/>
      <w:pPr>
        <w:ind w:left="4320" w:hanging="180"/>
      </w:pPr>
    </w:lvl>
    <w:lvl w:ilvl="6" w:tplc="4322F298">
      <w:start w:val="1"/>
      <w:numFmt w:val="decimal"/>
      <w:lvlText w:val="%7."/>
      <w:lvlJc w:val="left"/>
      <w:pPr>
        <w:ind w:left="5040" w:hanging="360"/>
      </w:pPr>
    </w:lvl>
    <w:lvl w:ilvl="7" w:tplc="6A0E1008">
      <w:start w:val="1"/>
      <w:numFmt w:val="lowerLetter"/>
      <w:lvlText w:val="%8."/>
      <w:lvlJc w:val="left"/>
      <w:pPr>
        <w:ind w:left="5760" w:hanging="360"/>
      </w:pPr>
    </w:lvl>
    <w:lvl w:ilvl="8" w:tplc="440AA012">
      <w:start w:val="1"/>
      <w:numFmt w:val="lowerRoman"/>
      <w:lvlText w:val="%9."/>
      <w:lvlJc w:val="right"/>
      <w:pPr>
        <w:ind w:left="6480" w:hanging="180"/>
      </w:pPr>
    </w:lvl>
  </w:abstractNum>
  <w:abstractNum w:abstractNumId="120" w15:restartNumberingAfterBreak="0">
    <w:nsid w:val="40DF95A8"/>
    <w:multiLevelType w:val="hybridMultilevel"/>
    <w:tmpl w:val="D5803F28"/>
    <w:lvl w:ilvl="0" w:tplc="68001E3A">
      <w:start w:val="1"/>
      <w:numFmt w:val="decimal"/>
      <w:lvlText w:val="%1."/>
      <w:lvlJc w:val="left"/>
      <w:pPr>
        <w:ind w:left="720" w:hanging="360"/>
      </w:pPr>
    </w:lvl>
    <w:lvl w:ilvl="1" w:tplc="1FBE1F34">
      <w:start w:val="1"/>
      <w:numFmt w:val="lowerLetter"/>
      <w:lvlText w:val="%2."/>
      <w:lvlJc w:val="left"/>
      <w:pPr>
        <w:ind w:left="1440" w:hanging="360"/>
      </w:pPr>
    </w:lvl>
    <w:lvl w:ilvl="2" w:tplc="81B0C7F4">
      <w:start w:val="1"/>
      <w:numFmt w:val="lowerRoman"/>
      <w:lvlText w:val="%3."/>
      <w:lvlJc w:val="right"/>
      <w:pPr>
        <w:ind w:left="2160" w:hanging="180"/>
      </w:pPr>
    </w:lvl>
    <w:lvl w:ilvl="3" w:tplc="862A6ADE">
      <w:start w:val="1"/>
      <w:numFmt w:val="decimal"/>
      <w:lvlText w:val="%4."/>
      <w:lvlJc w:val="left"/>
      <w:pPr>
        <w:ind w:left="2880" w:hanging="360"/>
      </w:pPr>
    </w:lvl>
    <w:lvl w:ilvl="4" w:tplc="5C06D042">
      <w:start w:val="1"/>
      <w:numFmt w:val="lowerLetter"/>
      <w:lvlText w:val="%5."/>
      <w:lvlJc w:val="left"/>
      <w:pPr>
        <w:ind w:left="3600" w:hanging="360"/>
      </w:pPr>
    </w:lvl>
    <w:lvl w:ilvl="5" w:tplc="F550A370">
      <w:start w:val="1"/>
      <w:numFmt w:val="lowerRoman"/>
      <w:lvlText w:val="%6."/>
      <w:lvlJc w:val="right"/>
      <w:pPr>
        <w:ind w:left="4320" w:hanging="180"/>
      </w:pPr>
    </w:lvl>
    <w:lvl w:ilvl="6" w:tplc="8466DC1C">
      <w:start w:val="1"/>
      <w:numFmt w:val="decimal"/>
      <w:lvlText w:val="%7."/>
      <w:lvlJc w:val="left"/>
      <w:pPr>
        <w:ind w:left="5040" w:hanging="360"/>
      </w:pPr>
    </w:lvl>
    <w:lvl w:ilvl="7" w:tplc="B700FD7E">
      <w:start w:val="1"/>
      <w:numFmt w:val="lowerLetter"/>
      <w:lvlText w:val="%8."/>
      <w:lvlJc w:val="left"/>
      <w:pPr>
        <w:ind w:left="5760" w:hanging="360"/>
      </w:pPr>
    </w:lvl>
    <w:lvl w:ilvl="8" w:tplc="6024C31A">
      <w:start w:val="1"/>
      <w:numFmt w:val="lowerRoman"/>
      <w:lvlText w:val="%9."/>
      <w:lvlJc w:val="right"/>
      <w:pPr>
        <w:ind w:left="6480" w:hanging="180"/>
      </w:pPr>
    </w:lvl>
  </w:abstractNum>
  <w:abstractNum w:abstractNumId="121" w15:restartNumberingAfterBreak="0">
    <w:nsid w:val="40EAC054"/>
    <w:multiLevelType w:val="hybridMultilevel"/>
    <w:tmpl w:val="83A24488"/>
    <w:lvl w:ilvl="0" w:tplc="6324DC62">
      <w:start w:val="1"/>
      <w:numFmt w:val="bullet"/>
      <w:lvlText w:val="·"/>
      <w:lvlJc w:val="left"/>
      <w:pPr>
        <w:ind w:left="720" w:hanging="360"/>
      </w:pPr>
      <w:rPr>
        <w:rFonts w:ascii="Symbol" w:hAnsi="Symbol" w:hint="default"/>
      </w:rPr>
    </w:lvl>
    <w:lvl w:ilvl="1" w:tplc="22DA477C">
      <w:start w:val="1"/>
      <w:numFmt w:val="bullet"/>
      <w:lvlText w:val="o"/>
      <w:lvlJc w:val="left"/>
      <w:pPr>
        <w:ind w:left="1440" w:hanging="360"/>
      </w:pPr>
      <w:rPr>
        <w:rFonts w:ascii="Courier New" w:hAnsi="Courier New" w:hint="default"/>
      </w:rPr>
    </w:lvl>
    <w:lvl w:ilvl="2" w:tplc="B6CC258E">
      <w:start w:val="1"/>
      <w:numFmt w:val="bullet"/>
      <w:lvlText w:val=""/>
      <w:lvlJc w:val="left"/>
      <w:pPr>
        <w:ind w:left="2160" w:hanging="360"/>
      </w:pPr>
      <w:rPr>
        <w:rFonts w:ascii="Wingdings" w:hAnsi="Wingdings" w:hint="default"/>
      </w:rPr>
    </w:lvl>
    <w:lvl w:ilvl="3" w:tplc="0BB8085E">
      <w:start w:val="1"/>
      <w:numFmt w:val="bullet"/>
      <w:lvlText w:val=""/>
      <w:lvlJc w:val="left"/>
      <w:pPr>
        <w:ind w:left="2880" w:hanging="360"/>
      </w:pPr>
      <w:rPr>
        <w:rFonts w:ascii="Symbol" w:hAnsi="Symbol" w:hint="default"/>
      </w:rPr>
    </w:lvl>
    <w:lvl w:ilvl="4" w:tplc="46AA4F0C">
      <w:start w:val="1"/>
      <w:numFmt w:val="bullet"/>
      <w:lvlText w:val="o"/>
      <w:lvlJc w:val="left"/>
      <w:pPr>
        <w:ind w:left="3600" w:hanging="360"/>
      </w:pPr>
      <w:rPr>
        <w:rFonts w:ascii="Courier New" w:hAnsi="Courier New" w:hint="default"/>
      </w:rPr>
    </w:lvl>
    <w:lvl w:ilvl="5" w:tplc="FF2031D2">
      <w:start w:val="1"/>
      <w:numFmt w:val="bullet"/>
      <w:lvlText w:val=""/>
      <w:lvlJc w:val="left"/>
      <w:pPr>
        <w:ind w:left="4320" w:hanging="360"/>
      </w:pPr>
      <w:rPr>
        <w:rFonts w:ascii="Wingdings" w:hAnsi="Wingdings" w:hint="default"/>
      </w:rPr>
    </w:lvl>
    <w:lvl w:ilvl="6" w:tplc="9A621FDA">
      <w:start w:val="1"/>
      <w:numFmt w:val="bullet"/>
      <w:lvlText w:val=""/>
      <w:lvlJc w:val="left"/>
      <w:pPr>
        <w:ind w:left="5040" w:hanging="360"/>
      </w:pPr>
      <w:rPr>
        <w:rFonts w:ascii="Symbol" w:hAnsi="Symbol" w:hint="default"/>
      </w:rPr>
    </w:lvl>
    <w:lvl w:ilvl="7" w:tplc="6E6EF508">
      <w:start w:val="1"/>
      <w:numFmt w:val="bullet"/>
      <w:lvlText w:val="o"/>
      <w:lvlJc w:val="left"/>
      <w:pPr>
        <w:ind w:left="5760" w:hanging="360"/>
      </w:pPr>
      <w:rPr>
        <w:rFonts w:ascii="Courier New" w:hAnsi="Courier New" w:hint="default"/>
      </w:rPr>
    </w:lvl>
    <w:lvl w:ilvl="8" w:tplc="E97CEBFC">
      <w:start w:val="1"/>
      <w:numFmt w:val="bullet"/>
      <w:lvlText w:val=""/>
      <w:lvlJc w:val="left"/>
      <w:pPr>
        <w:ind w:left="6480" w:hanging="360"/>
      </w:pPr>
      <w:rPr>
        <w:rFonts w:ascii="Wingdings" w:hAnsi="Wingdings" w:hint="default"/>
      </w:rPr>
    </w:lvl>
  </w:abstractNum>
  <w:abstractNum w:abstractNumId="12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3" w15:restartNumberingAfterBreak="0">
    <w:nsid w:val="413AE43C"/>
    <w:multiLevelType w:val="hybridMultilevel"/>
    <w:tmpl w:val="07824F12"/>
    <w:lvl w:ilvl="0" w:tplc="EF16E0EE">
      <w:start w:val="1"/>
      <w:numFmt w:val="bullet"/>
      <w:lvlText w:val="·"/>
      <w:lvlJc w:val="left"/>
      <w:pPr>
        <w:ind w:left="720" w:hanging="360"/>
      </w:pPr>
      <w:rPr>
        <w:rFonts w:ascii="Symbol" w:hAnsi="Symbol" w:hint="default"/>
      </w:rPr>
    </w:lvl>
    <w:lvl w:ilvl="1" w:tplc="B2920AA8">
      <w:start w:val="1"/>
      <w:numFmt w:val="bullet"/>
      <w:lvlText w:val="o"/>
      <w:lvlJc w:val="left"/>
      <w:pPr>
        <w:ind w:left="1440" w:hanging="360"/>
      </w:pPr>
      <w:rPr>
        <w:rFonts w:ascii="Courier New" w:hAnsi="Courier New" w:hint="default"/>
      </w:rPr>
    </w:lvl>
    <w:lvl w:ilvl="2" w:tplc="2C3C5F40">
      <w:start w:val="1"/>
      <w:numFmt w:val="bullet"/>
      <w:lvlText w:val=""/>
      <w:lvlJc w:val="left"/>
      <w:pPr>
        <w:ind w:left="2160" w:hanging="360"/>
      </w:pPr>
      <w:rPr>
        <w:rFonts w:ascii="Wingdings" w:hAnsi="Wingdings" w:hint="default"/>
      </w:rPr>
    </w:lvl>
    <w:lvl w:ilvl="3" w:tplc="A222632E">
      <w:start w:val="1"/>
      <w:numFmt w:val="bullet"/>
      <w:lvlText w:val=""/>
      <w:lvlJc w:val="left"/>
      <w:pPr>
        <w:ind w:left="2880" w:hanging="360"/>
      </w:pPr>
      <w:rPr>
        <w:rFonts w:ascii="Symbol" w:hAnsi="Symbol" w:hint="default"/>
      </w:rPr>
    </w:lvl>
    <w:lvl w:ilvl="4" w:tplc="342A8E44">
      <w:start w:val="1"/>
      <w:numFmt w:val="bullet"/>
      <w:lvlText w:val="o"/>
      <w:lvlJc w:val="left"/>
      <w:pPr>
        <w:ind w:left="3600" w:hanging="360"/>
      </w:pPr>
      <w:rPr>
        <w:rFonts w:ascii="Courier New" w:hAnsi="Courier New" w:hint="default"/>
      </w:rPr>
    </w:lvl>
    <w:lvl w:ilvl="5" w:tplc="526ED260">
      <w:start w:val="1"/>
      <w:numFmt w:val="bullet"/>
      <w:lvlText w:val=""/>
      <w:lvlJc w:val="left"/>
      <w:pPr>
        <w:ind w:left="4320" w:hanging="360"/>
      </w:pPr>
      <w:rPr>
        <w:rFonts w:ascii="Wingdings" w:hAnsi="Wingdings" w:hint="default"/>
      </w:rPr>
    </w:lvl>
    <w:lvl w:ilvl="6" w:tplc="3A3EADBE">
      <w:start w:val="1"/>
      <w:numFmt w:val="bullet"/>
      <w:lvlText w:val=""/>
      <w:lvlJc w:val="left"/>
      <w:pPr>
        <w:ind w:left="5040" w:hanging="360"/>
      </w:pPr>
      <w:rPr>
        <w:rFonts w:ascii="Symbol" w:hAnsi="Symbol" w:hint="default"/>
      </w:rPr>
    </w:lvl>
    <w:lvl w:ilvl="7" w:tplc="C26EA872">
      <w:start w:val="1"/>
      <w:numFmt w:val="bullet"/>
      <w:lvlText w:val="o"/>
      <w:lvlJc w:val="left"/>
      <w:pPr>
        <w:ind w:left="5760" w:hanging="360"/>
      </w:pPr>
      <w:rPr>
        <w:rFonts w:ascii="Courier New" w:hAnsi="Courier New" w:hint="default"/>
      </w:rPr>
    </w:lvl>
    <w:lvl w:ilvl="8" w:tplc="CD3C10E0">
      <w:start w:val="1"/>
      <w:numFmt w:val="bullet"/>
      <w:lvlText w:val=""/>
      <w:lvlJc w:val="left"/>
      <w:pPr>
        <w:ind w:left="6480" w:hanging="360"/>
      </w:pPr>
      <w:rPr>
        <w:rFonts w:ascii="Wingdings" w:hAnsi="Wingdings" w:hint="default"/>
      </w:rPr>
    </w:lvl>
  </w:abstractNum>
  <w:abstractNum w:abstractNumId="124" w15:restartNumberingAfterBreak="0">
    <w:nsid w:val="4188378A"/>
    <w:multiLevelType w:val="hybridMultilevel"/>
    <w:tmpl w:val="375EA006"/>
    <w:lvl w:ilvl="0" w:tplc="B2480820">
      <w:start w:val="1"/>
      <w:numFmt w:val="decimal"/>
      <w:lvlText w:val="%1."/>
      <w:lvlJc w:val="left"/>
      <w:pPr>
        <w:ind w:left="720" w:hanging="360"/>
      </w:pPr>
    </w:lvl>
    <w:lvl w:ilvl="1" w:tplc="0BB6A2B2">
      <w:start w:val="1"/>
      <w:numFmt w:val="lowerLetter"/>
      <w:lvlText w:val="%2."/>
      <w:lvlJc w:val="left"/>
      <w:pPr>
        <w:ind w:left="1440" w:hanging="360"/>
      </w:pPr>
    </w:lvl>
    <w:lvl w:ilvl="2" w:tplc="F7D8A262">
      <w:start w:val="1"/>
      <w:numFmt w:val="lowerRoman"/>
      <w:lvlText w:val="%3."/>
      <w:lvlJc w:val="right"/>
      <w:pPr>
        <w:ind w:left="2160" w:hanging="180"/>
      </w:pPr>
    </w:lvl>
    <w:lvl w:ilvl="3" w:tplc="F170D432">
      <w:start w:val="1"/>
      <w:numFmt w:val="decimal"/>
      <w:lvlText w:val="%4."/>
      <w:lvlJc w:val="left"/>
      <w:pPr>
        <w:ind w:left="2880" w:hanging="360"/>
      </w:pPr>
    </w:lvl>
    <w:lvl w:ilvl="4" w:tplc="422E6A12">
      <w:start w:val="1"/>
      <w:numFmt w:val="lowerLetter"/>
      <w:lvlText w:val="%5."/>
      <w:lvlJc w:val="left"/>
      <w:pPr>
        <w:ind w:left="3600" w:hanging="360"/>
      </w:pPr>
    </w:lvl>
    <w:lvl w:ilvl="5" w:tplc="A04E65D8">
      <w:start w:val="1"/>
      <w:numFmt w:val="lowerRoman"/>
      <w:lvlText w:val="%6."/>
      <w:lvlJc w:val="right"/>
      <w:pPr>
        <w:ind w:left="4320" w:hanging="180"/>
      </w:pPr>
    </w:lvl>
    <w:lvl w:ilvl="6" w:tplc="AD807A98">
      <w:start w:val="1"/>
      <w:numFmt w:val="decimal"/>
      <w:lvlText w:val="%7."/>
      <w:lvlJc w:val="left"/>
      <w:pPr>
        <w:ind w:left="5040" w:hanging="360"/>
      </w:pPr>
    </w:lvl>
    <w:lvl w:ilvl="7" w:tplc="8E9C9D70">
      <w:start w:val="1"/>
      <w:numFmt w:val="lowerLetter"/>
      <w:lvlText w:val="%8."/>
      <w:lvlJc w:val="left"/>
      <w:pPr>
        <w:ind w:left="5760" w:hanging="360"/>
      </w:pPr>
    </w:lvl>
    <w:lvl w:ilvl="8" w:tplc="5798EDC8">
      <w:start w:val="1"/>
      <w:numFmt w:val="lowerRoman"/>
      <w:lvlText w:val="%9."/>
      <w:lvlJc w:val="right"/>
      <w:pPr>
        <w:ind w:left="6480" w:hanging="180"/>
      </w:pPr>
    </w:lvl>
  </w:abstractNum>
  <w:abstractNum w:abstractNumId="125" w15:restartNumberingAfterBreak="0">
    <w:nsid w:val="41C238BB"/>
    <w:multiLevelType w:val="hybridMultilevel"/>
    <w:tmpl w:val="2C2AD16C"/>
    <w:lvl w:ilvl="0" w:tplc="A26EE08E">
      <w:start w:val="1"/>
      <w:numFmt w:val="decimal"/>
      <w:lvlText w:val="%1."/>
      <w:lvlJc w:val="left"/>
      <w:pPr>
        <w:ind w:left="720" w:hanging="360"/>
      </w:pPr>
    </w:lvl>
    <w:lvl w:ilvl="1" w:tplc="4BA0CF24">
      <w:start w:val="1"/>
      <w:numFmt w:val="lowerLetter"/>
      <w:lvlText w:val="%2."/>
      <w:lvlJc w:val="left"/>
      <w:pPr>
        <w:ind w:left="1440" w:hanging="360"/>
      </w:pPr>
    </w:lvl>
    <w:lvl w:ilvl="2" w:tplc="4AC4D866">
      <w:start w:val="1"/>
      <w:numFmt w:val="lowerRoman"/>
      <w:lvlText w:val="%3."/>
      <w:lvlJc w:val="right"/>
      <w:pPr>
        <w:ind w:left="2160" w:hanging="180"/>
      </w:pPr>
    </w:lvl>
    <w:lvl w:ilvl="3" w:tplc="4C061AC6">
      <w:start w:val="1"/>
      <w:numFmt w:val="decimal"/>
      <w:lvlText w:val="%4."/>
      <w:lvlJc w:val="left"/>
      <w:pPr>
        <w:ind w:left="2880" w:hanging="360"/>
      </w:pPr>
    </w:lvl>
    <w:lvl w:ilvl="4" w:tplc="90429ACA">
      <w:start w:val="1"/>
      <w:numFmt w:val="lowerLetter"/>
      <w:lvlText w:val="%5."/>
      <w:lvlJc w:val="left"/>
      <w:pPr>
        <w:ind w:left="3600" w:hanging="360"/>
      </w:pPr>
    </w:lvl>
    <w:lvl w:ilvl="5" w:tplc="DC44B5C2">
      <w:start w:val="1"/>
      <w:numFmt w:val="lowerRoman"/>
      <w:lvlText w:val="%6."/>
      <w:lvlJc w:val="right"/>
      <w:pPr>
        <w:ind w:left="4320" w:hanging="180"/>
      </w:pPr>
    </w:lvl>
    <w:lvl w:ilvl="6" w:tplc="61AA20A2">
      <w:start w:val="1"/>
      <w:numFmt w:val="decimal"/>
      <w:lvlText w:val="%7."/>
      <w:lvlJc w:val="left"/>
      <w:pPr>
        <w:ind w:left="5040" w:hanging="360"/>
      </w:pPr>
    </w:lvl>
    <w:lvl w:ilvl="7" w:tplc="5E3C87CC">
      <w:start w:val="1"/>
      <w:numFmt w:val="lowerLetter"/>
      <w:lvlText w:val="%8."/>
      <w:lvlJc w:val="left"/>
      <w:pPr>
        <w:ind w:left="5760" w:hanging="360"/>
      </w:pPr>
    </w:lvl>
    <w:lvl w:ilvl="8" w:tplc="194A707A">
      <w:start w:val="1"/>
      <w:numFmt w:val="lowerRoman"/>
      <w:lvlText w:val="%9."/>
      <w:lvlJc w:val="right"/>
      <w:pPr>
        <w:ind w:left="6480" w:hanging="180"/>
      </w:pPr>
    </w:lvl>
  </w:abstractNum>
  <w:abstractNum w:abstractNumId="126" w15:restartNumberingAfterBreak="0">
    <w:nsid w:val="41FB70E7"/>
    <w:multiLevelType w:val="hybridMultilevel"/>
    <w:tmpl w:val="2690A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430A2AA5"/>
    <w:multiLevelType w:val="multilevel"/>
    <w:tmpl w:val="F6F0FBE4"/>
    <w:lvl w:ilvl="0">
      <w:start w:val="1"/>
      <w:numFmt w:val="decimal"/>
      <w:pStyle w:val="Schedule1PACT"/>
      <w:lvlText w:val="Schedule %1."/>
      <w:lvlJc w:val="left"/>
      <w:pPr>
        <w:ind w:left="2835" w:hanging="2835"/>
      </w:pPr>
    </w:lvl>
    <w:lvl w:ilvl="1">
      <w:start w:val="1"/>
      <w:numFmt w:val="decimal"/>
      <w:lvlText w:val="%2."/>
      <w:lvlJc w:val="left"/>
      <w:pPr>
        <w:ind w:left="1134" w:hanging="1134"/>
      </w:pPr>
    </w:lvl>
    <w:lvl w:ilvl="2">
      <w:start w:val="1"/>
      <w:numFmt w:val="decimal"/>
      <w:lvlText w:val="%2.%3."/>
      <w:lvlJc w:val="left"/>
      <w:rPr>
        <w:b w:val="0"/>
        <w:bCs w:val="0"/>
        <w:i w:val="0"/>
        <w:iCs w:val="0"/>
        <w:caps w:val="0"/>
        <w:smallCaps w:val="0"/>
        <w:strike w:val="0"/>
        <w:dstrike w:val="0"/>
        <w:vanish w:val="0"/>
        <w:webHidden w:val="0"/>
        <w:color w:val="482D8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Heading"/>
      <w:lvlText w:val="%2.%3.%4."/>
      <w:lvlJc w:val="left"/>
      <w:pPr>
        <w:ind w:left="1134" w:hanging="1134"/>
      </w:pPr>
      <w:rPr>
        <w:strike w:val="0"/>
        <w:dstrike w:val="0"/>
        <w:color w:val="auto"/>
        <w:u w:val="none"/>
        <w:effect w:val="none"/>
      </w:rPr>
    </w:lvl>
    <w:lvl w:ilvl="4">
      <w:start w:val="1"/>
      <w:numFmt w:val="lowerLetter"/>
      <w:pStyle w:val="a-PACT"/>
      <w:lvlText w:val="(%5)"/>
      <w:lvlJc w:val="left"/>
      <w:pPr>
        <w:ind w:left="1701" w:hanging="567"/>
      </w:pPr>
      <w:rPr>
        <w:color w:val="auto"/>
      </w:rPr>
    </w:lvl>
    <w:lvl w:ilvl="5">
      <w:start w:val="1"/>
      <w:numFmt w:val="lowerRoman"/>
      <w:pStyle w:val="i-PACT"/>
      <w:lvlText w:val="%6."/>
      <w:lvlJc w:val="left"/>
      <w:pPr>
        <w:ind w:left="2268" w:hanging="567"/>
      </w:pPr>
    </w:lvl>
    <w:lvl w:ilvl="6">
      <w:start w:val="1"/>
      <w:numFmt w:val="decimal"/>
      <w:lvlText w:val="%1.%2.%3.%4.%5.%6.%7."/>
      <w:lvlJc w:val="left"/>
      <w:pPr>
        <w:ind w:left="2835" w:hanging="567"/>
      </w:pPr>
    </w:lvl>
    <w:lvl w:ilvl="7">
      <w:start w:val="1"/>
      <w:numFmt w:val="decimal"/>
      <w:lvlText w:val="%1.%2.%3.%4.%5.%6.%7.%8."/>
      <w:lvlJc w:val="left"/>
      <w:pPr>
        <w:ind w:left="3402" w:hanging="567"/>
      </w:pPr>
    </w:lvl>
    <w:lvl w:ilvl="8">
      <w:start w:val="1"/>
      <w:numFmt w:val="decimal"/>
      <w:lvlText w:val="%1.%2.%3.%4.%5.%6.%7.%8.%9."/>
      <w:lvlJc w:val="left"/>
      <w:pPr>
        <w:ind w:left="3969" w:hanging="567"/>
      </w:pPr>
    </w:lvl>
  </w:abstractNum>
  <w:abstractNum w:abstractNumId="128" w15:restartNumberingAfterBreak="0">
    <w:nsid w:val="4337E7CB"/>
    <w:multiLevelType w:val="hybridMultilevel"/>
    <w:tmpl w:val="C9BEFA7E"/>
    <w:lvl w:ilvl="0" w:tplc="48787240">
      <w:start w:val="1"/>
      <w:numFmt w:val="decimal"/>
      <w:lvlText w:val="%1."/>
      <w:lvlJc w:val="left"/>
      <w:pPr>
        <w:ind w:left="720" w:hanging="360"/>
      </w:pPr>
    </w:lvl>
    <w:lvl w:ilvl="1" w:tplc="6DC6CE48">
      <w:start w:val="1"/>
      <w:numFmt w:val="decimal"/>
      <w:lvlText w:val="%2."/>
      <w:lvlJc w:val="left"/>
      <w:pPr>
        <w:ind w:left="1440" w:hanging="360"/>
      </w:pPr>
    </w:lvl>
    <w:lvl w:ilvl="2" w:tplc="4F98F772">
      <w:start w:val="1"/>
      <w:numFmt w:val="lowerRoman"/>
      <w:lvlText w:val="%3."/>
      <w:lvlJc w:val="right"/>
      <w:pPr>
        <w:ind w:left="2160" w:hanging="180"/>
      </w:pPr>
    </w:lvl>
    <w:lvl w:ilvl="3" w:tplc="761A2ABE">
      <w:start w:val="1"/>
      <w:numFmt w:val="decimal"/>
      <w:lvlText w:val="%4."/>
      <w:lvlJc w:val="left"/>
      <w:pPr>
        <w:ind w:left="2880" w:hanging="360"/>
      </w:pPr>
    </w:lvl>
    <w:lvl w:ilvl="4" w:tplc="29F27196">
      <w:start w:val="1"/>
      <w:numFmt w:val="lowerLetter"/>
      <w:lvlText w:val="%5."/>
      <w:lvlJc w:val="left"/>
      <w:pPr>
        <w:ind w:left="3600" w:hanging="360"/>
      </w:pPr>
    </w:lvl>
    <w:lvl w:ilvl="5" w:tplc="164A588A">
      <w:start w:val="1"/>
      <w:numFmt w:val="lowerRoman"/>
      <w:lvlText w:val="%6."/>
      <w:lvlJc w:val="right"/>
      <w:pPr>
        <w:ind w:left="4320" w:hanging="180"/>
      </w:pPr>
    </w:lvl>
    <w:lvl w:ilvl="6" w:tplc="25BCEED2">
      <w:start w:val="1"/>
      <w:numFmt w:val="decimal"/>
      <w:lvlText w:val="%7."/>
      <w:lvlJc w:val="left"/>
      <w:pPr>
        <w:ind w:left="5040" w:hanging="360"/>
      </w:pPr>
    </w:lvl>
    <w:lvl w:ilvl="7" w:tplc="942A73C2">
      <w:start w:val="1"/>
      <w:numFmt w:val="lowerLetter"/>
      <w:lvlText w:val="%8."/>
      <w:lvlJc w:val="left"/>
      <w:pPr>
        <w:ind w:left="5760" w:hanging="360"/>
      </w:pPr>
    </w:lvl>
    <w:lvl w:ilvl="8" w:tplc="6632E6F0">
      <w:start w:val="1"/>
      <w:numFmt w:val="lowerRoman"/>
      <w:lvlText w:val="%9."/>
      <w:lvlJc w:val="right"/>
      <w:pPr>
        <w:ind w:left="6480" w:hanging="180"/>
      </w:pPr>
    </w:lvl>
  </w:abstractNum>
  <w:abstractNum w:abstractNumId="129" w15:restartNumberingAfterBreak="0">
    <w:nsid w:val="4338B346"/>
    <w:multiLevelType w:val="hybridMultilevel"/>
    <w:tmpl w:val="16BA2E98"/>
    <w:lvl w:ilvl="0" w:tplc="D1A0758A">
      <w:start w:val="1"/>
      <w:numFmt w:val="decimal"/>
      <w:lvlText w:val="%1."/>
      <w:lvlJc w:val="left"/>
      <w:pPr>
        <w:ind w:left="720" w:hanging="360"/>
      </w:pPr>
    </w:lvl>
    <w:lvl w:ilvl="1" w:tplc="BACC9694">
      <w:start w:val="1"/>
      <w:numFmt w:val="lowerLetter"/>
      <w:lvlText w:val="%2."/>
      <w:lvlJc w:val="left"/>
      <w:pPr>
        <w:ind w:left="1440" w:hanging="360"/>
      </w:pPr>
    </w:lvl>
    <w:lvl w:ilvl="2" w:tplc="572C9F6A">
      <w:start w:val="1"/>
      <w:numFmt w:val="lowerRoman"/>
      <w:lvlText w:val="%3."/>
      <w:lvlJc w:val="right"/>
      <w:pPr>
        <w:ind w:left="2160" w:hanging="180"/>
      </w:pPr>
    </w:lvl>
    <w:lvl w:ilvl="3" w:tplc="1102B6BE">
      <w:start w:val="1"/>
      <w:numFmt w:val="decimal"/>
      <w:lvlText w:val="%4."/>
      <w:lvlJc w:val="left"/>
      <w:pPr>
        <w:ind w:left="2880" w:hanging="360"/>
      </w:pPr>
    </w:lvl>
    <w:lvl w:ilvl="4" w:tplc="25ACC320">
      <w:start w:val="1"/>
      <w:numFmt w:val="lowerLetter"/>
      <w:lvlText w:val="%5."/>
      <w:lvlJc w:val="left"/>
      <w:pPr>
        <w:ind w:left="3600" w:hanging="360"/>
      </w:pPr>
    </w:lvl>
    <w:lvl w:ilvl="5" w:tplc="1C707120">
      <w:start w:val="1"/>
      <w:numFmt w:val="lowerRoman"/>
      <w:lvlText w:val="%6."/>
      <w:lvlJc w:val="right"/>
      <w:pPr>
        <w:ind w:left="4320" w:hanging="180"/>
      </w:pPr>
    </w:lvl>
    <w:lvl w:ilvl="6" w:tplc="6B1A3F82">
      <w:start w:val="1"/>
      <w:numFmt w:val="decimal"/>
      <w:lvlText w:val="%7."/>
      <w:lvlJc w:val="left"/>
      <w:pPr>
        <w:ind w:left="5040" w:hanging="360"/>
      </w:pPr>
    </w:lvl>
    <w:lvl w:ilvl="7" w:tplc="E2686BCE">
      <w:start w:val="1"/>
      <w:numFmt w:val="lowerLetter"/>
      <w:lvlText w:val="%8."/>
      <w:lvlJc w:val="left"/>
      <w:pPr>
        <w:ind w:left="5760" w:hanging="360"/>
      </w:pPr>
    </w:lvl>
    <w:lvl w:ilvl="8" w:tplc="374A9B50">
      <w:start w:val="1"/>
      <w:numFmt w:val="lowerRoman"/>
      <w:lvlText w:val="%9."/>
      <w:lvlJc w:val="right"/>
      <w:pPr>
        <w:ind w:left="6480" w:hanging="180"/>
      </w:pPr>
    </w:lvl>
  </w:abstractNum>
  <w:abstractNum w:abstractNumId="130" w15:restartNumberingAfterBreak="0">
    <w:nsid w:val="44CAD6E7"/>
    <w:multiLevelType w:val="hybridMultilevel"/>
    <w:tmpl w:val="7AA48502"/>
    <w:lvl w:ilvl="0" w:tplc="287C639C">
      <w:start w:val="1"/>
      <w:numFmt w:val="decimal"/>
      <w:lvlText w:val="%1."/>
      <w:lvlJc w:val="left"/>
      <w:pPr>
        <w:ind w:left="720" w:hanging="360"/>
      </w:pPr>
    </w:lvl>
    <w:lvl w:ilvl="1" w:tplc="CF884436">
      <w:start w:val="1"/>
      <w:numFmt w:val="lowerLetter"/>
      <w:lvlText w:val="%2."/>
      <w:lvlJc w:val="left"/>
      <w:pPr>
        <w:ind w:left="1440" w:hanging="360"/>
      </w:pPr>
    </w:lvl>
    <w:lvl w:ilvl="2" w:tplc="2222B812">
      <w:start w:val="1"/>
      <w:numFmt w:val="lowerRoman"/>
      <w:lvlText w:val="%3."/>
      <w:lvlJc w:val="right"/>
      <w:pPr>
        <w:ind w:left="2160" w:hanging="180"/>
      </w:pPr>
    </w:lvl>
    <w:lvl w:ilvl="3" w:tplc="158E703C">
      <w:start w:val="1"/>
      <w:numFmt w:val="decimal"/>
      <w:lvlText w:val="%4."/>
      <w:lvlJc w:val="left"/>
      <w:pPr>
        <w:ind w:left="2880" w:hanging="360"/>
      </w:pPr>
    </w:lvl>
    <w:lvl w:ilvl="4" w:tplc="18782C24">
      <w:start w:val="1"/>
      <w:numFmt w:val="lowerLetter"/>
      <w:lvlText w:val="%5."/>
      <w:lvlJc w:val="left"/>
      <w:pPr>
        <w:ind w:left="3600" w:hanging="360"/>
      </w:pPr>
    </w:lvl>
    <w:lvl w:ilvl="5" w:tplc="B5867C2C">
      <w:start w:val="1"/>
      <w:numFmt w:val="lowerRoman"/>
      <w:lvlText w:val="%6."/>
      <w:lvlJc w:val="right"/>
      <w:pPr>
        <w:ind w:left="4320" w:hanging="180"/>
      </w:pPr>
    </w:lvl>
    <w:lvl w:ilvl="6" w:tplc="05B8B3D8">
      <w:start w:val="1"/>
      <w:numFmt w:val="decimal"/>
      <w:lvlText w:val="%7."/>
      <w:lvlJc w:val="left"/>
      <w:pPr>
        <w:ind w:left="5040" w:hanging="360"/>
      </w:pPr>
    </w:lvl>
    <w:lvl w:ilvl="7" w:tplc="02DCFA6A">
      <w:start w:val="1"/>
      <w:numFmt w:val="lowerLetter"/>
      <w:lvlText w:val="%8."/>
      <w:lvlJc w:val="left"/>
      <w:pPr>
        <w:ind w:left="5760" w:hanging="360"/>
      </w:pPr>
    </w:lvl>
    <w:lvl w:ilvl="8" w:tplc="69902A06">
      <w:start w:val="1"/>
      <w:numFmt w:val="lowerRoman"/>
      <w:lvlText w:val="%9."/>
      <w:lvlJc w:val="right"/>
      <w:pPr>
        <w:ind w:left="6480" w:hanging="180"/>
      </w:pPr>
    </w:lvl>
  </w:abstractNum>
  <w:abstractNum w:abstractNumId="131" w15:restartNumberingAfterBreak="0">
    <w:nsid w:val="45674C78"/>
    <w:multiLevelType w:val="hybridMultilevel"/>
    <w:tmpl w:val="6D388E26"/>
    <w:lvl w:ilvl="0" w:tplc="E95875BA">
      <w:start w:val="1"/>
      <w:numFmt w:val="bullet"/>
      <w:lvlText w:val="·"/>
      <w:lvlJc w:val="left"/>
      <w:pPr>
        <w:ind w:left="720" w:hanging="360"/>
      </w:pPr>
      <w:rPr>
        <w:rFonts w:ascii="Symbol" w:hAnsi="Symbol" w:hint="default"/>
      </w:rPr>
    </w:lvl>
    <w:lvl w:ilvl="1" w:tplc="DF9E5484">
      <w:start w:val="1"/>
      <w:numFmt w:val="bullet"/>
      <w:lvlText w:val="o"/>
      <w:lvlJc w:val="left"/>
      <w:pPr>
        <w:ind w:left="1440" w:hanging="360"/>
      </w:pPr>
      <w:rPr>
        <w:rFonts w:ascii="Courier New" w:hAnsi="Courier New" w:hint="default"/>
      </w:rPr>
    </w:lvl>
    <w:lvl w:ilvl="2" w:tplc="BD18F9BE">
      <w:start w:val="1"/>
      <w:numFmt w:val="bullet"/>
      <w:lvlText w:val=""/>
      <w:lvlJc w:val="left"/>
      <w:pPr>
        <w:ind w:left="2160" w:hanging="360"/>
      </w:pPr>
      <w:rPr>
        <w:rFonts w:ascii="Wingdings" w:hAnsi="Wingdings" w:hint="default"/>
      </w:rPr>
    </w:lvl>
    <w:lvl w:ilvl="3" w:tplc="8B32629A">
      <w:start w:val="1"/>
      <w:numFmt w:val="bullet"/>
      <w:lvlText w:val=""/>
      <w:lvlJc w:val="left"/>
      <w:pPr>
        <w:ind w:left="2880" w:hanging="360"/>
      </w:pPr>
      <w:rPr>
        <w:rFonts w:ascii="Symbol" w:hAnsi="Symbol" w:hint="default"/>
      </w:rPr>
    </w:lvl>
    <w:lvl w:ilvl="4" w:tplc="435469B8">
      <w:start w:val="1"/>
      <w:numFmt w:val="bullet"/>
      <w:lvlText w:val="o"/>
      <w:lvlJc w:val="left"/>
      <w:pPr>
        <w:ind w:left="3600" w:hanging="360"/>
      </w:pPr>
      <w:rPr>
        <w:rFonts w:ascii="Courier New" w:hAnsi="Courier New" w:hint="default"/>
      </w:rPr>
    </w:lvl>
    <w:lvl w:ilvl="5" w:tplc="217E690C">
      <w:start w:val="1"/>
      <w:numFmt w:val="bullet"/>
      <w:lvlText w:val=""/>
      <w:lvlJc w:val="left"/>
      <w:pPr>
        <w:ind w:left="4320" w:hanging="360"/>
      </w:pPr>
      <w:rPr>
        <w:rFonts w:ascii="Wingdings" w:hAnsi="Wingdings" w:hint="default"/>
      </w:rPr>
    </w:lvl>
    <w:lvl w:ilvl="6" w:tplc="859A0444">
      <w:start w:val="1"/>
      <w:numFmt w:val="bullet"/>
      <w:lvlText w:val=""/>
      <w:lvlJc w:val="left"/>
      <w:pPr>
        <w:ind w:left="5040" w:hanging="360"/>
      </w:pPr>
      <w:rPr>
        <w:rFonts w:ascii="Symbol" w:hAnsi="Symbol" w:hint="default"/>
      </w:rPr>
    </w:lvl>
    <w:lvl w:ilvl="7" w:tplc="F7BEF0E6">
      <w:start w:val="1"/>
      <w:numFmt w:val="bullet"/>
      <w:lvlText w:val="o"/>
      <w:lvlJc w:val="left"/>
      <w:pPr>
        <w:ind w:left="5760" w:hanging="360"/>
      </w:pPr>
      <w:rPr>
        <w:rFonts w:ascii="Courier New" w:hAnsi="Courier New" w:hint="default"/>
      </w:rPr>
    </w:lvl>
    <w:lvl w:ilvl="8" w:tplc="59E2B6E8">
      <w:start w:val="1"/>
      <w:numFmt w:val="bullet"/>
      <w:lvlText w:val=""/>
      <w:lvlJc w:val="left"/>
      <w:pPr>
        <w:ind w:left="6480" w:hanging="360"/>
      </w:pPr>
      <w:rPr>
        <w:rFonts w:ascii="Wingdings" w:hAnsi="Wingdings" w:hint="default"/>
      </w:rPr>
    </w:lvl>
  </w:abstractNum>
  <w:abstractNum w:abstractNumId="132" w15:restartNumberingAfterBreak="0">
    <w:nsid w:val="456CF671"/>
    <w:multiLevelType w:val="hybridMultilevel"/>
    <w:tmpl w:val="EB94461A"/>
    <w:lvl w:ilvl="0" w:tplc="D41262F0">
      <w:start w:val="1"/>
      <w:numFmt w:val="bullet"/>
      <w:lvlText w:val=""/>
      <w:lvlJc w:val="left"/>
      <w:pPr>
        <w:ind w:left="720" w:hanging="360"/>
      </w:pPr>
      <w:rPr>
        <w:rFonts w:ascii="Symbol" w:hAnsi="Symbol" w:hint="default"/>
      </w:rPr>
    </w:lvl>
    <w:lvl w:ilvl="1" w:tplc="FBA2FBAC">
      <w:start w:val="1"/>
      <w:numFmt w:val="bullet"/>
      <w:lvlText w:val=""/>
      <w:lvlJc w:val="left"/>
      <w:pPr>
        <w:ind w:left="1440" w:hanging="360"/>
      </w:pPr>
      <w:rPr>
        <w:rFonts w:ascii="Symbol" w:hAnsi="Symbol" w:hint="default"/>
      </w:rPr>
    </w:lvl>
    <w:lvl w:ilvl="2" w:tplc="970C51A0">
      <w:start w:val="1"/>
      <w:numFmt w:val="bullet"/>
      <w:lvlText w:val=""/>
      <w:lvlJc w:val="left"/>
      <w:pPr>
        <w:ind w:left="2160" w:hanging="360"/>
      </w:pPr>
      <w:rPr>
        <w:rFonts w:ascii="Wingdings" w:hAnsi="Wingdings" w:hint="default"/>
      </w:rPr>
    </w:lvl>
    <w:lvl w:ilvl="3" w:tplc="BE8C86A8">
      <w:start w:val="1"/>
      <w:numFmt w:val="bullet"/>
      <w:lvlText w:val=""/>
      <w:lvlJc w:val="left"/>
      <w:pPr>
        <w:ind w:left="2880" w:hanging="360"/>
      </w:pPr>
      <w:rPr>
        <w:rFonts w:ascii="Symbol" w:hAnsi="Symbol" w:hint="default"/>
      </w:rPr>
    </w:lvl>
    <w:lvl w:ilvl="4" w:tplc="639A7154">
      <w:start w:val="1"/>
      <w:numFmt w:val="bullet"/>
      <w:lvlText w:val="o"/>
      <w:lvlJc w:val="left"/>
      <w:pPr>
        <w:ind w:left="3600" w:hanging="360"/>
      </w:pPr>
      <w:rPr>
        <w:rFonts w:ascii="Courier New" w:hAnsi="Courier New" w:hint="default"/>
      </w:rPr>
    </w:lvl>
    <w:lvl w:ilvl="5" w:tplc="3CF88A4E">
      <w:start w:val="1"/>
      <w:numFmt w:val="bullet"/>
      <w:lvlText w:val=""/>
      <w:lvlJc w:val="left"/>
      <w:pPr>
        <w:ind w:left="4320" w:hanging="360"/>
      </w:pPr>
      <w:rPr>
        <w:rFonts w:ascii="Wingdings" w:hAnsi="Wingdings" w:hint="default"/>
      </w:rPr>
    </w:lvl>
    <w:lvl w:ilvl="6" w:tplc="5FC4432C">
      <w:start w:val="1"/>
      <w:numFmt w:val="bullet"/>
      <w:lvlText w:val=""/>
      <w:lvlJc w:val="left"/>
      <w:pPr>
        <w:ind w:left="5040" w:hanging="360"/>
      </w:pPr>
      <w:rPr>
        <w:rFonts w:ascii="Symbol" w:hAnsi="Symbol" w:hint="default"/>
      </w:rPr>
    </w:lvl>
    <w:lvl w:ilvl="7" w:tplc="3FC6E98E">
      <w:start w:val="1"/>
      <w:numFmt w:val="bullet"/>
      <w:lvlText w:val="o"/>
      <w:lvlJc w:val="left"/>
      <w:pPr>
        <w:ind w:left="5760" w:hanging="360"/>
      </w:pPr>
      <w:rPr>
        <w:rFonts w:ascii="Courier New" w:hAnsi="Courier New" w:hint="default"/>
      </w:rPr>
    </w:lvl>
    <w:lvl w:ilvl="8" w:tplc="8F5403F4">
      <w:start w:val="1"/>
      <w:numFmt w:val="bullet"/>
      <w:lvlText w:val=""/>
      <w:lvlJc w:val="left"/>
      <w:pPr>
        <w:ind w:left="6480" w:hanging="360"/>
      </w:pPr>
      <w:rPr>
        <w:rFonts w:ascii="Wingdings" w:hAnsi="Wingdings" w:hint="default"/>
      </w:rPr>
    </w:lvl>
  </w:abstractNum>
  <w:abstractNum w:abstractNumId="133" w15:restartNumberingAfterBreak="0">
    <w:nsid w:val="4598097B"/>
    <w:multiLevelType w:val="hybridMultilevel"/>
    <w:tmpl w:val="D28CF0AA"/>
    <w:lvl w:ilvl="0" w:tplc="6A2A2C1C">
      <w:start w:val="1"/>
      <w:numFmt w:val="decimal"/>
      <w:lvlText w:val="%1."/>
      <w:lvlJc w:val="left"/>
      <w:pPr>
        <w:tabs>
          <w:tab w:val="num" w:pos="720"/>
        </w:tabs>
        <w:ind w:left="720" w:hanging="360"/>
      </w:pPr>
    </w:lvl>
    <w:lvl w:ilvl="1" w:tplc="83106324">
      <w:start w:val="1"/>
      <w:numFmt w:val="decimal"/>
      <w:lvlText w:val="%2."/>
      <w:lvlJc w:val="left"/>
      <w:pPr>
        <w:tabs>
          <w:tab w:val="num" w:pos="1440"/>
        </w:tabs>
        <w:ind w:left="1440" w:hanging="360"/>
      </w:pPr>
    </w:lvl>
    <w:lvl w:ilvl="2" w:tplc="B8F2BF12" w:tentative="1">
      <w:start w:val="1"/>
      <w:numFmt w:val="decimal"/>
      <w:lvlText w:val="%3."/>
      <w:lvlJc w:val="left"/>
      <w:pPr>
        <w:tabs>
          <w:tab w:val="num" w:pos="2160"/>
        </w:tabs>
        <w:ind w:left="2160" w:hanging="360"/>
      </w:pPr>
    </w:lvl>
    <w:lvl w:ilvl="3" w:tplc="C9E4E0FC" w:tentative="1">
      <w:start w:val="1"/>
      <w:numFmt w:val="decimal"/>
      <w:lvlText w:val="%4."/>
      <w:lvlJc w:val="left"/>
      <w:pPr>
        <w:tabs>
          <w:tab w:val="num" w:pos="2880"/>
        </w:tabs>
        <w:ind w:left="2880" w:hanging="360"/>
      </w:pPr>
    </w:lvl>
    <w:lvl w:ilvl="4" w:tplc="C3ECA9BC" w:tentative="1">
      <w:start w:val="1"/>
      <w:numFmt w:val="decimal"/>
      <w:lvlText w:val="%5."/>
      <w:lvlJc w:val="left"/>
      <w:pPr>
        <w:tabs>
          <w:tab w:val="num" w:pos="3600"/>
        </w:tabs>
        <w:ind w:left="3600" w:hanging="360"/>
      </w:pPr>
    </w:lvl>
    <w:lvl w:ilvl="5" w:tplc="0944DD1C" w:tentative="1">
      <w:start w:val="1"/>
      <w:numFmt w:val="decimal"/>
      <w:lvlText w:val="%6."/>
      <w:lvlJc w:val="left"/>
      <w:pPr>
        <w:tabs>
          <w:tab w:val="num" w:pos="4320"/>
        </w:tabs>
        <w:ind w:left="4320" w:hanging="360"/>
      </w:pPr>
    </w:lvl>
    <w:lvl w:ilvl="6" w:tplc="387441FA" w:tentative="1">
      <w:start w:val="1"/>
      <w:numFmt w:val="decimal"/>
      <w:lvlText w:val="%7."/>
      <w:lvlJc w:val="left"/>
      <w:pPr>
        <w:tabs>
          <w:tab w:val="num" w:pos="5040"/>
        </w:tabs>
        <w:ind w:left="5040" w:hanging="360"/>
      </w:pPr>
    </w:lvl>
    <w:lvl w:ilvl="7" w:tplc="83A0103E" w:tentative="1">
      <w:start w:val="1"/>
      <w:numFmt w:val="decimal"/>
      <w:lvlText w:val="%8."/>
      <w:lvlJc w:val="left"/>
      <w:pPr>
        <w:tabs>
          <w:tab w:val="num" w:pos="5760"/>
        </w:tabs>
        <w:ind w:left="5760" w:hanging="360"/>
      </w:pPr>
    </w:lvl>
    <w:lvl w:ilvl="8" w:tplc="6ED8B34A" w:tentative="1">
      <w:start w:val="1"/>
      <w:numFmt w:val="decimal"/>
      <w:lvlText w:val="%9."/>
      <w:lvlJc w:val="left"/>
      <w:pPr>
        <w:tabs>
          <w:tab w:val="num" w:pos="6480"/>
        </w:tabs>
        <w:ind w:left="6480" w:hanging="360"/>
      </w:pPr>
    </w:lvl>
  </w:abstractNum>
  <w:abstractNum w:abstractNumId="134" w15:restartNumberingAfterBreak="0">
    <w:nsid w:val="463C7E7B"/>
    <w:multiLevelType w:val="hybridMultilevel"/>
    <w:tmpl w:val="E6BA32CA"/>
    <w:lvl w:ilvl="0" w:tplc="E07203FE">
      <w:start w:val="10"/>
      <w:numFmt w:val="decimal"/>
      <w:lvlText w:val="%1."/>
      <w:lvlJc w:val="left"/>
      <w:pPr>
        <w:ind w:left="720" w:hanging="360"/>
      </w:pPr>
    </w:lvl>
    <w:lvl w:ilvl="1" w:tplc="60201D88">
      <w:start w:val="1"/>
      <w:numFmt w:val="lowerLetter"/>
      <w:lvlText w:val="%2."/>
      <w:lvlJc w:val="left"/>
      <w:pPr>
        <w:ind w:left="1440" w:hanging="360"/>
      </w:pPr>
    </w:lvl>
    <w:lvl w:ilvl="2" w:tplc="57861380">
      <w:start w:val="1"/>
      <w:numFmt w:val="lowerRoman"/>
      <w:lvlText w:val="%3."/>
      <w:lvlJc w:val="right"/>
      <w:pPr>
        <w:ind w:left="2160" w:hanging="180"/>
      </w:pPr>
    </w:lvl>
    <w:lvl w:ilvl="3" w:tplc="71FC3E40">
      <w:start w:val="1"/>
      <w:numFmt w:val="decimal"/>
      <w:lvlText w:val="%4."/>
      <w:lvlJc w:val="left"/>
      <w:pPr>
        <w:ind w:left="2880" w:hanging="360"/>
      </w:pPr>
    </w:lvl>
    <w:lvl w:ilvl="4" w:tplc="86E8E552">
      <w:start w:val="1"/>
      <w:numFmt w:val="lowerLetter"/>
      <w:lvlText w:val="%5."/>
      <w:lvlJc w:val="left"/>
      <w:pPr>
        <w:ind w:left="3600" w:hanging="360"/>
      </w:pPr>
    </w:lvl>
    <w:lvl w:ilvl="5" w:tplc="129E9F70">
      <w:start w:val="1"/>
      <w:numFmt w:val="lowerRoman"/>
      <w:lvlText w:val="%6."/>
      <w:lvlJc w:val="right"/>
      <w:pPr>
        <w:ind w:left="4320" w:hanging="180"/>
      </w:pPr>
    </w:lvl>
    <w:lvl w:ilvl="6" w:tplc="F2DA3A4E">
      <w:start w:val="1"/>
      <w:numFmt w:val="decimal"/>
      <w:lvlText w:val="%7."/>
      <w:lvlJc w:val="left"/>
      <w:pPr>
        <w:ind w:left="5040" w:hanging="360"/>
      </w:pPr>
    </w:lvl>
    <w:lvl w:ilvl="7" w:tplc="44640BCC">
      <w:start w:val="1"/>
      <w:numFmt w:val="lowerLetter"/>
      <w:lvlText w:val="%8."/>
      <w:lvlJc w:val="left"/>
      <w:pPr>
        <w:ind w:left="5760" w:hanging="360"/>
      </w:pPr>
    </w:lvl>
    <w:lvl w:ilvl="8" w:tplc="E5908AD2">
      <w:start w:val="1"/>
      <w:numFmt w:val="lowerRoman"/>
      <w:lvlText w:val="%9."/>
      <w:lvlJc w:val="right"/>
      <w:pPr>
        <w:ind w:left="6480" w:hanging="180"/>
      </w:pPr>
    </w:lvl>
  </w:abstractNum>
  <w:abstractNum w:abstractNumId="135"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6" w15:restartNumberingAfterBreak="0">
    <w:nsid w:val="4673CEC4"/>
    <w:multiLevelType w:val="hybridMultilevel"/>
    <w:tmpl w:val="9124AFDC"/>
    <w:lvl w:ilvl="0" w:tplc="4198D6AC">
      <w:start w:val="1"/>
      <w:numFmt w:val="decimal"/>
      <w:lvlText w:val="%1."/>
      <w:lvlJc w:val="left"/>
      <w:pPr>
        <w:ind w:left="720" w:hanging="360"/>
      </w:pPr>
    </w:lvl>
    <w:lvl w:ilvl="1" w:tplc="019283A6">
      <w:start w:val="1"/>
      <w:numFmt w:val="lowerLetter"/>
      <w:lvlText w:val="%2."/>
      <w:lvlJc w:val="left"/>
      <w:pPr>
        <w:ind w:left="1440" w:hanging="360"/>
      </w:pPr>
    </w:lvl>
    <w:lvl w:ilvl="2" w:tplc="F9D0603C">
      <w:start w:val="1"/>
      <w:numFmt w:val="lowerRoman"/>
      <w:lvlText w:val="%3."/>
      <w:lvlJc w:val="right"/>
      <w:pPr>
        <w:ind w:left="2160" w:hanging="180"/>
      </w:pPr>
    </w:lvl>
    <w:lvl w:ilvl="3" w:tplc="5D108E6A">
      <w:start w:val="1"/>
      <w:numFmt w:val="decimal"/>
      <w:lvlText w:val="%4."/>
      <w:lvlJc w:val="left"/>
      <w:pPr>
        <w:ind w:left="2880" w:hanging="360"/>
      </w:pPr>
    </w:lvl>
    <w:lvl w:ilvl="4" w:tplc="0D361020">
      <w:start w:val="1"/>
      <w:numFmt w:val="lowerLetter"/>
      <w:lvlText w:val="%5."/>
      <w:lvlJc w:val="left"/>
      <w:pPr>
        <w:ind w:left="3600" w:hanging="360"/>
      </w:pPr>
    </w:lvl>
    <w:lvl w:ilvl="5" w:tplc="FDC0502E">
      <w:start w:val="1"/>
      <w:numFmt w:val="lowerRoman"/>
      <w:lvlText w:val="%6."/>
      <w:lvlJc w:val="right"/>
      <w:pPr>
        <w:ind w:left="4320" w:hanging="180"/>
      </w:pPr>
    </w:lvl>
    <w:lvl w:ilvl="6" w:tplc="88000AEA">
      <w:start w:val="1"/>
      <w:numFmt w:val="decimal"/>
      <w:lvlText w:val="%7."/>
      <w:lvlJc w:val="left"/>
      <w:pPr>
        <w:ind w:left="5040" w:hanging="360"/>
      </w:pPr>
    </w:lvl>
    <w:lvl w:ilvl="7" w:tplc="35485CFE">
      <w:start w:val="1"/>
      <w:numFmt w:val="lowerLetter"/>
      <w:lvlText w:val="%8."/>
      <w:lvlJc w:val="left"/>
      <w:pPr>
        <w:ind w:left="5760" w:hanging="360"/>
      </w:pPr>
    </w:lvl>
    <w:lvl w:ilvl="8" w:tplc="EE8E81A8">
      <w:start w:val="1"/>
      <w:numFmt w:val="lowerRoman"/>
      <w:lvlText w:val="%9."/>
      <w:lvlJc w:val="right"/>
      <w:pPr>
        <w:ind w:left="6480" w:hanging="180"/>
      </w:pPr>
    </w:lvl>
  </w:abstractNum>
  <w:abstractNum w:abstractNumId="137" w15:restartNumberingAfterBreak="0">
    <w:nsid w:val="473CB831"/>
    <w:multiLevelType w:val="hybridMultilevel"/>
    <w:tmpl w:val="F092BF88"/>
    <w:lvl w:ilvl="0" w:tplc="59A232A0">
      <w:start w:val="1"/>
      <w:numFmt w:val="lowerLetter"/>
      <w:lvlText w:val="%1."/>
      <w:lvlJc w:val="left"/>
      <w:pPr>
        <w:ind w:left="720" w:hanging="360"/>
      </w:pPr>
    </w:lvl>
    <w:lvl w:ilvl="1" w:tplc="6B0AD948">
      <w:start w:val="1"/>
      <w:numFmt w:val="lowerLetter"/>
      <w:lvlText w:val="%2."/>
      <w:lvlJc w:val="left"/>
      <w:pPr>
        <w:ind w:left="1440" w:hanging="360"/>
      </w:pPr>
    </w:lvl>
    <w:lvl w:ilvl="2" w:tplc="205A990A">
      <w:start w:val="1"/>
      <w:numFmt w:val="lowerRoman"/>
      <w:lvlText w:val="%3."/>
      <w:lvlJc w:val="right"/>
      <w:pPr>
        <w:ind w:left="2160" w:hanging="180"/>
      </w:pPr>
    </w:lvl>
    <w:lvl w:ilvl="3" w:tplc="857ED1C0">
      <w:start w:val="1"/>
      <w:numFmt w:val="decimal"/>
      <w:lvlText w:val="%4."/>
      <w:lvlJc w:val="left"/>
      <w:pPr>
        <w:ind w:left="2880" w:hanging="360"/>
      </w:pPr>
    </w:lvl>
    <w:lvl w:ilvl="4" w:tplc="42704C22">
      <w:start w:val="1"/>
      <w:numFmt w:val="lowerLetter"/>
      <w:lvlText w:val="%5."/>
      <w:lvlJc w:val="left"/>
      <w:pPr>
        <w:ind w:left="3600" w:hanging="360"/>
      </w:pPr>
    </w:lvl>
    <w:lvl w:ilvl="5" w:tplc="1A603A4A">
      <w:start w:val="1"/>
      <w:numFmt w:val="lowerRoman"/>
      <w:lvlText w:val="%6."/>
      <w:lvlJc w:val="right"/>
      <w:pPr>
        <w:ind w:left="4320" w:hanging="180"/>
      </w:pPr>
    </w:lvl>
    <w:lvl w:ilvl="6" w:tplc="A56CAE9A">
      <w:start w:val="1"/>
      <w:numFmt w:val="decimal"/>
      <w:lvlText w:val="%7."/>
      <w:lvlJc w:val="left"/>
      <w:pPr>
        <w:ind w:left="5040" w:hanging="360"/>
      </w:pPr>
    </w:lvl>
    <w:lvl w:ilvl="7" w:tplc="EDA0B0FE">
      <w:start w:val="1"/>
      <w:numFmt w:val="lowerLetter"/>
      <w:lvlText w:val="%8."/>
      <w:lvlJc w:val="left"/>
      <w:pPr>
        <w:ind w:left="5760" w:hanging="360"/>
      </w:pPr>
    </w:lvl>
    <w:lvl w:ilvl="8" w:tplc="B0985C18">
      <w:start w:val="1"/>
      <w:numFmt w:val="lowerRoman"/>
      <w:lvlText w:val="%9."/>
      <w:lvlJc w:val="right"/>
      <w:pPr>
        <w:ind w:left="6480" w:hanging="180"/>
      </w:pPr>
    </w:lvl>
  </w:abstractNum>
  <w:abstractNum w:abstractNumId="138" w15:restartNumberingAfterBreak="0">
    <w:nsid w:val="4808CE3A"/>
    <w:multiLevelType w:val="hybridMultilevel"/>
    <w:tmpl w:val="883E5BB4"/>
    <w:lvl w:ilvl="0" w:tplc="9D266988">
      <w:start w:val="1"/>
      <w:numFmt w:val="bullet"/>
      <w:lvlText w:val="·"/>
      <w:lvlJc w:val="left"/>
      <w:pPr>
        <w:ind w:left="720" w:hanging="360"/>
      </w:pPr>
      <w:rPr>
        <w:rFonts w:ascii="Symbol" w:hAnsi="Symbol" w:hint="default"/>
      </w:rPr>
    </w:lvl>
    <w:lvl w:ilvl="1" w:tplc="253A893A">
      <w:start w:val="1"/>
      <w:numFmt w:val="bullet"/>
      <w:lvlText w:val="o"/>
      <w:lvlJc w:val="left"/>
      <w:pPr>
        <w:ind w:left="1440" w:hanging="360"/>
      </w:pPr>
      <w:rPr>
        <w:rFonts w:ascii="Courier New" w:hAnsi="Courier New" w:hint="default"/>
      </w:rPr>
    </w:lvl>
    <w:lvl w:ilvl="2" w:tplc="DD801F08">
      <w:start w:val="1"/>
      <w:numFmt w:val="bullet"/>
      <w:lvlText w:val=""/>
      <w:lvlJc w:val="left"/>
      <w:pPr>
        <w:ind w:left="2160" w:hanging="360"/>
      </w:pPr>
      <w:rPr>
        <w:rFonts w:ascii="Wingdings" w:hAnsi="Wingdings" w:hint="default"/>
      </w:rPr>
    </w:lvl>
    <w:lvl w:ilvl="3" w:tplc="BF5018CC">
      <w:start w:val="1"/>
      <w:numFmt w:val="bullet"/>
      <w:lvlText w:val=""/>
      <w:lvlJc w:val="left"/>
      <w:pPr>
        <w:ind w:left="2880" w:hanging="360"/>
      </w:pPr>
      <w:rPr>
        <w:rFonts w:ascii="Symbol" w:hAnsi="Symbol" w:hint="default"/>
      </w:rPr>
    </w:lvl>
    <w:lvl w:ilvl="4" w:tplc="A5C85B36">
      <w:start w:val="1"/>
      <w:numFmt w:val="bullet"/>
      <w:lvlText w:val="o"/>
      <w:lvlJc w:val="left"/>
      <w:pPr>
        <w:ind w:left="3600" w:hanging="360"/>
      </w:pPr>
      <w:rPr>
        <w:rFonts w:ascii="Courier New" w:hAnsi="Courier New" w:hint="default"/>
      </w:rPr>
    </w:lvl>
    <w:lvl w:ilvl="5" w:tplc="804EBBD0">
      <w:start w:val="1"/>
      <w:numFmt w:val="bullet"/>
      <w:lvlText w:val=""/>
      <w:lvlJc w:val="left"/>
      <w:pPr>
        <w:ind w:left="4320" w:hanging="360"/>
      </w:pPr>
      <w:rPr>
        <w:rFonts w:ascii="Wingdings" w:hAnsi="Wingdings" w:hint="default"/>
      </w:rPr>
    </w:lvl>
    <w:lvl w:ilvl="6" w:tplc="9FF4D88C">
      <w:start w:val="1"/>
      <w:numFmt w:val="bullet"/>
      <w:lvlText w:val=""/>
      <w:lvlJc w:val="left"/>
      <w:pPr>
        <w:ind w:left="5040" w:hanging="360"/>
      </w:pPr>
      <w:rPr>
        <w:rFonts w:ascii="Symbol" w:hAnsi="Symbol" w:hint="default"/>
      </w:rPr>
    </w:lvl>
    <w:lvl w:ilvl="7" w:tplc="2C6A6E0E">
      <w:start w:val="1"/>
      <w:numFmt w:val="bullet"/>
      <w:lvlText w:val="o"/>
      <w:lvlJc w:val="left"/>
      <w:pPr>
        <w:ind w:left="5760" w:hanging="360"/>
      </w:pPr>
      <w:rPr>
        <w:rFonts w:ascii="Courier New" w:hAnsi="Courier New" w:hint="default"/>
      </w:rPr>
    </w:lvl>
    <w:lvl w:ilvl="8" w:tplc="7F0423C6">
      <w:start w:val="1"/>
      <w:numFmt w:val="bullet"/>
      <w:lvlText w:val=""/>
      <w:lvlJc w:val="left"/>
      <w:pPr>
        <w:ind w:left="6480" w:hanging="360"/>
      </w:pPr>
      <w:rPr>
        <w:rFonts w:ascii="Wingdings" w:hAnsi="Wingdings" w:hint="default"/>
      </w:rPr>
    </w:lvl>
  </w:abstractNum>
  <w:abstractNum w:abstractNumId="139" w15:restartNumberingAfterBreak="0">
    <w:nsid w:val="48B05647"/>
    <w:multiLevelType w:val="hybridMultilevel"/>
    <w:tmpl w:val="BB1249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49253C31"/>
    <w:multiLevelType w:val="hybridMultilevel"/>
    <w:tmpl w:val="C85C12B0"/>
    <w:lvl w:ilvl="0" w:tplc="2E32B280">
      <w:start w:val="1"/>
      <w:numFmt w:val="decimal"/>
      <w:lvlText w:val="%1."/>
      <w:lvlJc w:val="left"/>
      <w:pPr>
        <w:ind w:left="720" w:hanging="360"/>
      </w:pPr>
    </w:lvl>
    <w:lvl w:ilvl="1" w:tplc="46F0CE84">
      <w:start w:val="1"/>
      <w:numFmt w:val="lowerLetter"/>
      <w:lvlText w:val="%2."/>
      <w:lvlJc w:val="left"/>
      <w:pPr>
        <w:ind w:left="1440" w:hanging="360"/>
      </w:pPr>
    </w:lvl>
    <w:lvl w:ilvl="2" w:tplc="386AA0DA">
      <w:start w:val="1"/>
      <w:numFmt w:val="lowerRoman"/>
      <w:lvlText w:val="%3."/>
      <w:lvlJc w:val="right"/>
      <w:pPr>
        <w:ind w:left="2160" w:hanging="180"/>
      </w:pPr>
    </w:lvl>
    <w:lvl w:ilvl="3" w:tplc="58E258A4">
      <w:start w:val="1"/>
      <w:numFmt w:val="decimal"/>
      <w:lvlText w:val="%4."/>
      <w:lvlJc w:val="left"/>
      <w:pPr>
        <w:ind w:left="2880" w:hanging="360"/>
      </w:pPr>
    </w:lvl>
    <w:lvl w:ilvl="4" w:tplc="22544742">
      <w:start w:val="1"/>
      <w:numFmt w:val="lowerLetter"/>
      <w:lvlText w:val="%5."/>
      <w:lvlJc w:val="left"/>
      <w:pPr>
        <w:ind w:left="3600" w:hanging="360"/>
      </w:pPr>
    </w:lvl>
    <w:lvl w:ilvl="5" w:tplc="258E2E48">
      <w:start w:val="1"/>
      <w:numFmt w:val="lowerRoman"/>
      <w:lvlText w:val="%6."/>
      <w:lvlJc w:val="right"/>
      <w:pPr>
        <w:ind w:left="4320" w:hanging="180"/>
      </w:pPr>
    </w:lvl>
    <w:lvl w:ilvl="6" w:tplc="DFE63302">
      <w:start w:val="1"/>
      <w:numFmt w:val="decimal"/>
      <w:lvlText w:val="%7."/>
      <w:lvlJc w:val="left"/>
      <w:pPr>
        <w:ind w:left="5040" w:hanging="360"/>
      </w:pPr>
    </w:lvl>
    <w:lvl w:ilvl="7" w:tplc="4CFCF52C">
      <w:start w:val="1"/>
      <w:numFmt w:val="lowerLetter"/>
      <w:lvlText w:val="%8."/>
      <w:lvlJc w:val="left"/>
      <w:pPr>
        <w:ind w:left="5760" w:hanging="360"/>
      </w:pPr>
    </w:lvl>
    <w:lvl w:ilvl="8" w:tplc="33720AF0">
      <w:start w:val="1"/>
      <w:numFmt w:val="lowerRoman"/>
      <w:lvlText w:val="%9."/>
      <w:lvlJc w:val="right"/>
      <w:pPr>
        <w:ind w:left="6480" w:hanging="180"/>
      </w:pPr>
    </w:lvl>
  </w:abstractNum>
  <w:abstractNum w:abstractNumId="141" w15:restartNumberingAfterBreak="0">
    <w:nsid w:val="49D1D983"/>
    <w:multiLevelType w:val="hybridMultilevel"/>
    <w:tmpl w:val="B64E523E"/>
    <w:lvl w:ilvl="0" w:tplc="81DC3F6A">
      <w:start w:val="1"/>
      <w:numFmt w:val="decimal"/>
      <w:lvlText w:val="%1."/>
      <w:lvlJc w:val="left"/>
      <w:pPr>
        <w:ind w:left="720" w:hanging="360"/>
      </w:pPr>
    </w:lvl>
    <w:lvl w:ilvl="1" w:tplc="36DC1926">
      <w:start w:val="1"/>
      <w:numFmt w:val="lowerLetter"/>
      <w:lvlText w:val="%2."/>
      <w:lvlJc w:val="left"/>
      <w:pPr>
        <w:ind w:left="1440" w:hanging="360"/>
      </w:pPr>
    </w:lvl>
    <w:lvl w:ilvl="2" w:tplc="3A9C04C2">
      <w:start w:val="1"/>
      <w:numFmt w:val="lowerRoman"/>
      <w:lvlText w:val="%3."/>
      <w:lvlJc w:val="right"/>
      <w:pPr>
        <w:ind w:left="2160" w:hanging="180"/>
      </w:pPr>
    </w:lvl>
    <w:lvl w:ilvl="3" w:tplc="D056F9DA">
      <w:start w:val="1"/>
      <w:numFmt w:val="decimal"/>
      <w:lvlText w:val="%4."/>
      <w:lvlJc w:val="left"/>
      <w:pPr>
        <w:ind w:left="2880" w:hanging="360"/>
      </w:pPr>
    </w:lvl>
    <w:lvl w:ilvl="4" w:tplc="AD56348C">
      <w:start w:val="1"/>
      <w:numFmt w:val="lowerLetter"/>
      <w:lvlText w:val="%5."/>
      <w:lvlJc w:val="left"/>
      <w:pPr>
        <w:ind w:left="3600" w:hanging="360"/>
      </w:pPr>
    </w:lvl>
    <w:lvl w:ilvl="5" w:tplc="3FECB522">
      <w:start w:val="1"/>
      <w:numFmt w:val="lowerRoman"/>
      <w:lvlText w:val="%6."/>
      <w:lvlJc w:val="right"/>
      <w:pPr>
        <w:ind w:left="4320" w:hanging="180"/>
      </w:pPr>
    </w:lvl>
    <w:lvl w:ilvl="6" w:tplc="4FC001B0">
      <w:start w:val="1"/>
      <w:numFmt w:val="decimal"/>
      <w:lvlText w:val="%7."/>
      <w:lvlJc w:val="left"/>
      <w:pPr>
        <w:ind w:left="5040" w:hanging="360"/>
      </w:pPr>
    </w:lvl>
    <w:lvl w:ilvl="7" w:tplc="1440556C">
      <w:start w:val="1"/>
      <w:numFmt w:val="lowerLetter"/>
      <w:lvlText w:val="%8."/>
      <w:lvlJc w:val="left"/>
      <w:pPr>
        <w:ind w:left="5760" w:hanging="360"/>
      </w:pPr>
    </w:lvl>
    <w:lvl w:ilvl="8" w:tplc="A642D3B0">
      <w:start w:val="1"/>
      <w:numFmt w:val="lowerRoman"/>
      <w:lvlText w:val="%9."/>
      <w:lvlJc w:val="right"/>
      <w:pPr>
        <w:ind w:left="6480" w:hanging="180"/>
      </w:pPr>
    </w:lvl>
  </w:abstractNum>
  <w:abstractNum w:abstractNumId="142" w15:restartNumberingAfterBreak="0">
    <w:nsid w:val="49DFA05A"/>
    <w:multiLevelType w:val="hybridMultilevel"/>
    <w:tmpl w:val="EFE49F30"/>
    <w:lvl w:ilvl="0" w:tplc="7C6CB11E">
      <w:start w:val="1"/>
      <w:numFmt w:val="bullet"/>
      <w:lvlText w:val=""/>
      <w:lvlJc w:val="left"/>
      <w:pPr>
        <w:ind w:left="720" w:hanging="360"/>
      </w:pPr>
      <w:rPr>
        <w:rFonts w:ascii="Symbol" w:hAnsi="Symbol" w:hint="default"/>
      </w:rPr>
    </w:lvl>
    <w:lvl w:ilvl="1" w:tplc="3D288E10">
      <w:start w:val="1"/>
      <w:numFmt w:val="bullet"/>
      <w:lvlText w:val="o"/>
      <w:lvlJc w:val="left"/>
      <w:pPr>
        <w:ind w:left="1440" w:hanging="360"/>
      </w:pPr>
      <w:rPr>
        <w:rFonts w:ascii="Courier New" w:hAnsi="Courier New" w:hint="default"/>
      </w:rPr>
    </w:lvl>
    <w:lvl w:ilvl="2" w:tplc="6E46F142">
      <w:start w:val="1"/>
      <w:numFmt w:val="bullet"/>
      <w:lvlText w:val=""/>
      <w:lvlJc w:val="left"/>
      <w:pPr>
        <w:ind w:left="2160" w:hanging="360"/>
      </w:pPr>
      <w:rPr>
        <w:rFonts w:ascii="Wingdings" w:hAnsi="Wingdings" w:hint="default"/>
      </w:rPr>
    </w:lvl>
    <w:lvl w:ilvl="3" w:tplc="03DE94A0">
      <w:start w:val="1"/>
      <w:numFmt w:val="bullet"/>
      <w:lvlText w:val=""/>
      <w:lvlJc w:val="left"/>
      <w:pPr>
        <w:ind w:left="2880" w:hanging="360"/>
      </w:pPr>
      <w:rPr>
        <w:rFonts w:ascii="Symbol" w:hAnsi="Symbol" w:hint="default"/>
      </w:rPr>
    </w:lvl>
    <w:lvl w:ilvl="4" w:tplc="396E84F6">
      <w:start w:val="1"/>
      <w:numFmt w:val="bullet"/>
      <w:lvlText w:val="o"/>
      <w:lvlJc w:val="left"/>
      <w:pPr>
        <w:ind w:left="3600" w:hanging="360"/>
      </w:pPr>
      <w:rPr>
        <w:rFonts w:ascii="Courier New" w:hAnsi="Courier New" w:hint="default"/>
      </w:rPr>
    </w:lvl>
    <w:lvl w:ilvl="5" w:tplc="6A524566">
      <w:start w:val="1"/>
      <w:numFmt w:val="bullet"/>
      <w:lvlText w:val=""/>
      <w:lvlJc w:val="left"/>
      <w:pPr>
        <w:ind w:left="4320" w:hanging="360"/>
      </w:pPr>
      <w:rPr>
        <w:rFonts w:ascii="Wingdings" w:hAnsi="Wingdings" w:hint="default"/>
      </w:rPr>
    </w:lvl>
    <w:lvl w:ilvl="6" w:tplc="E2A8CE2C">
      <w:start w:val="1"/>
      <w:numFmt w:val="bullet"/>
      <w:lvlText w:val=""/>
      <w:lvlJc w:val="left"/>
      <w:pPr>
        <w:ind w:left="5040" w:hanging="360"/>
      </w:pPr>
      <w:rPr>
        <w:rFonts w:ascii="Symbol" w:hAnsi="Symbol" w:hint="default"/>
      </w:rPr>
    </w:lvl>
    <w:lvl w:ilvl="7" w:tplc="F30A6CEA">
      <w:start w:val="1"/>
      <w:numFmt w:val="bullet"/>
      <w:lvlText w:val="o"/>
      <w:lvlJc w:val="left"/>
      <w:pPr>
        <w:ind w:left="5760" w:hanging="360"/>
      </w:pPr>
      <w:rPr>
        <w:rFonts w:ascii="Courier New" w:hAnsi="Courier New" w:hint="default"/>
      </w:rPr>
    </w:lvl>
    <w:lvl w:ilvl="8" w:tplc="B7524762">
      <w:start w:val="1"/>
      <w:numFmt w:val="bullet"/>
      <w:lvlText w:val=""/>
      <w:lvlJc w:val="left"/>
      <w:pPr>
        <w:ind w:left="6480" w:hanging="360"/>
      </w:pPr>
      <w:rPr>
        <w:rFonts w:ascii="Wingdings" w:hAnsi="Wingdings" w:hint="default"/>
      </w:rPr>
    </w:lvl>
  </w:abstractNum>
  <w:abstractNum w:abstractNumId="143" w15:restartNumberingAfterBreak="0">
    <w:nsid w:val="49E75580"/>
    <w:multiLevelType w:val="hybridMultilevel"/>
    <w:tmpl w:val="9E7C9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4A2C4FC2"/>
    <w:multiLevelType w:val="hybridMultilevel"/>
    <w:tmpl w:val="F5AEA3CC"/>
    <w:lvl w:ilvl="0" w:tplc="44CE0BD4">
      <w:start w:val="1"/>
      <w:numFmt w:val="lowerLetter"/>
      <w:pStyle w:val="bulletalph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4ABE89A4"/>
    <w:multiLevelType w:val="hybridMultilevel"/>
    <w:tmpl w:val="4CD85AD0"/>
    <w:lvl w:ilvl="0" w:tplc="7174CF26">
      <w:start w:val="1"/>
      <w:numFmt w:val="bullet"/>
      <w:lvlText w:val=""/>
      <w:lvlJc w:val="left"/>
      <w:pPr>
        <w:ind w:left="720" w:hanging="360"/>
      </w:pPr>
      <w:rPr>
        <w:rFonts w:ascii="Symbol" w:hAnsi="Symbol" w:hint="default"/>
      </w:rPr>
    </w:lvl>
    <w:lvl w:ilvl="1" w:tplc="789A09A6">
      <w:start w:val="1"/>
      <w:numFmt w:val="bullet"/>
      <w:lvlText w:val="o"/>
      <w:lvlJc w:val="left"/>
      <w:pPr>
        <w:ind w:left="1440" w:hanging="360"/>
      </w:pPr>
      <w:rPr>
        <w:rFonts w:ascii="Courier New" w:hAnsi="Courier New" w:hint="default"/>
      </w:rPr>
    </w:lvl>
    <w:lvl w:ilvl="2" w:tplc="93CC90F2">
      <w:start w:val="1"/>
      <w:numFmt w:val="bullet"/>
      <w:lvlText w:val=""/>
      <w:lvlJc w:val="left"/>
      <w:pPr>
        <w:ind w:left="2160" w:hanging="360"/>
      </w:pPr>
      <w:rPr>
        <w:rFonts w:ascii="Wingdings" w:hAnsi="Wingdings" w:hint="default"/>
      </w:rPr>
    </w:lvl>
    <w:lvl w:ilvl="3" w:tplc="07C6A844">
      <w:start w:val="1"/>
      <w:numFmt w:val="bullet"/>
      <w:lvlText w:val=""/>
      <w:lvlJc w:val="left"/>
      <w:pPr>
        <w:ind w:left="2880" w:hanging="360"/>
      </w:pPr>
      <w:rPr>
        <w:rFonts w:ascii="Symbol" w:hAnsi="Symbol" w:hint="default"/>
      </w:rPr>
    </w:lvl>
    <w:lvl w:ilvl="4" w:tplc="A19C84CE">
      <w:start w:val="1"/>
      <w:numFmt w:val="bullet"/>
      <w:lvlText w:val="o"/>
      <w:lvlJc w:val="left"/>
      <w:pPr>
        <w:ind w:left="3600" w:hanging="360"/>
      </w:pPr>
      <w:rPr>
        <w:rFonts w:ascii="Courier New" w:hAnsi="Courier New" w:hint="default"/>
      </w:rPr>
    </w:lvl>
    <w:lvl w:ilvl="5" w:tplc="594E56A6">
      <w:start w:val="1"/>
      <w:numFmt w:val="bullet"/>
      <w:lvlText w:val=""/>
      <w:lvlJc w:val="left"/>
      <w:pPr>
        <w:ind w:left="4320" w:hanging="360"/>
      </w:pPr>
      <w:rPr>
        <w:rFonts w:ascii="Wingdings" w:hAnsi="Wingdings" w:hint="default"/>
      </w:rPr>
    </w:lvl>
    <w:lvl w:ilvl="6" w:tplc="7F82212A">
      <w:start w:val="1"/>
      <w:numFmt w:val="bullet"/>
      <w:lvlText w:val=""/>
      <w:lvlJc w:val="left"/>
      <w:pPr>
        <w:ind w:left="5040" w:hanging="360"/>
      </w:pPr>
      <w:rPr>
        <w:rFonts w:ascii="Symbol" w:hAnsi="Symbol" w:hint="default"/>
      </w:rPr>
    </w:lvl>
    <w:lvl w:ilvl="7" w:tplc="8D2E9634">
      <w:start w:val="1"/>
      <w:numFmt w:val="bullet"/>
      <w:lvlText w:val="o"/>
      <w:lvlJc w:val="left"/>
      <w:pPr>
        <w:ind w:left="5760" w:hanging="360"/>
      </w:pPr>
      <w:rPr>
        <w:rFonts w:ascii="Courier New" w:hAnsi="Courier New" w:hint="default"/>
      </w:rPr>
    </w:lvl>
    <w:lvl w:ilvl="8" w:tplc="E146DB72">
      <w:start w:val="1"/>
      <w:numFmt w:val="bullet"/>
      <w:lvlText w:val=""/>
      <w:lvlJc w:val="left"/>
      <w:pPr>
        <w:ind w:left="6480" w:hanging="360"/>
      </w:pPr>
      <w:rPr>
        <w:rFonts w:ascii="Wingdings" w:hAnsi="Wingdings" w:hint="default"/>
      </w:rPr>
    </w:lvl>
  </w:abstractNum>
  <w:abstractNum w:abstractNumId="146" w15:restartNumberingAfterBreak="0">
    <w:nsid w:val="4B1C37E7"/>
    <w:multiLevelType w:val="hybridMultilevel"/>
    <w:tmpl w:val="03A0504E"/>
    <w:lvl w:ilvl="0" w:tplc="0C090013">
      <w:start w:val="1"/>
      <w:numFmt w:val="upperRoman"/>
      <w:lvlText w:val="%1."/>
      <w:lvlJc w:val="right"/>
      <w:pPr>
        <w:ind w:left="720" w:hanging="360"/>
      </w:pPr>
      <w:rPr>
        <w:rFonts w:hint="default"/>
        <w:b w:val="0"/>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BE12D93"/>
    <w:multiLevelType w:val="hybridMultilevel"/>
    <w:tmpl w:val="48B2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CC913E0"/>
    <w:multiLevelType w:val="hybridMultilevel"/>
    <w:tmpl w:val="D2FCC77C"/>
    <w:lvl w:ilvl="0" w:tplc="63A8B60E">
      <w:start w:val="7"/>
      <w:numFmt w:val="decimal"/>
      <w:lvlText w:val="%1."/>
      <w:lvlJc w:val="left"/>
      <w:pPr>
        <w:ind w:left="720" w:hanging="360"/>
      </w:pPr>
    </w:lvl>
    <w:lvl w:ilvl="1" w:tplc="BF4E92AC">
      <w:start w:val="1"/>
      <w:numFmt w:val="lowerLetter"/>
      <w:lvlText w:val="%2."/>
      <w:lvlJc w:val="left"/>
      <w:pPr>
        <w:ind w:left="1440" w:hanging="360"/>
      </w:pPr>
    </w:lvl>
    <w:lvl w:ilvl="2" w:tplc="4BE8655E">
      <w:start w:val="1"/>
      <w:numFmt w:val="lowerRoman"/>
      <w:lvlText w:val="%3."/>
      <w:lvlJc w:val="right"/>
      <w:pPr>
        <w:ind w:left="2160" w:hanging="180"/>
      </w:pPr>
    </w:lvl>
    <w:lvl w:ilvl="3" w:tplc="22FEACA8">
      <w:start w:val="1"/>
      <w:numFmt w:val="decimal"/>
      <w:lvlText w:val="%4."/>
      <w:lvlJc w:val="left"/>
      <w:pPr>
        <w:ind w:left="2880" w:hanging="360"/>
      </w:pPr>
    </w:lvl>
    <w:lvl w:ilvl="4" w:tplc="4CB29C30">
      <w:start w:val="1"/>
      <w:numFmt w:val="lowerLetter"/>
      <w:lvlText w:val="%5."/>
      <w:lvlJc w:val="left"/>
      <w:pPr>
        <w:ind w:left="3600" w:hanging="360"/>
      </w:pPr>
    </w:lvl>
    <w:lvl w:ilvl="5" w:tplc="4A9807AC">
      <w:start w:val="1"/>
      <w:numFmt w:val="lowerRoman"/>
      <w:lvlText w:val="%6."/>
      <w:lvlJc w:val="right"/>
      <w:pPr>
        <w:ind w:left="4320" w:hanging="180"/>
      </w:pPr>
    </w:lvl>
    <w:lvl w:ilvl="6" w:tplc="AD423FC2">
      <w:start w:val="1"/>
      <w:numFmt w:val="decimal"/>
      <w:lvlText w:val="%7."/>
      <w:lvlJc w:val="left"/>
      <w:pPr>
        <w:ind w:left="5040" w:hanging="360"/>
      </w:pPr>
    </w:lvl>
    <w:lvl w:ilvl="7" w:tplc="662614B0">
      <w:start w:val="1"/>
      <w:numFmt w:val="lowerLetter"/>
      <w:lvlText w:val="%8."/>
      <w:lvlJc w:val="left"/>
      <w:pPr>
        <w:ind w:left="5760" w:hanging="360"/>
      </w:pPr>
    </w:lvl>
    <w:lvl w:ilvl="8" w:tplc="010C9DE2">
      <w:start w:val="1"/>
      <w:numFmt w:val="lowerRoman"/>
      <w:lvlText w:val="%9."/>
      <w:lvlJc w:val="right"/>
      <w:pPr>
        <w:ind w:left="6480" w:hanging="180"/>
      </w:pPr>
    </w:lvl>
  </w:abstractNum>
  <w:abstractNum w:abstractNumId="149" w15:restartNumberingAfterBreak="0">
    <w:nsid w:val="4D098DD5"/>
    <w:multiLevelType w:val="hybridMultilevel"/>
    <w:tmpl w:val="D32850F6"/>
    <w:lvl w:ilvl="0" w:tplc="5D6A330E">
      <w:start w:val="3"/>
      <w:numFmt w:val="lowerLetter"/>
      <w:lvlText w:val="%1."/>
      <w:lvlJc w:val="left"/>
      <w:pPr>
        <w:ind w:left="720" w:hanging="360"/>
      </w:pPr>
    </w:lvl>
    <w:lvl w:ilvl="1" w:tplc="F89408DE">
      <w:start w:val="1"/>
      <w:numFmt w:val="lowerLetter"/>
      <w:lvlText w:val="%2."/>
      <w:lvlJc w:val="left"/>
      <w:pPr>
        <w:ind w:left="1440" w:hanging="360"/>
      </w:pPr>
    </w:lvl>
    <w:lvl w:ilvl="2" w:tplc="9B1AAA5E">
      <w:start w:val="1"/>
      <w:numFmt w:val="lowerRoman"/>
      <w:lvlText w:val="%3."/>
      <w:lvlJc w:val="right"/>
      <w:pPr>
        <w:ind w:left="2160" w:hanging="180"/>
      </w:pPr>
    </w:lvl>
    <w:lvl w:ilvl="3" w:tplc="73BC79E2">
      <w:start w:val="1"/>
      <w:numFmt w:val="decimal"/>
      <w:lvlText w:val="%4."/>
      <w:lvlJc w:val="left"/>
      <w:pPr>
        <w:ind w:left="2880" w:hanging="360"/>
      </w:pPr>
    </w:lvl>
    <w:lvl w:ilvl="4" w:tplc="39025B04">
      <w:start w:val="1"/>
      <w:numFmt w:val="lowerLetter"/>
      <w:lvlText w:val="%5."/>
      <w:lvlJc w:val="left"/>
      <w:pPr>
        <w:ind w:left="3600" w:hanging="360"/>
      </w:pPr>
    </w:lvl>
    <w:lvl w:ilvl="5" w:tplc="14B6DDE0">
      <w:start w:val="1"/>
      <w:numFmt w:val="lowerRoman"/>
      <w:lvlText w:val="%6."/>
      <w:lvlJc w:val="right"/>
      <w:pPr>
        <w:ind w:left="4320" w:hanging="180"/>
      </w:pPr>
    </w:lvl>
    <w:lvl w:ilvl="6" w:tplc="77BE39A6">
      <w:start w:val="1"/>
      <w:numFmt w:val="decimal"/>
      <w:lvlText w:val="%7."/>
      <w:lvlJc w:val="left"/>
      <w:pPr>
        <w:ind w:left="5040" w:hanging="360"/>
      </w:pPr>
    </w:lvl>
    <w:lvl w:ilvl="7" w:tplc="E7A41A0C">
      <w:start w:val="1"/>
      <w:numFmt w:val="lowerLetter"/>
      <w:lvlText w:val="%8."/>
      <w:lvlJc w:val="left"/>
      <w:pPr>
        <w:ind w:left="5760" w:hanging="360"/>
      </w:pPr>
    </w:lvl>
    <w:lvl w:ilvl="8" w:tplc="97C858B8">
      <w:start w:val="1"/>
      <w:numFmt w:val="lowerRoman"/>
      <w:lvlText w:val="%9."/>
      <w:lvlJc w:val="right"/>
      <w:pPr>
        <w:ind w:left="6480" w:hanging="180"/>
      </w:pPr>
    </w:lvl>
  </w:abstractNum>
  <w:abstractNum w:abstractNumId="150" w15:restartNumberingAfterBreak="0">
    <w:nsid w:val="4DC63272"/>
    <w:multiLevelType w:val="hybridMultilevel"/>
    <w:tmpl w:val="E496EFAC"/>
    <w:lvl w:ilvl="0" w:tplc="4560D7C2">
      <w:start w:val="1"/>
      <w:numFmt w:val="bullet"/>
      <w:lvlText w:val="·"/>
      <w:lvlJc w:val="left"/>
      <w:pPr>
        <w:ind w:left="720" w:hanging="360"/>
      </w:pPr>
      <w:rPr>
        <w:rFonts w:ascii="Symbol" w:hAnsi="Symbol" w:hint="default"/>
      </w:rPr>
    </w:lvl>
    <w:lvl w:ilvl="1" w:tplc="E9F63F46">
      <w:start w:val="1"/>
      <w:numFmt w:val="bullet"/>
      <w:lvlText w:val="o"/>
      <w:lvlJc w:val="left"/>
      <w:pPr>
        <w:ind w:left="1440" w:hanging="360"/>
      </w:pPr>
      <w:rPr>
        <w:rFonts w:ascii="Courier New" w:hAnsi="Courier New" w:hint="default"/>
      </w:rPr>
    </w:lvl>
    <w:lvl w:ilvl="2" w:tplc="D88AAF02">
      <w:start w:val="1"/>
      <w:numFmt w:val="bullet"/>
      <w:lvlText w:val=""/>
      <w:lvlJc w:val="left"/>
      <w:pPr>
        <w:ind w:left="2160" w:hanging="360"/>
      </w:pPr>
      <w:rPr>
        <w:rFonts w:ascii="Wingdings" w:hAnsi="Wingdings" w:hint="default"/>
      </w:rPr>
    </w:lvl>
    <w:lvl w:ilvl="3" w:tplc="7AD0DD92">
      <w:start w:val="1"/>
      <w:numFmt w:val="bullet"/>
      <w:lvlText w:val=""/>
      <w:lvlJc w:val="left"/>
      <w:pPr>
        <w:ind w:left="2880" w:hanging="360"/>
      </w:pPr>
      <w:rPr>
        <w:rFonts w:ascii="Symbol" w:hAnsi="Symbol" w:hint="default"/>
      </w:rPr>
    </w:lvl>
    <w:lvl w:ilvl="4" w:tplc="CFBABAE0">
      <w:start w:val="1"/>
      <w:numFmt w:val="bullet"/>
      <w:lvlText w:val="o"/>
      <w:lvlJc w:val="left"/>
      <w:pPr>
        <w:ind w:left="3600" w:hanging="360"/>
      </w:pPr>
      <w:rPr>
        <w:rFonts w:ascii="Courier New" w:hAnsi="Courier New" w:hint="default"/>
      </w:rPr>
    </w:lvl>
    <w:lvl w:ilvl="5" w:tplc="C51AED26">
      <w:start w:val="1"/>
      <w:numFmt w:val="bullet"/>
      <w:lvlText w:val=""/>
      <w:lvlJc w:val="left"/>
      <w:pPr>
        <w:ind w:left="4320" w:hanging="360"/>
      </w:pPr>
      <w:rPr>
        <w:rFonts w:ascii="Wingdings" w:hAnsi="Wingdings" w:hint="default"/>
      </w:rPr>
    </w:lvl>
    <w:lvl w:ilvl="6" w:tplc="85163D46">
      <w:start w:val="1"/>
      <w:numFmt w:val="bullet"/>
      <w:lvlText w:val=""/>
      <w:lvlJc w:val="left"/>
      <w:pPr>
        <w:ind w:left="5040" w:hanging="360"/>
      </w:pPr>
      <w:rPr>
        <w:rFonts w:ascii="Symbol" w:hAnsi="Symbol" w:hint="default"/>
      </w:rPr>
    </w:lvl>
    <w:lvl w:ilvl="7" w:tplc="14EC186C">
      <w:start w:val="1"/>
      <w:numFmt w:val="bullet"/>
      <w:lvlText w:val="o"/>
      <w:lvlJc w:val="left"/>
      <w:pPr>
        <w:ind w:left="5760" w:hanging="360"/>
      </w:pPr>
      <w:rPr>
        <w:rFonts w:ascii="Courier New" w:hAnsi="Courier New" w:hint="default"/>
      </w:rPr>
    </w:lvl>
    <w:lvl w:ilvl="8" w:tplc="6DF025E8">
      <w:start w:val="1"/>
      <w:numFmt w:val="bullet"/>
      <w:lvlText w:val=""/>
      <w:lvlJc w:val="left"/>
      <w:pPr>
        <w:ind w:left="6480" w:hanging="360"/>
      </w:pPr>
      <w:rPr>
        <w:rFonts w:ascii="Wingdings" w:hAnsi="Wingdings" w:hint="default"/>
      </w:rPr>
    </w:lvl>
  </w:abstractNum>
  <w:abstractNum w:abstractNumId="151" w15:restartNumberingAfterBreak="0">
    <w:nsid w:val="4DE708B5"/>
    <w:multiLevelType w:val="hybridMultilevel"/>
    <w:tmpl w:val="E87EBF66"/>
    <w:lvl w:ilvl="0" w:tplc="2D9659DA">
      <w:start w:val="4"/>
      <w:numFmt w:val="lowerLetter"/>
      <w:lvlText w:val="%1."/>
      <w:lvlJc w:val="left"/>
      <w:pPr>
        <w:ind w:left="720" w:hanging="360"/>
      </w:pPr>
    </w:lvl>
    <w:lvl w:ilvl="1" w:tplc="9BC2D55E">
      <w:start w:val="1"/>
      <w:numFmt w:val="lowerLetter"/>
      <w:lvlText w:val="%2."/>
      <w:lvlJc w:val="left"/>
      <w:pPr>
        <w:ind w:left="1440" w:hanging="360"/>
      </w:pPr>
    </w:lvl>
    <w:lvl w:ilvl="2" w:tplc="1E26F82E">
      <w:start w:val="1"/>
      <w:numFmt w:val="lowerRoman"/>
      <w:lvlText w:val="%3."/>
      <w:lvlJc w:val="right"/>
      <w:pPr>
        <w:ind w:left="2160" w:hanging="180"/>
      </w:pPr>
    </w:lvl>
    <w:lvl w:ilvl="3" w:tplc="BD2A8B64">
      <w:start w:val="1"/>
      <w:numFmt w:val="decimal"/>
      <w:lvlText w:val="%4."/>
      <w:lvlJc w:val="left"/>
      <w:pPr>
        <w:ind w:left="2880" w:hanging="360"/>
      </w:pPr>
    </w:lvl>
    <w:lvl w:ilvl="4" w:tplc="00646A06">
      <w:start w:val="1"/>
      <w:numFmt w:val="lowerLetter"/>
      <w:lvlText w:val="%5."/>
      <w:lvlJc w:val="left"/>
      <w:pPr>
        <w:ind w:left="3600" w:hanging="360"/>
      </w:pPr>
    </w:lvl>
    <w:lvl w:ilvl="5" w:tplc="F2DC66D8">
      <w:start w:val="1"/>
      <w:numFmt w:val="lowerRoman"/>
      <w:lvlText w:val="%6."/>
      <w:lvlJc w:val="right"/>
      <w:pPr>
        <w:ind w:left="4320" w:hanging="180"/>
      </w:pPr>
    </w:lvl>
    <w:lvl w:ilvl="6" w:tplc="0DA27A12">
      <w:start w:val="1"/>
      <w:numFmt w:val="decimal"/>
      <w:lvlText w:val="%7."/>
      <w:lvlJc w:val="left"/>
      <w:pPr>
        <w:ind w:left="5040" w:hanging="360"/>
      </w:pPr>
    </w:lvl>
    <w:lvl w:ilvl="7" w:tplc="774C0820">
      <w:start w:val="1"/>
      <w:numFmt w:val="lowerLetter"/>
      <w:lvlText w:val="%8."/>
      <w:lvlJc w:val="left"/>
      <w:pPr>
        <w:ind w:left="5760" w:hanging="360"/>
      </w:pPr>
    </w:lvl>
    <w:lvl w:ilvl="8" w:tplc="02F005A2">
      <w:start w:val="1"/>
      <w:numFmt w:val="lowerRoman"/>
      <w:lvlText w:val="%9."/>
      <w:lvlJc w:val="right"/>
      <w:pPr>
        <w:ind w:left="6480" w:hanging="180"/>
      </w:pPr>
    </w:lvl>
  </w:abstractNum>
  <w:abstractNum w:abstractNumId="152" w15:restartNumberingAfterBreak="0">
    <w:nsid w:val="4ECB5F22"/>
    <w:multiLevelType w:val="hybridMultilevel"/>
    <w:tmpl w:val="9864A79A"/>
    <w:lvl w:ilvl="0" w:tplc="28049E5A">
      <w:start w:val="1"/>
      <w:numFmt w:val="decimal"/>
      <w:lvlText w:val="%1."/>
      <w:lvlJc w:val="left"/>
      <w:pPr>
        <w:ind w:left="720" w:hanging="360"/>
      </w:pPr>
    </w:lvl>
    <w:lvl w:ilvl="1" w:tplc="78D2A4FE">
      <w:start w:val="1"/>
      <w:numFmt w:val="lowerLetter"/>
      <w:lvlText w:val="%2."/>
      <w:lvlJc w:val="left"/>
      <w:pPr>
        <w:ind w:left="1440" w:hanging="360"/>
      </w:pPr>
    </w:lvl>
    <w:lvl w:ilvl="2" w:tplc="0C56BB46">
      <w:start w:val="1"/>
      <w:numFmt w:val="lowerRoman"/>
      <w:lvlText w:val="%3."/>
      <w:lvlJc w:val="right"/>
      <w:pPr>
        <w:ind w:left="2160" w:hanging="180"/>
      </w:pPr>
    </w:lvl>
    <w:lvl w:ilvl="3" w:tplc="0FD26FA8">
      <w:start w:val="1"/>
      <w:numFmt w:val="decimal"/>
      <w:lvlText w:val="%4."/>
      <w:lvlJc w:val="left"/>
      <w:pPr>
        <w:ind w:left="2880" w:hanging="360"/>
      </w:pPr>
    </w:lvl>
    <w:lvl w:ilvl="4" w:tplc="F1DE677C">
      <w:start w:val="1"/>
      <w:numFmt w:val="lowerLetter"/>
      <w:lvlText w:val="%5."/>
      <w:lvlJc w:val="left"/>
      <w:pPr>
        <w:ind w:left="3600" w:hanging="360"/>
      </w:pPr>
    </w:lvl>
    <w:lvl w:ilvl="5" w:tplc="8C60C794">
      <w:start w:val="1"/>
      <w:numFmt w:val="lowerRoman"/>
      <w:lvlText w:val="%6."/>
      <w:lvlJc w:val="right"/>
      <w:pPr>
        <w:ind w:left="4320" w:hanging="180"/>
      </w:pPr>
    </w:lvl>
    <w:lvl w:ilvl="6" w:tplc="0A7EDE8E">
      <w:start w:val="1"/>
      <w:numFmt w:val="decimal"/>
      <w:lvlText w:val="%7."/>
      <w:lvlJc w:val="left"/>
      <w:pPr>
        <w:ind w:left="5040" w:hanging="360"/>
      </w:pPr>
    </w:lvl>
    <w:lvl w:ilvl="7" w:tplc="88886C8A">
      <w:start w:val="1"/>
      <w:numFmt w:val="lowerLetter"/>
      <w:lvlText w:val="%8."/>
      <w:lvlJc w:val="left"/>
      <w:pPr>
        <w:ind w:left="5760" w:hanging="360"/>
      </w:pPr>
    </w:lvl>
    <w:lvl w:ilvl="8" w:tplc="5AC22534">
      <w:start w:val="1"/>
      <w:numFmt w:val="lowerRoman"/>
      <w:lvlText w:val="%9."/>
      <w:lvlJc w:val="right"/>
      <w:pPr>
        <w:ind w:left="6480" w:hanging="180"/>
      </w:pPr>
    </w:lvl>
  </w:abstractNum>
  <w:abstractNum w:abstractNumId="153" w15:restartNumberingAfterBreak="0">
    <w:nsid w:val="4EFEF7DB"/>
    <w:multiLevelType w:val="hybridMultilevel"/>
    <w:tmpl w:val="F0B270C8"/>
    <w:lvl w:ilvl="0" w:tplc="0EBE143E">
      <w:start w:val="1"/>
      <w:numFmt w:val="bullet"/>
      <w:lvlText w:val=""/>
      <w:lvlJc w:val="left"/>
      <w:pPr>
        <w:ind w:left="720" w:hanging="360"/>
      </w:pPr>
      <w:rPr>
        <w:rFonts w:ascii="Symbol" w:hAnsi="Symbol" w:hint="default"/>
      </w:rPr>
    </w:lvl>
    <w:lvl w:ilvl="1" w:tplc="FFAC2638">
      <w:start w:val="1"/>
      <w:numFmt w:val="bullet"/>
      <w:lvlText w:val="o"/>
      <w:lvlJc w:val="left"/>
      <w:pPr>
        <w:ind w:left="1440" w:hanging="360"/>
      </w:pPr>
      <w:rPr>
        <w:rFonts w:ascii="&quot;Courier New&quot;" w:hAnsi="&quot;Courier New&quot;" w:hint="default"/>
      </w:rPr>
    </w:lvl>
    <w:lvl w:ilvl="2" w:tplc="7C822D46">
      <w:start w:val="1"/>
      <w:numFmt w:val="bullet"/>
      <w:lvlText w:val=""/>
      <w:lvlJc w:val="left"/>
      <w:pPr>
        <w:ind w:left="2160" w:hanging="360"/>
      </w:pPr>
      <w:rPr>
        <w:rFonts w:ascii="Wingdings" w:hAnsi="Wingdings" w:hint="default"/>
      </w:rPr>
    </w:lvl>
    <w:lvl w:ilvl="3" w:tplc="1ED65734">
      <w:start w:val="1"/>
      <w:numFmt w:val="bullet"/>
      <w:lvlText w:val=""/>
      <w:lvlJc w:val="left"/>
      <w:pPr>
        <w:ind w:left="2880" w:hanging="360"/>
      </w:pPr>
      <w:rPr>
        <w:rFonts w:ascii="Symbol" w:hAnsi="Symbol" w:hint="default"/>
      </w:rPr>
    </w:lvl>
    <w:lvl w:ilvl="4" w:tplc="E2FA37D4">
      <w:start w:val="1"/>
      <w:numFmt w:val="bullet"/>
      <w:lvlText w:val="o"/>
      <w:lvlJc w:val="left"/>
      <w:pPr>
        <w:ind w:left="3600" w:hanging="360"/>
      </w:pPr>
      <w:rPr>
        <w:rFonts w:ascii="Courier New" w:hAnsi="Courier New" w:hint="default"/>
      </w:rPr>
    </w:lvl>
    <w:lvl w:ilvl="5" w:tplc="2A3E0DEC">
      <w:start w:val="1"/>
      <w:numFmt w:val="bullet"/>
      <w:lvlText w:val=""/>
      <w:lvlJc w:val="left"/>
      <w:pPr>
        <w:ind w:left="4320" w:hanging="360"/>
      </w:pPr>
      <w:rPr>
        <w:rFonts w:ascii="Wingdings" w:hAnsi="Wingdings" w:hint="default"/>
      </w:rPr>
    </w:lvl>
    <w:lvl w:ilvl="6" w:tplc="7932D710">
      <w:start w:val="1"/>
      <w:numFmt w:val="bullet"/>
      <w:lvlText w:val=""/>
      <w:lvlJc w:val="left"/>
      <w:pPr>
        <w:ind w:left="5040" w:hanging="360"/>
      </w:pPr>
      <w:rPr>
        <w:rFonts w:ascii="Symbol" w:hAnsi="Symbol" w:hint="default"/>
      </w:rPr>
    </w:lvl>
    <w:lvl w:ilvl="7" w:tplc="340C2A9C">
      <w:start w:val="1"/>
      <w:numFmt w:val="bullet"/>
      <w:lvlText w:val="o"/>
      <w:lvlJc w:val="left"/>
      <w:pPr>
        <w:ind w:left="5760" w:hanging="360"/>
      </w:pPr>
      <w:rPr>
        <w:rFonts w:ascii="Courier New" w:hAnsi="Courier New" w:hint="default"/>
      </w:rPr>
    </w:lvl>
    <w:lvl w:ilvl="8" w:tplc="1726844E">
      <w:start w:val="1"/>
      <w:numFmt w:val="bullet"/>
      <w:lvlText w:val=""/>
      <w:lvlJc w:val="left"/>
      <w:pPr>
        <w:ind w:left="6480" w:hanging="360"/>
      </w:pPr>
      <w:rPr>
        <w:rFonts w:ascii="Wingdings" w:hAnsi="Wingdings" w:hint="default"/>
      </w:rPr>
    </w:lvl>
  </w:abstractNum>
  <w:abstractNum w:abstractNumId="154" w15:restartNumberingAfterBreak="0">
    <w:nsid w:val="4F6A54F0"/>
    <w:multiLevelType w:val="hybridMultilevel"/>
    <w:tmpl w:val="8BBE8628"/>
    <w:lvl w:ilvl="0" w:tplc="0E6C83F8">
      <w:start w:val="1"/>
      <w:numFmt w:val="decimal"/>
      <w:lvlText w:val="%1."/>
      <w:lvlJc w:val="left"/>
      <w:pPr>
        <w:ind w:left="720" w:hanging="360"/>
      </w:pPr>
    </w:lvl>
    <w:lvl w:ilvl="1" w:tplc="37A0600E">
      <w:start w:val="1"/>
      <w:numFmt w:val="lowerLetter"/>
      <w:lvlText w:val="%2."/>
      <w:lvlJc w:val="left"/>
      <w:pPr>
        <w:ind w:left="1440" w:hanging="360"/>
      </w:pPr>
    </w:lvl>
    <w:lvl w:ilvl="2" w:tplc="56C66FF6">
      <w:start w:val="1"/>
      <w:numFmt w:val="lowerRoman"/>
      <w:lvlText w:val="%3."/>
      <w:lvlJc w:val="right"/>
      <w:pPr>
        <w:ind w:left="2160" w:hanging="180"/>
      </w:pPr>
    </w:lvl>
    <w:lvl w:ilvl="3" w:tplc="CBD89A78">
      <w:start w:val="1"/>
      <w:numFmt w:val="decimal"/>
      <w:lvlText w:val="%4."/>
      <w:lvlJc w:val="left"/>
      <w:pPr>
        <w:ind w:left="2880" w:hanging="360"/>
      </w:pPr>
    </w:lvl>
    <w:lvl w:ilvl="4" w:tplc="8D625E36">
      <w:start w:val="1"/>
      <w:numFmt w:val="lowerLetter"/>
      <w:lvlText w:val="%5."/>
      <w:lvlJc w:val="left"/>
      <w:pPr>
        <w:ind w:left="3600" w:hanging="360"/>
      </w:pPr>
    </w:lvl>
    <w:lvl w:ilvl="5" w:tplc="9D7E5ECC">
      <w:start w:val="1"/>
      <w:numFmt w:val="lowerRoman"/>
      <w:lvlText w:val="%6."/>
      <w:lvlJc w:val="right"/>
      <w:pPr>
        <w:ind w:left="4320" w:hanging="180"/>
      </w:pPr>
    </w:lvl>
    <w:lvl w:ilvl="6" w:tplc="23C0E636">
      <w:start w:val="1"/>
      <w:numFmt w:val="decimal"/>
      <w:lvlText w:val="%7."/>
      <w:lvlJc w:val="left"/>
      <w:pPr>
        <w:ind w:left="5040" w:hanging="360"/>
      </w:pPr>
    </w:lvl>
    <w:lvl w:ilvl="7" w:tplc="42400990">
      <w:start w:val="1"/>
      <w:numFmt w:val="lowerLetter"/>
      <w:lvlText w:val="%8."/>
      <w:lvlJc w:val="left"/>
      <w:pPr>
        <w:ind w:left="5760" w:hanging="360"/>
      </w:pPr>
    </w:lvl>
    <w:lvl w:ilvl="8" w:tplc="5EE03B58">
      <w:start w:val="1"/>
      <w:numFmt w:val="lowerRoman"/>
      <w:lvlText w:val="%9."/>
      <w:lvlJc w:val="right"/>
      <w:pPr>
        <w:ind w:left="6480" w:hanging="180"/>
      </w:pPr>
    </w:lvl>
  </w:abstractNum>
  <w:abstractNum w:abstractNumId="155" w15:restartNumberingAfterBreak="0">
    <w:nsid w:val="50517343"/>
    <w:multiLevelType w:val="multilevel"/>
    <w:tmpl w:val="131EEC6C"/>
    <w:numStyleLink w:val="TableNumbers"/>
  </w:abstractNum>
  <w:abstractNum w:abstractNumId="156" w15:restartNumberingAfterBreak="0">
    <w:nsid w:val="505C2CC1"/>
    <w:multiLevelType w:val="hybridMultilevel"/>
    <w:tmpl w:val="8EBE87AA"/>
    <w:lvl w:ilvl="0" w:tplc="007CE77C">
      <w:start w:val="1"/>
      <w:numFmt w:val="bullet"/>
      <w:lvlText w:val="·"/>
      <w:lvlJc w:val="left"/>
      <w:pPr>
        <w:ind w:left="720" w:hanging="360"/>
      </w:pPr>
      <w:rPr>
        <w:rFonts w:ascii="Symbol" w:hAnsi="Symbol" w:hint="default"/>
      </w:rPr>
    </w:lvl>
    <w:lvl w:ilvl="1" w:tplc="351E3E9E">
      <w:start w:val="1"/>
      <w:numFmt w:val="bullet"/>
      <w:lvlText w:val="o"/>
      <w:lvlJc w:val="left"/>
      <w:pPr>
        <w:ind w:left="1440" w:hanging="360"/>
      </w:pPr>
      <w:rPr>
        <w:rFonts w:ascii="Courier New" w:hAnsi="Courier New" w:hint="default"/>
      </w:rPr>
    </w:lvl>
    <w:lvl w:ilvl="2" w:tplc="9C1EC862">
      <w:start w:val="1"/>
      <w:numFmt w:val="bullet"/>
      <w:lvlText w:val=""/>
      <w:lvlJc w:val="left"/>
      <w:pPr>
        <w:ind w:left="2160" w:hanging="360"/>
      </w:pPr>
      <w:rPr>
        <w:rFonts w:ascii="Wingdings" w:hAnsi="Wingdings" w:hint="default"/>
      </w:rPr>
    </w:lvl>
    <w:lvl w:ilvl="3" w:tplc="E8E06CC0">
      <w:start w:val="1"/>
      <w:numFmt w:val="bullet"/>
      <w:lvlText w:val=""/>
      <w:lvlJc w:val="left"/>
      <w:pPr>
        <w:ind w:left="2880" w:hanging="360"/>
      </w:pPr>
      <w:rPr>
        <w:rFonts w:ascii="Symbol" w:hAnsi="Symbol" w:hint="default"/>
      </w:rPr>
    </w:lvl>
    <w:lvl w:ilvl="4" w:tplc="6012F2DA">
      <w:start w:val="1"/>
      <w:numFmt w:val="bullet"/>
      <w:lvlText w:val="o"/>
      <w:lvlJc w:val="left"/>
      <w:pPr>
        <w:ind w:left="3600" w:hanging="360"/>
      </w:pPr>
      <w:rPr>
        <w:rFonts w:ascii="Courier New" w:hAnsi="Courier New" w:hint="default"/>
      </w:rPr>
    </w:lvl>
    <w:lvl w:ilvl="5" w:tplc="2A6004E4">
      <w:start w:val="1"/>
      <w:numFmt w:val="bullet"/>
      <w:lvlText w:val=""/>
      <w:lvlJc w:val="left"/>
      <w:pPr>
        <w:ind w:left="4320" w:hanging="360"/>
      </w:pPr>
      <w:rPr>
        <w:rFonts w:ascii="Wingdings" w:hAnsi="Wingdings" w:hint="default"/>
      </w:rPr>
    </w:lvl>
    <w:lvl w:ilvl="6" w:tplc="D9509232">
      <w:start w:val="1"/>
      <w:numFmt w:val="bullet"/>
      <w:lvlText w:val=""/>
      <w:lvlJc w:val="left"/>
      <w:pPr>
        <w:ind w:left="5040" w:hanging="360"/>
      </w:pPr>
      <w:rPr>
        <w:rFonts w:ascii="Symbol" w:hAnsi="Symbol" w:hint="default"/>
      </w:rPr>
    </w:lvl>
    <w:lvl w:ilvl="7" w:tplc="129A1AA6">
      <w:start w:val="1"/>
      <w:numFmt w:val="bullet"/>
      <w:lvlText w:val="o"/>
      <w:lvlJc w:val="left"/>
      <w:pPr>
        <w:ind w:left="5760" w:hanging="360"/>
      </w:pPr>
      <w:rPr>
        <w:rFonts w:ascii="Courier New" w:hAnsi="Courier New" w:hint="default"/>
      </w:rPr>
    </w:lvl>
    <w:lvl w:ilvl="8" w:tplc="944E15E0">
      <w:start w:val="1"/>
      <w:numFmt w:val="bullet"/>
      <w:lvlText w:val=""/>
      <w:lvlJc w:val="left"/>
      <w:pPr>
        <w:ind w:left="6480" w:hanging="360"/>
      </w:pPr>
      <w:rPr>
        <w:rFonts w:ascii="Wingdings" w:hAnsi="Wingdings" w:hint="default"/>
      </w:rPr>
    </w:lvl>
  </w:abstractNum>
  <w:abstractNum w:abstractNumId="157" w15:restartNumberingAfterBreak="0">
    <w:nsid w:val="50E12008"/>
    <w:multiLevelType w:val="multilevel"/>
    <w:tmpl w:val="57D26A18"/>
    <w:numStyleLink w:val="KCBullets"/>
  </w:abstractNum>
  <w:abstractNum w:abstractNumId="158" w15:restartNumberingAfterBreak="0">
    <w:nsid w:val="50F399F8"/>
    <w:multiLevelType w:val="hybridMultilevel"/>
    <w:tmpl w:val="2C8C59BE"/>
    <w:lvl w:ilvl="0" w:tplc="65FA84C6">
      <w:start w:val="13"/>
      <w:numFmt w:val="decimal"/>
      <w:lvlText w:val="%1."/>
      <w:lvlJc w:val="left"/>
      <w:pPr>
        <w:ind w:left="720" w:hanging="360"/>
      </w:pPr>
    </w:lvl>
    <w:lvl w:ilvl="1" w:tplc="114CD296">
      <w:start w:val="1"/>
      <w:numFmt w:val="lowerLetter"/>
      <w:lvlText w:val="%2."/>
      <w:lvlJc w:val="left"/>
      <w:pPr>
        <w:ind w:left="1440" w:hanging="360"/>
      </w:pPr>
    </w:lvl>
    <w:lvl w:ilvl="2" w:tplc="863ADEB8">
      <w:start w:val="1"/>
      <w:numFmt w:val="lowerRoman"/>
      <w:lvlText w:val="%3."/>
      <w:lvlJc w:val="right"/>
      <w:pPr>
        <w:ind w:left="2160" w:hanging="180"/>
      </w:pPr>
    </w:lvl>
    <w:lvl w:ilvl="3" w:tplc="FE5241FC">
      <w:start w:val="1"/>
      <w:numFmt w:val="decimal"/>
      <w:lvlText w:val="%4."/>
      <w:lvlJc w:val="left"/>
      <w:pPr>
        <w:ind w:left="2880" w:hanging="360"/>
      </w:pPr>
    </w:lvl>
    <w:lvl w:ilvl="4" w:tplc="CEAADD92">
      <w:start w:val="1"/>
      <w:numFmt w:val="lowerLetter"/>
      <w:lvlText w:val="%5."/>
      <w:lvlJc w:val="left"/>
      <w:pPr>
        <w:ind w:left="3600" w:hanging="360"/>
      </w:pPr>
    </w:lvl>
    <w:lvl w:ilvl="5" w:tplc="C04825F4">
      <w:start w:val="1"/>
      <w:numFmt w:val="lowerRoman"/>
      <w:lvlText w:val="%6."/>
      <w:lvlJc w:val="right"/>
      <w:pPr>
        <w:ind w:left="4320" w:hanging="180"/>
      </w:pPr>
    </w:lvl>
    <w:lvl w:ilvl="6" w:tplc="82B2617A">
      <w:start w:val="1"/>
      <w:numFmt w:val="decimal"/>
      <w:lvlText w:val="%7."/>
      <w:lvlJc w:val="left"/>
      <w:pPr>
        <w:ind w:left="5040" w:hanging="360"/>
      </w:pPr>
    </w:lvl>
    <w:lvl w:ilvl="7" w:tplc="F46C6586">
      <w:start w:val="1"/>
      <w:numFmt w:val="lowerLetter"/>
      <w:lvlText w:val="%8."/>
      <w:lvlJc w:val="left"/>
      <w:pPr>
        <w:ind w:left="5760" w:hanging="360"/>
      </w:pPr>
    </w:lvl>
    <w:lvl w:ilvl="8" w:tplc="5FACE8C8">
      <w:start w:val="1"/>
      <w:numFmt w:val="lowerRoman"/>
      <w:lvlText w:val="%9."/>
      <w:lvlJc w:val="right"/>
      <w:pPr>
        <w:ind w:left="6480" w:hanging="180"/>
      </w:pPr>
    </w:lvl>
  </w:abstractNum>
  <w:abstractNum w:abstractNumId="159" w15:restartNumberingAfterBreak="0">
    <w:nsid w:val="516D94F4"/>
    <w:multiLevelType w:val="hybridMultilevel"/>
    <w:tmpl w:val="C6149D5E"/>
    <w:lvl w:ilvl="0" w:tplc="C688C29E">
      <w:start w:val="9"/>
      <w:numFmt w:val="decimal"/>
      <w:lvlText w:val="%1."/>
      <w:lvlJc w:val="left"/>
      <w:pPr>
        <w:ind w:left="720" w:hanging="360"/>
      </w:pPr>
    </w:lvl>
    <w:lvl w:ilvl="1" w:tplc="C1B012D4">
      <w:start w:val="1"/>
      <w:numFmt w:val="lowerLetter"/>
      <w:lvlText w:val="%2."/>
      <w:lvlJc w:val="left"/>
      <w:pPr>
        <w:ind w:left="1440" w:hanging="360"/>
      </w:pPr>
    </w:lvl>
    <w:lvl w:ilvl="2" w:tplc="D534E8D2">
      <w:start w:val="1"/>
      <w:numFmt w:val="lowerRoman"/>
      <w:lvlText w:val="%3."/>
      <w:lvlJc w:val="right"/>
      <w:pPr>
        <w:ind w:left="2160" w:hanging="180"/>
      </w:pPr>
    </w:lvl>
    <w:lvl w:ilvl="3" w:tplc="8848C684">
      <w:start w:val="1"/>
      <w:numFmt w:val="decimal"/>
      <w:lvlText w:val="%4."/>
      <w:lvlJc w:val="left"/>
      <w:pPr>
        <w:ind w:left="2880" w:hanging="360"/>
      </w:pPr>
    </w:lvl>
    <w:lvl w:ilvl="4" w:tplc="5F9AFD60">
      <w:start w:val="1"/>
      <w:numFmt w:val="lowerLetter"/>
      <w:lvlText w:val="%5."/>
      <w:lvlJc w:val="left"/>
      <w:pPr>
        <w:ind w:left="3600" w:hanging="360"/>
      </w:pPr>
    </w:lvl>
    <w:lvl w:ilvl="5" w:tplc="EFAA008A">
      <w:start w:val="1"/>
      <w:numFmt w:val="lowerRoman"/>
      <w:lvlText w:val="%6."/>
      <w:lvlJc w:val="right"/>
      <w:pPr>
        <w:ind w:left="4320" w:hanging="180"/>
      </w:pPr>
    </w:lvl>
    <w:lvl w:ilvl="6" w:tplc="2C1CAA0C">
      <w:start w:val="1"/>
      <w:numFmt w:val="decimal"/>
      <w:lvlText w:val="%7."/>
      <w:lvlJc w:val="left"/>
      <w:pPr>
        <w:ind w:left="5040" w:hanging="360"/>
      </w:pPr>
    </w:lvl>
    <w:lvl w:ilvl="7" w:tplc="2ED040E2">
      <w:start w:val="1"/>
      <w:numFmt w:val="lowerLetter"/>
      <w:lvlText w:val="%8."/>
      <w:lvlJc w:val="left"/>
      <w:pPr>
        <w:ind w:left="5760" w:hanging="360"/>
      </w:pPr>
    </w:lvl>
    <w:lvl w:ilvl="8" w:tplc="B388E106">
      <w:start w:val="1"/>
      <w:numFmt w:val="lowerRoman"/>
      <w:lvlText w:val="%9."/>
      <w:lvlJc w:val="right"/>
      <w:pPr>
        <w:ind w:left="6480" w:hanging="180"/>
      </w:pPr>
    </w:lvl>
  </w:abstractNum>
  <w:abstractNum w:abstractNumId="160" w15:restartNumberingAfterBreak="0">
    <w:nsid w:val="51AC83E9"/>
    <w:multiLevelType w:val="hybridMultilevel"/>
    <w:tmpl w:val="8F7E5A6E"/>
    <w:lvl w:ilvl="0" w:tplc="C4103E36">
      <w:start w:val="1"/>
      <w:numFmt w:val="decimal"/>
      <w:lvlText w:val="%1."/>
      <w:lvlJc w:val="left"/>
      <w:pPr>
        <w:ind w:left="720" w:hanging="360"/>
      </w:pPr>
    </w:lvl>
    <w:lvl w:ilvl="1" w:tplc="EEA83B52">
      <w:start w:val="1"/>
      <w:numFmt w:val="lowerLetter"/>
      <w:lvlText w:val="%2."/>
      <w:lvlJc w:val="left"/>
      <w:pPr>
        <w:ind w:left="1440" w:hanging="360"/>
      </w:pPr>
    </w:lvl>
    <w:lvl w:ilvl="2" w:tplc="48D0CF32">
      <w:start w:val="1"/>
      <w:numFmt w:val="lowerRoman"/>
      <w:lvlText w:val="%3."/>
      <w:lvlJc w:val="right"/>
      <w:pPr>
        <w:ind w:left="2160" w:hanging="180"/>
      </w:pPr>
    </w:lvl>
    <w:lvl w:ilvl="3" w:tplc="4E42C198">
      <w:start w:val="1"/>
      <w:numFmt w:val="decimal"/>
      <w:lvlText w:val="%4."/>
      <w:lvlJc w:val="left"/>
      <w:pPr>
        <w:ind w:left="2880" w:hanging="360"/>
      </w:pPr>
    </w:lvl>
    <w:lvl w:ilvl="4" w:tplc="78E45E98">
      <w:start w:val="1"/>
      <w:numFmt w:val="lowerLetter"/>
      <w:lvlText w:val="%5."/>
      <w:lvlJc w:val="left"/>
      <w:pPr>
        <w:ind w:left="3600" w:hanging="360"/>
      </w:pPr>
    </w:lvl>
    <w:lvl w:ilvl="5" w:tplc="7BBC5448">
      <w:start w:val="1"/>
      <w:numFmt w:val="lowerRoman"/>
      <w:lvlText w:val="%6."/>
      <w:lvlJc w:val="right"/>
      <w:pPr>
        <w:ind w:left="4320" w:hanging="180"/>
      </w:pPr>
    </w:lvl>
    <w:lvl w:ilvl="6" w:tplc="BF443652">
      <w:start w:val="1"/>
      <w:numFmt w:val="decimal"/>
      <w:lvlText w:val="%7."/>
      <w:lvlJc w:val="left"/>
      <w:pPr>
        <w:ind w:left="5040" w:hanging="360"/>
      </w:pPr>
    </w:lvl>
    <w:lvl w:ilvl="7" w:tplc="2F785936">
      <w:start w:val="1"/>
      <w:numFmt w:val="lowerLetter"/>
      <w:lvlText w:val="%8."/>
      <w:lvlJc w:val="left"/>
      <w:pPr>
        <w:ind w:left="5760" w:hanging="360"/>
      </w:pPr>
    </w:lvl>
    <w:lvl w:ilvl="8" w:tplc="E8AA6724">
      <w:start w:val="1"/>
      <w:numFmt w:val="lowerRoman"/>
      <w:lvlText w:val="%9."/>
      <w:lvlJc w:val="right"/>
      <w:pPr>
        <w:ind w:left="6480" w:hanging="180"/>
      </w:pPr>
    </w:lvl>
  </w:abstractNum>
  <w:abstractNum w:abstractNumId="161" w15:restartNumberingAfterBreak="0">
    <w:nsid w:val="5217FC55"/>
    <w:multiLevelType w:val="hybridMultilevel"/>
    <w:tmpl w:val="8DA4749A"/>
    <w:lvl w:ilvl="0" w:tplc="AA0E4E80">
      <w:start w:val="1"/>
      <w:numFmt w:val="bullet"/>
      <w:lvlText w:val="·"/>
      <w:lvlJc w:val="left"/>
      <w:pPr>
        <w:ind w:left="720" w:hanging="360"/>
      </w:pPr>
      <w:rPr>
        <w:rFonts w:ascii="Symbol" w:hAnsi="Symbol" w:hint="default"/>
      </w:rPr>
    </w:lvl>
    <w:lvl w:ilvl="1" w:tplc="E014DB0E">
      <w:start w:val="1"/>
      <w:numFmt w:val="bullet"/>
      <w:lvlText w:val="o"/>
      <w:lvlJc w:val="left"/>
      <w:pPr>
        <w:ind w:left="1440" w:hanging="360"/>
      </w:pPr>
      <w:rPr>
        <w:rFonts w:ascii="Courier New" w:hAnsi="Courier New" w:hint="default"/>
      </w:rPr>
    </w:lvl>
    <w:lvl w:ilvl="2" w:tplc="69DA5A26">
      <w:start w:val="1"/>
      <w:numFmt w:val="bullet"/>
      <w:lvlText w:val=""/>
      <w:lvlJc w:val="left"/>
      <w:pPr>
        <w:ind w:left="2160" w:hanging="360"/>
      </w:pPr>
      <w:rPr>
        <w:rFonts w:ascii="Wingdings" w:hAnsi="Wingdings" w:hint="default"/>
      </w:rPr>
    </w:lvl>
    <w:lvl w:ilvl="3" w:tplc="EEF243CC">
      <w:start w:val="1"/>
      <w:numFmt w:val="bullet"/>
      <w:lvlText w:val=""/>
      <w:lvlJc w:val="left"/>
      <w:pPr>
        <w:ind w:left="2880" w:hanging="360"/>
      </w:pPr>
      <w:rPr>
        <w:rFonts w:ascii="Symbol" w:hAnsi="Symbol" w:hint="default"/>
      </w:rPr>
    </w:lvl>
    <w:lvl w:ilvl="4" w:tplc="3D72A340">
      <w:start w:val="1"/>
      <w:numFmt w:val="bullet"/>
      <w:lvlText w:val="o"/>
      <w:lvlJc w:val="left"/>
      <w:pPr>
        <w:ind w:left="3600" w:hanging="360"/>
      </w:pPr>
      <w:rPr>
        <w:rFonts w:ascii="Courier New" w:hAnsi="Courier New" w:hint="default"/>
      </w:rPr>
    </w:lvl>
    <w:lvl w:ilvl="5" w:tplc="3ACACF66">
      <w:start w:val="1"/>
      <w:numFmt w:val="bullet"/>
      <w:lvlText w:val=""/>
      <w:lvlJc w:val="left"/>
      <w:pPr>
        <w:ind w:left="4320" w:hanging="360"/>
      </w:pPr>
      <w:rPr>
        <w:rFonts w:ascii="Wingdings" w:hAnsi="Wingdings" w:hint="default"/>
      </w:rPr>
    </w:lvl>
    <w:lvl w:ilvl="6" w:tplc="F6CA2402">
      <w:start w:val="1"/>
      <w:numFmt w:val="bullet"/>
      <w:lvlText w:val=""/>
      <w:lvlJc w:val="left"/>
      <w:pPr>
        <w:ind w:left="5040" w:hanging="360"/>
      </w:pPr>
      <w:rPr>
        <w:rFonts w:ascii="Symbol" w:hAnsi="Symbol" w:hint="default"/>
      </w:rPr>
    </w:lvl>
    <w:lvl w:ilvl="7" w:tplc="AF2E2DFA">
      <w:start w:val="1"/>
      <w:numFmt w:val="bullet"/>
      <w:lvlText w:val="o"/>
      <w:lvlJc w:val="left"/>
      <w:pPr>
        <w:ind w:left="5760" w:hanging="360"/>
      </w:pPr>
      <w:rPr>
        <w:rFonts w:ascii="Courier New" w:hAnsi="Courier New" w:hint="default"/>
      </w:rPr>
    </w:lvl>
    <w:lvl w:ilvl="8" w:tplc="4378CDBE">
      <w:start w:val="1"/>
      <w:numFmt w:val="bullet"/>
      <w:lvlText w:val=""/>
      <w:lvlJc w:val="left"/>
      <w:pPr>
        <w:ind w:left="6480" w:hanging="360"/>
      </w:pPr>
      <w:rPr>
        <w:rFonts w:ascii="Wingdings" w:hAnsi="Wingdings" w:hint="default"/>
      </w:rPr>
    </w:lvl>
  </w:abstractNum>
  <w:abstractNum w:abstractNumId="162" w15:restartNumberingAfterBreak="0">
    <w:nsid w:val="52864D51"/>
    <w:multiLevelType w:val="hybridMultilevel"/>
    <w:tmpl w:val="A87AFBD0"/>
    <w:lvl w:ilvl="0" w:tplc="F12CB23E">
      <w:start w:val="1"/>
      <w:numFmt w:val="decimal"/>
      <w:lvlText w:val="%1."/>
      <w:lvlJc w:val="left"/>
      <w:pPr>
        <w:ind w:left="720" w:hanging="360"/>
      </w:pPr>
    </w:lvl>
    <w:lvl w:ilvl="1" w:tplc="A21EC654">
      <w:start w:val="1"/>
      <w:numFmt w:val="lowerLetter"/>
      <w:lvlText w:val="%2."/>
      <w:lvlJc w:val="left"/>
      <w:pPr>
        <w:ind w:left="1440" w:hanging="360"/>
      </w:pPr>
    </w:lvl>
    <w:lvl w:ilvl="2" w:tplc="42623A9A">
      <w:start w:val="1"/>
      <w:numFmt w:val="lowerRoman"/>
      <w:lvlText w:val="%3."/>
      <w:lvlJc w:val="right"/>
      <w:pPr>
        <w:ind w:left="2160" w:hanging="180"/>
      </w:pPr>
    </w:lvl>
    <w:lvl w:ilvl="3" w:tplc="803604DC">
      <w:start w:val="1"/>
      <w:numFmt w:val="decimal"/>
      <w:lvlText w:val="%4."/>
      <w:lvlJc w:val="left"/>
      <w:pPr>
        <w:ind w:left="2880" w:hanging="360"/>
      </w:pPr>
    </w:lvl>
    <w:lvl w:ilvl="4" w:tplc="DACC3E28">
      <w:start w:val="1"/>
      <w:numFmt w:val="lowerLetter"/>
      <w:lvlText w:val="%5."/>
      <w:lvlJc w:val="left"/>
      <w:pPr>
        <w:ind w:left="3600" w:hanging="360"/>
      </w:pPr>
    </w:lvl>
    <w:lvl w:ilvl="5" w:tplc="0960F6EE">
      <w:start w:val="1"/>
      <w:numFmt w:val="lowerRoman"/>
      <w:lvlText w:val="%6."/>
      <w:lvlJc w:val="right"/>
      <w:pPr>
        <w:ind w:left="4320" w:hanging="180"/>
      </w:pPr>
    </w:lvl>
    <w:lvl w:ilvl="6" w:tplc="C4661E68">
      <w:start w:val="1"/>
      <w:numFmt w:val="decimal"/>
      <w:lvlText w:val="%7."/>
      <w:lvlJc w:val="left"/>
      <w:pPr>
        <w:ind w:left="5040" w:hanging="360"/>
      </w:pPr>
    </w:lvl>
    <w:lvl w:ilvl="7" w:tplc="F8D00406">
      <w:start w:val="1"/>
      <w:numFmt w:val="lowerLetter"/>
      <w:lvlText w:val="%8."/>
      <w:lvlJc w:val="left"/>
      <w:pPr>
        <w:ind w:left="5760" w:hanging="360"/>
      </w:pPr>
    </w:lvl>
    <w:lvl w:ilvl="8" w:tplc="952E922E">
      <w:start w:val="1"/>
      <w:numFmt w:val="lowerRoman"/>
      <w:lvlText w:val="%9."/>
      <w:lvlJc w:val="right"/>
      <w:pPr>
        <w:ind w:left="6480" w:hanging="180"/>
      </w:pPr>
    </w:lvl>
  </w:abstractNum>
  <w:abstractNum w:abstractNumId="163" w15:restartNumberingAfterBreak="0">
    <w:nsid w:val="52AE1B25"/>
    <w:multiLevelType w:val="hybridMultilevel"/>
    <w:tmpl w:val="0AD61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52DC8582"/>
    <w:multiLevelType w:val="hybridMultilevel"/>
    <w:tmpl w:val="76BCA8F6"/>
    <w:lvl w:ilvl="0" w:tplc="5C828150">
      <w:start w:val="10"/>
      <w:numFmt w:val="decimal"/>
      <w:lvlText w:val="%1."/>
      <w:lvlJc w:val="left"/>
      <w:pPr>
        <w:ind w:left="720" w:hanging="360"/>
      </w:pPr>
    </w:lvl>
    <w:lvl w:ilvl="1" w:tplc="7F988F06">
      <w:start w:val="1"/>
      <w:numFmt w:val="lowerLetter"/>
      <w:lvlText w:val="%2."/>
      <w:lvlJc w:val="left"/>
      <w:pPr>
        <w:ind w:left="1440" w:hanging="360"/>
      </w:pPr>
    </w:lvl>
    <w:lvl w:ilvl="2" w:tplc="5C188058">
      <w:start w:val="1"/>
      <w:numFmt w:val="lowerRoman"/>
      <w:lvlText w:val="%3."/>
      <w:lvlJc w:val="right"/>
      <w:pPr>
        <w:ind w:left="2160" w:hanging="180"/>
      </w:pPr>
    </w:lvl>
    <w:lvl w:ilvl="3" w:tplc="1142515C">
      <w:start w:val="1"/>
      <w:numFmt w:val="decimal"/>
      <w:lvlText w:val="%4."/>
      <w:lvlJc w:val="left"/>
      <w:pPr>
        <w:ind w:left="2880" w:hanging="360"/>
      </w:pPr>
    </w:lvl>
    <w:lvl w:ilvl="4" w:tplc="85CA404A">
      <w:start w:val="1"/>
      <w:numFmt w:val="lowerLetter"/>
      <w:lvlText w:val="%5."/>
      <w:lvlJc w:val="left"/>
      <w:pPr>
        <w:ind w:left="3600" w:hanging="360"/>
      </w:pPr>
    </w:lvl>
    <w:lvl w:ilvl="5" w:tplc="E458C788">
      <w:start w:val="1"/>
      <w:numFmt w:val="lowerRoman"/>
      <w:lvlText w:val="%6."/>
      <w:lvlJc w:val="right"/>
      <w:pPr>
        <w:ind w:left="4320" w:hanging="180"/>
      </w:pPr>
    </w:lvl>
    <w:lvl w:ilvl="6" w:tplc="36F823D6">
      <w:start w:val="1"/>
      <w:numFmt w:val="decimal"/>
      <w:lvlText w:val="%7."/>
      <w:lvlJc w:val="left"/>
      <w:pPr>
        <w:ind w:left="5040" w:hanging="360"/>
      </w:pPr>
    </w:lvl>
    <w:lvl w:ilvl="7" w:tplc="278EF39A">
      <w:start w:val="1"/>
      <w:numFmt w:val="lowerLetter"/>
      <w:lvlText w:val="%8."/>
      <w:lvlJc w:val="left"/>
      <w:pPr>
        <w:ind w:left="5760" w:hanging="360"/>
      </w:pPr>
    </w:lvl>
    <w:lvl w:ilvl="8" w:tplc="DEFCF90E">
      <w:start w:val="1"/>
      <w:numFmt w:val="lowerRoman"/>
      <w:lvlText w:val="%9."/>
      <w:lvlJc w:val="right"/>
      <w:pPr>
        <w:ind w:left="6480" w:hanging="180"/>
      </w:pPr>
    </w:lvl>
  </w:abstractNum>
  <w:abstractNum w:abstractNumId="165" w15:restartNumberingAfterBreak="0">
    <w:nsid w:val="52FC146B"/>
    <w:multiLevelType w:val="hybridMultilevel"/>
    <w:tmpl w:val="572C9192"/>
    <w:lvl w:ilvl="0" w:tplc="12BAD83A">
      <w:start w:val="4"/>
      <w:numFmt w:val="decimal"/>
      <w:lvlText w:val="%1."/>
      <w:lvlJc w:val="left"/>
      <w:pPr>
        <w:ind w:left="720" w:hanging="360"/>
      </w:pPr>
    </w:lvl>
    <w:lvl w:ilvl="1" w:tplc="B998736C">
      <w:start w:val="1"/>
      <w:numFmt w:val="lowerLetter"/>
      <w:lvlText w:val="%2."/>
      <w:lvlJc w:val="left"/>
      <w:pPr>
        <w:ind w:left="1440" w:hanging="360"/>
      </w:pPr>
    </w:lvl>
    <w:lvl w:ilvl="2" w:tplc="6DD04150">
      <w:start w:val="1"/>
      <w:numFmt w:val="lowerRoman"/>
      <w:lvlText w:val="%3."/>
      <w:lvlJc w:val="right"/>
      <w:pPr>
        <w:ind w:left="2160" w:hanging="180"/>
      </w:pPr>
    </w:lvl>
    <w:lvl w:ilvl="3" w:tplc="FCCA889E">
      <w:start w:val="1"/>
      <w:numFmt w:val="decimal"/>
      <w:lvlText w:val="%4."/>
      <w:lvlJc w:val="left"/>
      <w:pPr>
        <w:ind w:left="2880" w:hanging="360"/>
      </w:pPr>
    </w:lvl>
    <w:lvl w:ilvl="4" w:tplc="81041A76">
      <w:start w:val="1"/>
      <w:numFmt w:val="lowerLetter"/>
      <w:lvlText w:val="%5."/>
      <w:lvlJc w:val="left"/>
      <w:pPr>
        <w:ind w:left="3600" w:hanging="360"/>
      </w:pPr>
    </w:lvl>
    <w:lvl w:ilvl="5" w:tplc="82E2BD44">
      <w:start w:val="1"/>
      <w:numFmt w:val="lowerRoman"/>
      <w:lvlText w:val="%6."/>
      <w:lvlJc w:val="right"/>
      <w:pPr>
        <w:ind w:left="4320" w:hanging="180"/>
      </w:pPr>
    </w:lvl>
    <w:lvl w:ilvl="6" w:tplc="864EE6B8">
      <w:start w:val="1"/>
      <w:numFmt w:val="decimal"/>
      <w:lvlText w:val="%7."/>
      <w:lvlJc w:val="left"/>
      <w:pPr>
        <w:ind w:left="5040" w:hanging="360"/>
      </w:pPr>
    </w:lvl>
    <w:lvl w:ilvl="7" w:tplc="E6005108">
      <w:start w:val="1"/>
      <w:numFmt w:val="lowerLetter"/>
      <w:lvlText w:val="%8."/>
      <w:lvlJc w:val="left"/>
      <w:pPr>
        <w:ind w:left="5760" w:hanging="360"/>
      </w:pPr>
    </w:lvl>
    <w:lvl w:ilvl="8" w:tplc="FBCA3352">
      <w:start w:val="1"/>
      <w:numFmt w:val="lowerRoman"/>
      <w:lvlText w:val="%9."/>
      <w:lvlJc w:val="right"/>
      <w:pPr>
        <w:ind w:left="6480" w:hanging="180"/>
      </w:pPr>
    </w:lvl>
  </w:abstractNum>
  <w:abstractNum w:abstractNumId="166" w15:restartNumberingAfterBreak="0">
    <w:nsid w:val="53008CB7"/>
    <w:multiLevelType w:val="hybridMultilevel"/>
    <w:tmpl w:val="8C564190"/>
    <w:lvl w:ilvl="0" w:tplc="97AE81A6">
      <w:start w:val="1"/>
      <w:numFmt w:val="decimal"/>
      <w:lvlText w:val="%1."/>
      <w:lvlJc w:val="left"/>
      <w:pPr>
        <w:ind w:left="720" w:hanging="360"/>
      </w:pPr>
    </w:lvl>
    <w:lvl w:ilvl="1" w:tplc="61CE9800">
      <w:start w:val="1"/>
      <w:numFmt w:val="lowerLetter"/>
      <w:lvlText w:val="%2."/>
      <w:lvlJc w:val="left"/>
      <w:pPr>
        <w:ind w:left="1440" w:hanging="360"/>
      </w:pPr>
    </w:lvl>
    <w:lvl w:ilvl="2" w:tplc="B0FC53B0">
      <w:start w:val="1"/>
      <w:numFmt w:val="lowerRoman"/>
      <w:lvlText w:val="%3."/>
      <w:lvlJc w:val="right"/>
      <w:pPr>
        <w:ind w:left="2160" w:hanging="180"/>
      </w:pPr>
    </w:lvl>
    <w:lvl w:ilvl="3" w:tplc="EB90936A">
      <w:start w:val="1"/>
      <w:numFmt w:val="decimal"/>
      <w:lvlText w:val="%4."/>
      <w:lvlJc w:val="left"/>
      <w:pPr>
        <w:ind w:left="2880" w:hanging="360"/>
      </w:pPr>
    </w:lvl>
    <w:lvl w:ilvl="4" w:tplc="E36C5444">
      <w:start w:val="1"/>
      <w:numFmt w:val="lowerLetter"/>
      <w:lvlText w:val="%5."/>
      <w:lvlJc w:val="left"/>
      <w:pPr>
        <w:ind w:left="3600" w:hanging="360"/>
      </w:pPr>
    </w:lvl>
    <w:lvl w:ilvl="5" w:tplc="18BE89B6">
      <w:start w:val="1"/>
      <w:numFmt w:val="lowerRoman"/>
      <w:lvlText w:val="%6."/>
      <w:lvlJc w:val="right"/>
      <w:pPr>
        <w:ind w:left="4320" w:hanging="180"/>
      </w:pPr>
    </w:lvl>
    <w:lvl w:ilvl="6" w:tplc="B2EEE682">
      <w:start w:val="1"/>
      <w:numFmt w:val="decimal"/>
      <w:lvlText w:val="%7."/>
      <w:lvlJc w:val="left"/>
      <w:pPr>
        <w:ind w:left="5040" w:hanging="360"/>
      </w:pPr>
    </w:lvl>
    <w:lvl w:ilvl="7" w:tplc="86E0A688">
      <w:start w:val="1"/>
      <w:numFmt w:val="lowerLetter"/>
      <w:lvlText w:val="%8."/>
      <w:lvlJc w:val="left"/>
      <w:pPr>
        <w:ind w:left="5760" w:hanging="360"/>
      </w:pPr>
    </w:lvl>
    <w:lvl w:ilvl="8" w:tplc="264A71BE">
      <w:start w:val="1"/>
      <w:numFmt w:val="lowerRoman"/>
      <w:lvlText w:val="%9."/>
      <w:lvlJc w:val="right"/>
      <w:pPr>
        <w:ind w:left="6480" w:hanging="180"/>
      </w:pPr>
    </w:lvl>
  </w:abstractNum>
  <w:abstractNum w:abstractNumId="167"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53547DDB"/>
    <w:multiLevelType w:val="hybridMultilevel"/>
    <w:tmpl w:val="C4D23616"/>
    <w:lvl w:ilvl="0" w:tplc="1A7A04F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53912646"/>
    <w:multiLevelType w:val="hybridMultilevel"/>
    <w:tmpl w:val="1CEA8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5392F327"/>
    <w:multiLevelType w:val="hybridMultilevel"/>
    <w:tmpl w:val="BB181A06"/>
    <w:lvl w:ilvl="0" w:tplc="DA4C283C">
      <w:start w:val="1"/>
      <w:numFmt w:val="decimal"/>
      <w:lvlText w:val="%1."/>
      <w:lvlJc w:val="left"/>
      <w:pPr>
        <w:ind w:left="720" w:hanging="360"/>
      </w:pPr>
    </w:lvl>
    <w:lvl w:ilvl="1" w:tplc="F348C632">
      <w:start w:val="1"/>
      <w:numFmt w:val="lowerLetter"/>
      <w:lvlText w:val="%2."/>
      <w:lvlJc w:val="left"/>
      <w:pPr>
        <w:ind w:left="1440" w:hanging="360"/>
      </w:pPr>
    </w:lvl>
    <w:lvl w:ilvl="2" w:tplc="E9562B10">
      <w:start w:val="1"/>
      <w:numFmt w:val="lowerRoman"/>
      <w:lvlText w:val="%3."/>
      <w:lvlJc w:val="right"/>
      <w:pPr>
        <w:ind w:left="2160" w:hanging="180"/>
      </w:pPr>
    </w:lvl>
    <w:lvl w:ilvl="3" w:tplc="50FC6CB2">
      <w:start w:val="1"/>
      <w:numFmt w:val="decimal"/>
      <w:lvlText w:val="%4."/>
      <w:lvlJc w:val="left"/>
      <w:pPr>
        <w:ind w:left="2880" w:hanging="360"/>
      </w:pPr>
    </w:lvl>
    <w:lvl w:ilvl="4" w:tplc="4122022C">
      <w:start w:val="1"/>
      <w:numFmt w:val="lowerLetter"/>
      <w:lvlText w:val="%5."/>
      <w:lvlJc w:val="left"/>
      <w:pPr>
        <w:ind w:left="3600" w:hanging="360"/>
      </w:pPr>
    </w:lvl>
    <w:lvl w:ilvl="5" w:tplc="974CE40A">
      <w:start w:val="1"/>
      <w:numFmt w:val="lowerRoman"/>
      <w:lvlText w:val="%6."/>
      <w:lvlJc w:val="right"/>
      <w:pPr>
        <w:ind w:left="4320" w:hanging="180"/>
      </w:pPr>
    </w:lvl>
    <w:lvl w:ilvl="6" w:tplc="DDC69AF2">
      <w:start w:val="1"/>
      <w:numFmt w:val="decimal"/>
      <w:lvlText w:val="%7."/>
      <w:lvlJc w:val="left"/>
      <w:pPr>
        <w:ind w:left="5040" w:hanging="360"/>
      </w:pPr>
    </w:lvl>
    <w:lvl w:ilvl="7" w:tplc="A0E2AA68">
      <w:start w:val="1"/>
      <w:numFmt w:val="lowerLetter"/>
      <w:lvlText w:val="%8."/>
      <w:lvlJc w:val="left"/>
      <w:pPr>
        <w:ind w:left="5760" w:hanging="360"/>
      </w:pPr>
    </w:lvl>
    <w:lvl w:ilvl="8" w:tplc="0BF63FEC">
      <w:start w:val="1"/>
      <w:numFmt w:val="lowerRoman"/>
      <w:lvlText w:val="%9."/>
      <w:lvlJc w:val="right"/>
      <w:pPr>
        <w:ind w:left="6480" w:hanging="180"/>
      </w:pPr>
    </w:lvl>
  </w:abstractNum>
  <w:abstractNum w:abstractNumId="172" w15:restartNumberingAfterBreak="0">
    <w:nsid w:val="53BD881C"/>
    <w:multiLevelType w:val="hybridMultilevel"/>
    <w:tmpl w:val="3416A30E"/>
    <w:lvl w:ilvl="0" w:tplc="C840D046">
      <w:start w:val="1"/>
      <w:numFmt w:val="bullet"/>
      <w:lvlText w:val="·"/>
      <w:lvlJc w:val="left"/>
      <w:pPr>
        <w:ind w:left="720" w:hanging="360"/>
      </w:pPr>
      <w:rPr>
        <w:rFonts w:ascii="Symbol" w:hAnsi="Symbol" w:hint="default"/>
      </w:rPr>
    </w:lvl>
    <w:lvl w:ilvl="1" w:tplc="9DC060E4">
      <w:start w:val="1"/>
      <w:numFmt w:val="bullet"/>
      <w:lvlText w:val="o"/>
      <w:lvlJc w:val="left"/>
      <w:pPr>
        <w:ind w:left="1440" w:hanging="360"/>
      </w:pPr>
      <w:rPr>
        <w:rFonts w:ascii="Courier New" w:hAnsi="Courier New" w:hint="default"/>
      </w:rPr>
    </w:lvl>
    <w:lvl w:ilvl="2" w:tplc="971CA11E">
      <w:start w:val="1"/>
      <w:numFmt w:val="bullet"/>
      <w:lvlText w:val=""/>
      <w:lvlJc w:val="left"/>
      <w:pPr>
        <w:ind w:left="2160" w:hanging="360"/>
      </w:pPr>
      <w:rPr>
        <w:rFonts w:ascii="Wingdings" w:hAnsi="Wingdings" w:hint="default"/>
      </w:rPr>
    </w:lvl>
    <w:lvl w:ilvl="3" w:tplc="8BF0071C">
      <w:start w:val="1"/>
      <w:numFmt w:val="bullet"/>
      <w:lvlText w:val=""/>
      <w:lvlJc w:val="left"/>
      <w:pPr>
        <w:ind w:left="2880" w:hanging="360"/>
      </w:pPr>
      <w:rPr>
        <w:rFonts w:ascii="Symbol" w:hAnsi="Symbol" w:hint="default"/>
      </w:rPr>
    </w:lvl>
    <w:lvl w:ilvl="4" w:tplc="2FA06E28">
      <w:start w:val="1"/>
      <w:numFmt w:val="bullet"/>
      <w:lvlText w:val="o"/>
      <w:lvlJc w:val="left"/>
      <w:pPr>
        <w:ind w:left="3600" w:hanging="360"/>
      </w:pPr>
      <w:rPr>
        <w:rFonts w:ascii="Courier New" w:hAnsi="Courier New" w:hint="default"/>
      </w:rPr>
    </w:lvl>
    <w:lvl w:ilvl="5" w:tplc="742427E4">
      <w:start w:val="1"/>
      <w:numFmt w:val="bullet"/>
      <w:lvlText w:val=""/>
      <w:lvlJc w:val="left"/>
      <w:pPr>
        <w:ind w:left="4320" w:hanging="360"/>
      </w:pPr>
      <w:rPr>
        <w:rFonts w:ascii="Wingdings" w:hAnsi="Wingdings" w:hint="default"/>
      </w:rPr>
    </w:lvl>
    <w:lvl w:ilvl="6" w:tplc="C4E0607A">
      <w:start w:val="1"/>
      <w:numFmt w:val="bullet"/>
      <w:lvlText w:val=""/>
      <w:lvlJc w:val="left"/>
      <w:pPr>
        <w:ind w:left="5040" w:hanging="360"/>
      </w:pPr>
      <w:rPr>
        <w:rFonts w:ascii="Symbol" w:hAnsi="Symbol" w:hint="default"/>
      </w:rPr>
    </w:lvl>
    <w:lvl w:ilvl="7" w:tplc="930A6A58">
      <w:start w:val="1"/>
      <w:numFmt w:val="bullet"/>
      <w:lvlText w:val="o"/>
      <w:lvlJc w:val="left"/>
      <w:pPr>
        <w:ind w:left="5760" w:hanging="360"/>
      </w:pPr>
      <w:rPr>
        <w:rFonts w:ascii="Courier New" w:hAnsi="Courier New" w:hint="default"/>
      </w:rPr>
    </w:lvl>
    <w:lvl w:ilvl="8" w:tplc="41549526">
      <w:start w:val="1"/>
      <w:numFmt w:val="bullet"/>
      <w:lvlText w:val=""/>
      <w:lvlJc w:val="left"/>
      <w:pPr>
        <w:ind w:left="6480" w:hanging="360"/>
      </w:pPr>
      <w:rPr>
        <w:rFonts w:ascii="Wingdings" w:hAnsi="Wingdings" w:hint="default"/>
      </w:rPr>
    </w:lvl>
  </w:abstractNum>
  <w:abstractNum w:abstractNumId="173" w15:restartNumberingAfterBreak="0">
    <w:nsid w:val="540E1F41"/>
    <w:multiLevelType w:val="hybridMultilevel"/>
    <w:tmpl w:val="D0A86716"/>
    <w:lvl w:ilvl="0" w:tplc="465CBACA">
      <w:start w:val="2"/>
      <w:numFmt w:val="lowerLetter"/>
      <w:lvlText w:val="%1."/>
      <w:lvlJc w:val="left"/>
      <w:pPr>
        <w:ind w:left="720" w:hanging="360"/>
      </w:pPr>
    </w:lvl>
    <w:lvl w:ilvl="1" w:tplc="790E6892">
      <w:start w:val="1"/>
      <w:numFmt w:val="lowerLetter"/>
      <w:lvlText w:val="%2."/>
      <w:lvlJc w:val="left"/>
      <w:pPr>
        <w:ind w:left="1440" w:hanging="360"/>
      </w:pPr>
    </w:lvl>
    <w:lvl w:ilvl="2" w:tplc="30D4B33A">
      <w:start w:val="1"/>
      <w:numFmt w:val="lowerRoman"/>
      <w:lvlText w:val="%3."/>
      <w:lvlJc w:val="right"/>
      <w:pPr>
        <w:ind w:left="2160" w:hanging="180"/>
      </w:pPr>
    </w:lvl>
    <w:lvl w:ilvl="3" w:tplc="4CD01E0C">
      <w:start w:val="1"/>
      <w:numFmt w:val="decimal"/>
      <w:lvlText w:val="%4."/>
      <w:lvlJc w:val="left"/>
      <w:pPr>
        <w:ind w:left="2880" w:hanging="360"/>
      </w:pPr>
    </w:lvl>
    <w:lvl w:ilvl="4" w:tplc="F60A94C0">
      <w:start w:val="1"/>
      <w:numFmt w:val="lowerLetter"/>
      <w:lvlText w:val="%5."/>
      <w:lvlJc w:val="left"/>
      <w:pPr>
        <w:ind w:left="3600" w:hanging="360"/>
      </w:pPr>
    </w:lvl>
    <w:lvl w:ilvl="5" w:tplc="F410C45E">
      <w:start w:val="1"/>
      <w:numFmt w:val="lowerRoman"/>
      <w:lvlText w:val="%6."/>
      <w:lvlJc w:val="right"/>
      <w:pPr>
        <w:ind w:left="4320" w:hanging="180"/>
      </w:pPr>
    </w:lvl>
    <w:lvl w:ilvl="6" w:tplc="E47A9C00">
      <w:start w:val="1"/>
      <w:numFmt w:val="decimal"/>
      <w:lvlText w:val="%7."/>
      <w:lvlJc w:val="left"/>
      <w:pPr>
        <w:ind w:left="5040" w:hanging="360"/>
      </w:pPr>
    </w:lvl>
    <w:lvl w:ilvl="7" w:tplc="3B6045D4">
      <w:start w:val="1"/>
      <w:numFmt w:val="lowerLetter"/>
      <w:lvlText w:val="%8."/>
      <w:lvlJc w:val="left"/>
      <w:pPr>
        <w:ind w:left="5760" w:hanging="360"/>
      </w:pPr>
    </w:lvl>
    <w:lvl w:ilvl="8" w:tplc="476A193C">
      <w:start w:val="1"/>
      <w:numFmt w:val="lowerRoman"/>
      <w:lvlText w:val="%9."/>
      <w:lvlJc w:val="right"/>
      <w:pPr>
        <w:ind w:left="6480" w:hanging="180"/>
      </w:pPr>
    </w:lvl>
  </w:abstractNum>
  <w:abstractNum w:abstractNumId="174" w15:restartNumberingAfterBreak="0">
    <w:nsid w:val="5457E588"/>
    <w:multiLevelType w:val="hybridMultilevel"/>
    <w:tmpl w:val="AE662B62"/>
    <w:lvl w:ilvl="0" w:tplc="A4F4CFBE">
      <w:start w:val="1"/>
      <w:numFmt w:val="bullet"/>
      <w:lvlText w:val=""/>
      <w:lvlJc w:val="left"/>
      <w:pPr>
        <w:ind w:left="720" w:hanging="360"/>
      </w:pPr>
      <w:rPr>
        <w:rFonts w:ascii="Symbol" w:hAnsi="Symbol" w:hint="default"/>
      </w:rPr>
    </w:lvl>
    <w:lvl w:ilvl="1" w:tplc="478E7E68">
      <w:start w:val="1"/>
      <w:numFmt w:val="bullet"/>
      <w:lvlText w:val="o"/>
      <w:lvlJc w:val="left"/>
      <w:pPr>
        <w:ind w:left="1440" w:hanging="360"/>
      </w:pPr>
      <w:rPr>
        <w:rFonts w:ascii="Courier New" w:hAnsi="Courier New" w:hint="default"/>
      </w:rPr>
    </w:lvl>
    <w:lvl w:ilvl="2" w:tplc="CFCE8D10">
      <w:start w:val="1"/>
      <w:numFmt w:val="bullet"/>
      <w:lvlText w:val=""/>
      <w:lvlJc w:val="left"/>
      <w:pPr>
        <w:ind w:left="2160" w:hanging="360"/>
      </w:pPr>
      <w:rPr>
        <w:rFonts w:ascii="Wingdings" w:hAnsi="Wingdings" w:hint="default"/>
      </w:rPr>
    </w:lvl>
    <w:lvl w:ilvl="3" w:tplc="0090E90C">
      <w:start w:val="1"/>
      <w:numFmt w:val="bullet"/>
      <w:lvlText w:val=""/>
      <w:lvlJc w:val="left"/>
      <w:pPr>
        <w:ind w:left="2880" w:hanging="360"/>
      </w:pPr>
      <w:rPr>
        <w:rFonts w:ascii="Symbol" w:hAnsi="Symbol" w:hint="default"/>
      </w:rPr>
    </w:lvl>
    <w:lvl w:ilvl="4" w:tplc="0A42002E">
      <w:start w:val="1"/>
      <w:numFmt w:val="bullet"/>
      <w:lvlText w:val="o"/>
      <w:lvlJc w:val="left"/>
      <w:pPr>
        <w:ind w:left="3600" w:hanging="360"/>
      </w:pPr>
      <w:rPr>
        <w:rFonts w:ascii="Courier New" w:hAnsi="Courier New" w:hint="default"/>
      </w:rPr>
    </w:lvl>
    <w:lvl w:ilvl="5" w:tplc="3D601526">
      <w:start w:val="1"/>
      <w:numFmt w:val="bullet"/>
      <w:lvlText w:val=""/>
      <w:lvlJc w:val="left"/>
      <w:pPr>
        <w:ind w:left="4320" w:hanging="360"/>
      </w:pPr>
      <w:rPr>
        <w:rFonts w:ascii="Wingdings" w:hAnsi="Wingdings" w:hint="default"/>
      </w:rPr>
    </w:lvl>
    <w:lvl w:ilvl="6" w:tplc="A0F6678C">
      <w:start w:val="1"/>
      <w:numFmt w:val="bullet"/>
      <w:lvlText w:val=""/>
      <w:lvlJc w:val="left"/>
      <w:pPr>
        <w:ind w:left="5040" w:hanging="360"/>
      </w:pPr>
      <w:rPr>
        <w:rFonts w:ascii="Symbol" w:hAnsi="Symbol" w:hint="default"/>
      </w:rPr>
    </w:lvl>
    <w:lvl w:ilvl="7" w:tplc="C088954A">
      <w:start w:val="1"/>
      <w:numFmt w:val="bullet"/>
      <w:lvlText w:val="o"/>
      <w:lvlJc w:val="left"/>
      <w:pPr>
        <w:ind w:left="5760" w:hanging="360"/>
      </w:pPr>
      <w:rPr>
        <w:rFonts w:ascii="Courier New" w:hAnsi="Courier New" w:hint="default"/>
      </w:rPr>
    </w:lvl>
    <w:lvl w:ilvl="8" w:tplc="B7EEAA74">
      <w:start w:val="1"/>
      <w:numFmt w:val="bullet"/>
      <w:lvlText w:val=""/>
      <w:lvlJc w:val="left"/>
      <w:pPr>
        <w:ind w:left="6480" w:hanging="360"/>
      </w:pPr>
      <w:rPr>
        <w:rFonts w:ascii="Wingdings" w:hAnsi="Wingdings" w:hint="default"/>
      </w:rPr>
    </w:lvl>
  </w:abstractNum>
  <w:abstractNum w:abstractNumId="175" w15:restartNumberingAfterBreak="0">
    <w:nsid w:val="545802DF"/>
    <w:multiLevelType w:val="hybridMultilevel"/>
    <w:tmpl w:val="B1CEB332"/>
    <w:lvl w:ilvl="0" w:tplc="2802380A">
      <w:start w:val="1"/>
      <w:numFmt w:val="decimal"/>
      <w:lvlText w:val="%1."/>
      <w:lvlJc w:val="left"/>
      <w:pPr>
        <w:ind w:left="720" w:hanging="360"/>
      </w:pPr>
    </w:lvl>
    <w:lvl w:ilvl="1" w:tplc="3B267DBE">
      <w:start w:val="1"/>
      <w:numFmt w:val="lowerLetter"/>
      <w:lvlText w:val="%2."/>
      <w:lvlJc w:val="left"/>
      <w:pPr>
        <w:ind w:left="1440" w:hanging="360"/>
      </w:pPr>
    </w:lvl>
    <w:lvl w:ilvl="2" w:tplc="83C8270E">
      <w:start w:val="1"/>
      <w:numFmt w:val="lowerRoman"/>
      <w:lvlText w:val="%3."/>
      <w:lvlJc w:val="right"/>
      <w:pPr>
        <w:ind w:left="2160" w:hanging="180"/>
      </w:pPr>
    </w:lvl>
    <w:lvl w:ilvl="3" w:tplc="BA224A38">
      <w:start w:val="1"/>
      <w:numFmt w:val="decimal"/>
      <w:lvlText w:val="%4."/>
      <w:lvlJc w:val="left"/>
      <w:pPr>
        <w:ind w:left="2880" w:hanging="360"/>
      </w:pPr>
    </w:lvl>
    <w:lvl w:ilvl="4" w:tplc="964A183A">
      <w:start w:val="1"/>
      <w:numFmt w:val="lowerLetter"/>
      <w:lvlText w:val="%5."/>
      <w:lvlJc w:val="left"/>
      <w:pPr>
        <w:ind w:left="3600" w:hanging="360"/>
      </w:pPr>
    </w:lvl>
    <w:lvl w:ilvl="5" w:tplc="BE72B0EA">
      <w:start w:val="1"/>
      <w:numFmt w:val="lowerRoman"/>
      <w:lvlText w:val="%6."/>
      <w:lvlJc w:val="right"/>
      <w:pPr>
        <w:ind w:left="4320" w:hanging="180"/>
      </w:pPr>
    </w:lvl>
    <w:lvl w:ilvl="6" w:tplc="91D2CA1E">
      <w:start w:val="1"/>
      <w:numFmt w:val="decimal"/>
      <w:lvlText w:val="%7."/>
      <w:lvlJc w:val="left"/>
      <w:pPr>
        <w:ind w:left="5040" w:hanging="360"/>
      </w:pPr>
    </w:lvl>
    <w:lvl w:ilvl="7" w:tplc="743C9032">
      <w:start w:val="1"/>
      <w:numFmt w:val="lowerLetter"/>
      <w:lvlText w:val="%8."/>
      <w:lvlJc w:val="left"/>
      <w:pPr>
        <w:ind w:left="5760" w:hanging="360"/>
      </w:pPr>
    </w:lvl>
    <w:lvl w:ilvl="8" w:tplc="39746B7A">
      <w:start w:val="1"/>
      <w:numFmt w:val="lowerRoman"/>
      <w:lvlText w:val="%9."/>
      <w:lvlJc w:val="right"/>
      <w:pPr>
        <w:ind w:left="6480" w:hanging="180"/>
      </w:pPr>
    </w:lvl>
  </w:abstractNum>
  <w:abstractNum w:abstractNumId="176" w15:restartNumberingAfterBreak="0">
    <w:nsid w:val="54C24739"/>
    <w:multiLevelType w:val="hybridMultilevel"/>
    <w:tmpl w:val="8FB22A50"/>
    <w:lvl w:ilvl="0" w:tplc="C9AC871A">
      <w:start w:val="1"/>
      <w:numFmt w:val="bullet"/>
      <w:lvlText w:val=""/>
      <w:lvlJc w:val="left"/>
      <w:pPr>
        <w:ind w:left="720" w:hanging="360"/>
      </w:pPr>
      <w:rPr>
        <w:rFonts w:ascii="Symbol" w:hAnsi="Symbol" w:hint="default"/>
      </w:rPr>
    </w:lvl>
    <w:lvl w:ilvl="1" w:tplc="6B0C461A">
      <w:start w:val="1"/>
      <w:numFmt w:val="bullet"/>
      <w:lvlText w:val="o"/>
      <w:lvlJc w:val="left"/>
      <w:pPr>
        <w:ind w:left="1440" w:hanging="360"/>
      </w:pPr>
      <w:rPr>
        <w:rFonts w:ascii="Courier New" w:hAnsi="Courier New" w:hint="default"/>
      </w:rPr>
    </w:lvl>
    <w:lvl w:ilvl="2" w:tplc="D230FAF4">
      <w:start w:val="1"/>
      <w:numFmt w:val="bullet"/>
      <w:lvlText w:val=""/>
      <w:lvlJc w:val="left"/>
      <w:pPr>
        <w:ind w:left="2160" w:hanging="360"/>
      </w:pPr>
      <w:rPr>
        <w:rFonts w:ascii="Wingdings" w:hAnsi="Wingdings" w:hint="default"/>
      </w:rPr>
    </w:lvl>
    <w:lvl w:ilvl="3" w:tplc="0E426CC8">
      <w:start w:val="1"/>
      <w:numFmt w:val="bullet"/>
      <w:lvlText w:val=""/>
      <w:lvlJc w:val="left"/>
      <w:pPr>
        <w:ind w:left="2880" w:hanging="360"/>
      </w:pPr>
      <w:rPr>
        <w:rFonts w:ascii="Symbol" w:hAnsi="Symbol" w:hint="default"/>
      </w:rPr>
    </w:lvl>
    <w:lvl w:ilvl="4" w:tplc="8D603994">
      <w:start w:val="1"/>
      <w:numFmt w:val="bullet"/>
      <w:lvlText w:val="o"/>
      <w:lvlJc w:val="left"/>
      <w:pPr>
        <w:ind w:left="3600" w:hanging="360"/>
      </w:pPr>
      <w:rPr>
        <w:rFonts w:ascii="Courier New" w:hAnsi="Courier New" w:hint="default"/>
      </w:rPr>
    </w:lvl>
    <w:lvl w:ilvl="5" w:tplc="40EAB062">
      <w:start w:val="1"/>
      <w:numFmt w:val="bullet"/>
      <w:lvlText w:val=""/>
      <w:lvlJc w:val="left"/>
      <w:pPr>
        <w:ind w:left="4320" w:hanging="360"/>
      </w:pPr>
      <w:rPr>
        <w:rFonts w:ascii="Wingdings" w:hAnsi="Wingdings" w:hint="default"/>
      </w:rPr>
    </w:lvl>
    <w:lvl w:ilvl="6" w:tplc="2AA8B9BA">
      <w:start w:val="1"/>
      <w:numFmt w:val="bullet"/>
      <w:lvlText w:val=""/>
      <w:lvlJc w:val="left"/>
      <w:pPr>
        <w:ind w:left="5040" w:hanging="360"/>
      </w:pPr>
      <w:rPr>
        <w:rFonts w:ascii="Symbol" w:hAnsi="Symbol" w:hint="default"/>
      </w:rPr>
    </w:lvl>
    <w:lvl w:ilvl="7" w:tplc="AE825236">
      <w:start w:val="1"/>
      <w:numFmt w:val="bullet"/>
      <w:lvlText w:val="o"/>
      <w:lvlJc w:val="left"/>
      <w:pPr>
        <w:ind w:left="5760" w:hanging="360"/>
      </w:pPr>
      <w:rPr>
        <w:rFonts w:ascii="Courier New" w:hAnsi="Courier New" w:hint="default"/>
      </w:rPr>
    </w:lvl>
    <w:lvl w:ilvl="8" w:tplc="6B48239E">
      <w:start w:val="1"/>
      <w:numFmt w:val="bullet"/>
      <w:lvlText w:val=""/>
      <w:lvlJc w:val="left"/>
      <w:pPr>
        <w:ind w:left="6480" w:hanging="360"/>
      </w:pPr>
      <w:rPr>
        <w:rFonts w:ascii="Wingdings" w:hAnsi="Wingdings" w:hint="default"/>
      </w:rPr>
    </w:lvl>
  </w:abstractNum>
  <w:abstractNum w:abstractNumId="177" w15:restartNumberingAfterBreak="0">
    <w:nsid w:val="54CE4A5C"/>
    <w:multiLevelType w:val="hybridMultilevel"/>
    <w:tmpl w:val="F47A9EAA"/>
    <w:lvl w:ilvl="0" w:tplc="7BF873E4">
      <w:start w:val="1"/>
      <w:numFmt w:val="bullet"/>
      <w:lvlText w:val=""/>
      <w:lvlJc w:val="left"/>
      <w:pPr>
        <w:ind w:left="720" w:hanging="360"/>
      </w:pPr>
      <w:rPr>
        <w:rFonts w:ascii="Symbol" w:hAnsi="Symbol" w:hint="default"/>
      </w:rPr>
    </w:lvl>
    <w:lvl w:ilvl="1" w:tplc="551A3F22">
      <w:start w:val="1"/>
      <w:numFmt w:val="bullet"/>
      <w:lvlText w:val="o"/>
      <w:lvlJc w:val="left"/>
      <w:pPr>
        <w:ind w:left="1440" w:hanging="360"/>
      </w:pPr>
      <w:rPr>
        <w:rFonts w:ascii="Courier New" w:hAnsi="Courier New" w:hint="default"/>
      </w:rPr>
    </w:lvl>
    <w:lvl w:ilvl="2" w:tplc="8A7086AA">
      <w:start w:val="1"/>
      <w:numFmt w:val="bullet"/>
      <w:lvlText w:val=""/>
      <w:lvlJc w:val="left"/>
      <w:pPr>
        <w:ind w:left="2160" w:hanging="360"/>
      </w:pPr>
      <w:rPr>
        <w:rFonts w:ascii="Wingdings" w:hAnsi="Wingdings" w:hint="default"/>
      </w:rPr>
    </w:lvl>
    <w:lvl w:ilvl="3" w:tplc="9632A4B0">
      <w:start w:val="1"/>
      <w:numFmt w:val="bullet"/>
      <w:lvlText w:val=""/>
      <w:lvlJc w:val="left"/>
      <w:pPr>
        <w:ind w:left="2880" w:hanging="360"/>
      </w:pPr>
      <w:rPr>
        <w:rFonts w:ascii="Symbol" w:hAnsi="Symbol" w:hint="default"/>
      </w:rPr>
    </w:lvl>
    <w:lvl w:ilvl="4" w:tplc="813C3ED8">
      <w:start w:val="1"/>
      <w:numFmt w:val="bullet"/>
      <w:lvlText w:val="o"/>
      <w:lvlJc w:val="left"/>
      <w:pPr>
        <w:ind w:left="3600" w:hanging="360"/>
      </w:pPr>
      <w:rPr>
        <w:rFonts w:ascii="Courier New" w:hAnsi="Courier New" w:hint="default"/>
      </w:rPr>
    </w:lvl>
    <w:lvl w:ilvl="5" w:tplc="53C4D8E4">
      <w:start w:val="1"/>
      <w:numFmt w:val="bullet"/>
      <w:lvlText w:val=""/>
      <w:lvlJc w:val="left"/>
      <w:pPr>
        <w:ind w:left="4320" w:hanging="360"/>
      </w:pPr>
      <w:rPr>
        <w:rFonts w:ascii="Wingdings" w:hAnsi="Wingdings" w:hint="default"/>
      </w:rPr>
    </w:lvl>
    <w:lvl w:ilvl="6" w:tplc="5BF6524A">
      <w:start w:val="1"/>
      <w:numFmt w:val="bullet"/>
      <w:lvlText w:val=""/>
      <w:lvlJc w:val="left"/>
      <w:pPr>
        <w:ind w:left="5040" w:hanging="360"/>
      </w:pPr>
      <w:rPr>
        <w:rFonts w:ascii="Symbol" w:hAnsi="Symbol" w:hint="default"/>
      </w:rPr>
    </w:lvl>
    <w:lvl w:ilvl="7" w:tplc="48624232">
      <w:start w:val="1"/>
      <w:numFmt w:val="bullet"/>
      <w:lvlText w:val="o"/>
      <w:lvlJc w:val="left"/>
      <w:pPr>
        <w:ind w:left="5760" w:hanging="360"/>
      </w:pPr>
      <w:rPr>
        <w:rFonts w:ascii="Courier New" w:hAnsi="Courier New" w:hint="default"/>
      </w:rPr>
    </w:lvl>
    <w:lvl w:ilvl="8" w:tplc="DB6A11D6">
      <w:start w:val="1"/>
      <w:numFmt w:val="bullet"/>
      <w:lvlText w:val=""/>
      <w:lvlJc w:val="left"/>
      <w:pPr>
        <w:ind w:left="6480" w:hanging="360"/>
      </w:pPr>
      <w:rPr>
        <w:rFonts w:ascii="Wingdings" w:hAnsi="Wingdings" w:hint="default"/>
      </w:rPr>
    </w:lvl>
  </w:abstractNum>
  <w:abstractNum w:abstractNumId="178" w15:restartNumberingAfterBreak="0">
    <w:nsid w:val="551D6615"/>
    <w:multiLevelType w:val="hybridMultilevel"/>
    <w:tmpl w:val="9B92B1FC"/>
    <w:lvl w:ilvl="0" w:tplc="94260E3E">
      <w:start w:val="1"/>
      <w:numFmt w:val="decimal"/>
      <w:lvlText w:val="%1."/>
      <w:lvlJc w:val="left"/>
      <w:pPr>
        <w:ind w:left="720" w:hanging="360"/>
      </w:pPr>
    </w:lvl>
    <w:lvl w:ilvl="1" w:tplc="E56AD87A">
      <w:start w:val="1"/>
      <w:numFmt w:val="lowerLetter"/>
      <w:lvlText w:val="%2."/>
      <w:lvlJc w:val="left"/>
      <w:pPr>
        <w:ind w:left="1440" w:hanging="360"/>
      </w:pPr>
    </w:lvl>
    <w:lvl w:ilvl="2" w:tplc="42145674">
      <w:start w:val="1"/>
      <w:numFmt w:val="lowerRoman"/>
      <w:lvlText w:val="%3."/>
      <w:lvlJc w:val="right"/>
      <w:pPr>
        <w:ind w:left="2160" w:hanging="180"/>
      </w:pPr>
    </w:lvl>
    <w:lvl w:ilvl="3" w:tplc="31EEF244">
      <w:start w:val="1"/>
      <w:numFmt w:val="decimal"/>
      <w:lvlText w:val="%4."/>
      <w:lvlJc w:val="left"/>
      <w:pPr>
        <w:ind w:left="2880" w:hanging="360"/>
      </w:pPr>
    </w:lvl>
    <w:lvl w:ilvl="4" w:tplc="E36C3576">
      <w:start w:val="1"/>
      <w:numFmt w:val="lowerLetter"/>
      <w:lvlText w:val="%5."/>
      <w:lvlJc w:val="left"/>
      <w:pPr>
        <w:ind w:left="3600" w:hanging="360"/>
      </w:pPr>
    </w:lvl>
    <w:lvl w:ilvl="5" w:tplc="5DE0EC98">
      <w:start w:val="1"/>
      <w:numFmt w:val="lowerRoman"/>
      <w:lvlText w:val="%6."/>
      <w:lvlJc w:val="right"/>
      <w:pPr>
        <w:ind w:left="4320" w:hanging="180"/>
      </w:pPr>
    </w:lvl>
    <w:lvl w:ilvl="6" w:tplc="44CC9A16">
      <w:start w:val="1"/>
      <w:numFmt w:val="decimal"/>
      <w:lvlText w:val="%7."/>
      <w:lvlJc w:val="left"/>
      <w:pPr>
        <w:ind w:left="5040" w:hanging="360"/>
      </w:pPr>
    </w:lvl>
    <w:lvl w:ilvl="7" w:tplc="C08C5F30">
      <w:start w:val="1"/>
      <w:numFmt w:val="lowerLetter"/>
      <w:lvlText w:val="%8."/>
      <w:lvlJc w:val="left"/>
      <w:pPr>
        <w:ind w:left="5760" w:hanging="360"/>
      </w:pPr>
    </w:lvl>
    <w:lvl w:ilvl="8" w:tplc="30F8F386">
      <w:start w:val="1"/>
      <w:numFmt w:val="lowerRoman"/>
      <w:lvlText w:val="%9."/>
      <w:lvlJc w:val="right"/>
      <w:pPr>
        <w:ind w:left="6480" w:hanging="180"/>
      </w:pPr>
    </w:lvl>
  </w:abstractNum>
  <w:abstractNum w:abstractNumId="179" w15:restartNumberingAfterBreak="0">
    <w:nsid w:val="5563048B"/>
    <w:multiLevelType w:val="multilevel"/>
    <w:tmpl w:val="C284D0B0"/>
    <w:numStyleLink w:val="FigureNumbers"/>
  </w:abstractNum>
  <w:abstractNum w:abstractNumId="180" w15:restartNumberingAfterBreak="0">
    <w:nsid w:val="55867909"/>
    <w:multiLevelType w:val="hybridMultilevel"/>
    <w:tmpl w:val="87204F16"/>
    <w:lvl w:ilvl="0" w:tplc="7772B2E6">
      <w:start w:val="1"/>
      <w:numFmt w:val="bullet"/>
      <w:lvlText w:val="·"/>
      <w:lvlJc w:val="left"/>
      <w:pPr>
        <w:ind w:left="720" w:hanging="360"/>
      </w:pPr>
      <w:rPr>
        <w:rFonts w:ascii="Symbol" w:hAnsi="Symbol" w:hint="default"/>
      </w:rPr>
    </w:lvl>
    <w:lvl w:ilvl="1" w:tplc="D340E3D2">
      <w:start w:val="1"/>
      <w:numFmt w:val="bullet"/>
      <w:lvlText w:val="o"/>
      <w:lvlJc w:val="left"/>
      <w:pPr>
        <w:ind w:left="1440" w:hanging="360"/>
      </w:pPr>
      <w:rPr>
        <w:rFonts w:ascii="Courier New" w:hAnsi="Courier New" w:hint="default"/>
      </w:rPr>
    </w:lvl>
    <w:lvl w:ilvl="2" w:tplc="974258D2">
      <w:start w:val="1"/>
      <w:numFmt w:val="bullet"/>
      <w:lvlText w:val=""/>
      <w:lvlJc w:val="left"/>
      <w:pPr>
        <w:ind w:left="2160" w:hanging="360"/>
      </w:pPr>
      <w:rPr>
        <w:rFonts w:ascii="Wingdings" w:hAnsi="Wingdings" w:hint="default"/>
      </w:rPr>
    </w:lvl>
    <w:lvl w:ilvl="3" w:tplc="C22E17A6">
      <w:start w:val="1"/>
      <w:numFmt w:val="bullet"/>
      <w:lvlText w:val=""/>
      <w:lvlJc w:val="left"/>
      <w:pPr>
        <w:ind w:left="2880" w:hanging="360"/>
      </w:pPr>
      <w:rPr>
        <w:rFonts w:ascii="Symbol" w:hAnsi="Symbol" w:hint="default"/>
      </w:rPr>
    </w:lvl>
    <w:lvl w:ilvl="4" w:tplc="925666BC">
      <w:start w:val="1"/>
      <w:numFmt w:val="bullet"/>
      <w:lvlText w:val="o"/>
      <w:lvlJc w:val="left"/>
      <w:pPr>
        <w:ind w:left="3600" w:hanging="360"/>
      </w:pPr>
      <w:rPr>
        <w:rFonts w:ascii="Courier New" w:hAnsi="Courier New" w:hint="default"/>
      </w:rPr>
    </w:lvl>
    <w:lvl w:ilvl="5" w:tplc="B58EBB14">
      <w:start w:val="1"/>
      <w:numFmt w:val="bullet"/>
      <w:lvlText w:val=""/>
      <w:lvlJc w:val="left"/>
      <w:pPr>
        <w:ind w:left="4320" w:hanging="360"/>
      </w:pPr>
      <w:rPr>
        <w:rFonts w:ascii="Wingdings" w:hAnsi="Wingdings" w:hint="default"/>
      </w:rPr>
    </w:lvl>
    <w:lvl w:ilvl="6" w:tplc="6BA4CC20">
      <w:start w:val="1"/>
      <w:numFmt w:val="bullet"/>
      <w:lvlText w:val=""/>
      <w:lvlJc w:val="left"/>
      <w:pPr>
        <w:ind w:left="5040" w:hanging="360"/>
      </w:pPr>
      <w:rPr>
        <w:rFonts w:ascii="Symbol" w:hAnsi="Symbol" w:hint="default"/>
      </w:rPr>
    </w:lvl>
    <w:lvl w:ilvl="7" w:tplc="65781530">
      <w:start w:val="1"/>
      <w:numFmt w:val="bullet"/>
      <w:lvlText w:val="o"/>
      <w:lvlJc w:val="left"/>
      <w:pPr>
        <w:ind w:left="5760" w:hanging="360"/>
      </w:pPr>
      <w:rPr>
        <w:rFonts w:ascii="Courier New" w:hAnsi="Courier New" w:hint="default"/>
      </w:rPr>
    </w:lvl>
    <w:lvl w:ilvl="8" w:tplc="44EA1990">
      <w:start w:val="1"/>
      <w:numFmt w:val="bullet"/>
      <w:lvlText w:val=""/>
      <w:lvlJc w:val="left"/>
      <w:pPr>
        <w:ind w:left="6480" w:hanging="360"/>
      </w:pPr>
      <w:rPr>
        <w:rFonts w:ascii="Wingdings" w:hAnsi="Wingdings" w:hint="default"/>
      </w:rPr>
    </w:lvl>
  </w:abstractNum>
  <w:abstractNum w:abstractNumId="181" w15:restartNumberingAfterBreak="0">
    <w:nsid w:val="55C2333B"/>
    <w:multiLevelType w:val="hybridMultilevel"/>
    <w:tmpl w:val="46102324"/>
    <w:lvl w:ilvl="0" w:tplc="75081744">
      <w:start w:val="1"/>
      <w:numFmt w:val="bullet"/>
      <w:lvlText w:val=""/>
      <w:lvlJc w:val="left"/>
      <w:pPr>
        <w:ind w:left="720" w:hanging="360"/>
      </w:pPr>
      <w:rPr>
        <w:rFonts w:ascii="Symbol" w:hAnsi="Symbol" w:hint="default"/>
      </w:rPr>
    </w:lvl>
    <w:lvl w:ilvl="1" w:tplc="EC58A5A2">
      <w:start w:val="1"/>
      <w:numFmt w:val="bullet"/>
      <w:lvlText w:val="o"/>
      <w:lvlJc w:val="left"/>
      <w:pPr>
        <w:ind w:left="1440" w:hanging="360"/>
      </w:pPr>
      <w:rPr>
        <w:rFonts w:ascii="&quot;Courier New&quot;" w:hAnsi="&quot;Courier New&quot;" w:hint="default"/>
      </w:rPr>
    </w:lvl>
    <w:lvl w:ilvl="2" w:tplc="B96ACC86">
      <w:start w:val="1"/>
      <w:numFmt w:val="bullet"/>
      <w:lvlText w:val=""/>
      <w:lvlJc w:val="left"/>
      <w:pPr>
        <w:ind w:left="2160" w:hanging="360"/>
      </w:pPr>
      <w:rPr>
        <w:rFonts w:ascii="Wingdings" w:hAnsi="Wingdings" w:hint="default"/>
      </w:rPr>
    </w:lvl>
    <w:lvl w:ilvl="3" w:tplc="CFCE9AE4">
      <w:start w:val="1"/>
      <w:numFmt w:val="bullet"/>
      <w:lvlText w:val=""/>
      <w:lvlJc w:val="left"/>
      <w:pPr>
        <w:ind w:left="2880" w:hanging="360"/>
      </w:pPr>
      <w:rPr>
        <w:rFonts w:ascii="Symbol" w:hAnsi="Symbol" w:hint="default"/>
      </w:rPr>
    </w:lvl>
    <w:lvl w:ilvl="4" w:tplc="9B2C5632">
      <w:start w:val="1"/>
      <w:numFmt w:val="bullet"/>
      <w:lvlText w:val="o"/>
      <w:lvlJc w:val="left"/>
      <w:pPr>
        <w:ind w:left="3600" w:hanging="360"/>
      </w:pPr>
      <w:rPr>
        <w:rFonts w:ascii="Courier New" w:hAnsi="Courier New" w:hint="default"/>
      </w:rPr>
    </w:lvl>
    <w:lvl w:ilvl="5" w:tplc="1C6A7F36">
      <w:start w:val="1"/>
      <w:numFmt w:val="bullet"/>
      <w:lvlText w:val=""/>
      <w:lvlJc w:val="left"/>
      <w:pPr>
        <w:ind w:left="4320" w:hanging="360"/>
      </w:pPr>
      <w:rPr>
        <w:rFonts w:ascii="Wingdings" w:hAnsi="Wingdings" w:hint="default"/>
      </w:rPr>
    </w:lvl>
    <w:lvl w:ilvl="6" w:tplc="AE128B54">
      <w:start w:val="1"/>
      <w:numFmt w:val="bullet"/>
      <w:lvlText w:val=""/>
      <w:lvlJc w:val="left"/>
      <w:pPr>
        <w:ind w:left="5040" w:hanging="360"/>
      </w:pPr>
      <w:rPr>
        <w:rFonts w:ascii="Symbol" w:hAnsi="Symbol" w:hint="default"/>
      </w:rPr>
    </w:lvl>
    <w:lvl w:ilvl="7" w:tplc="92B466E6">
      <w:start w:val="1"/>
      <w:numFmt w:val="bullet"/>
      <w:lvlText w:val="o"/>
      <w:lvlJc w:val="left"/>
      <w:pPr>
        <w:ind w:left="5760" w:hanging="360"/>
      </w:pPr>
      <w:rPr>
        <w:rFonts w:ascii="Courier New" w:hAnsi="Courier New" w:hint="default"/>
      </w:rPr>
    </w:lvl>
    <w:lvl w:ilvl="8" w:tplc="E2C6788A">
      <w:start w:val="1"/>
      <w:numFmt w:val="bullet"/>
      <w:lvlText w:val=""/>
      <w:lvlJc w:val="left"/>
      <w:pPr>
        <w:ind w:left="6480" w:hanging="360"/>
      </w:pPr>
      <w:rPr>
        <w:rFonts w:ascii="Wingdings" w:hAnsi="Wingdings" w:hint="default"/>
      </w:rPr>
    </w:lvl>
  </w:abstractNum>
  <w:abstractNum w:abstractNumId="182" w15:restartNumberingAfterBreak="0">
    <w:nsid w:val="55E77703"/>
    <w:multiLevelType w:val="hybridMultilevel"/>
    <w:tmpl w:val="B94C3720"/>
    <w:lvl w:ilvl="0" w:tplc="3F88AEDE">
      <w:start w:val="1"/>
      <w:numFmt w:val="bullet"/>
      <w:lvlText w:val=""/>
      <w:lvlJc w:val="left"/>
      <w:pPr>
        <w:ind w:left="720" w:hanging="360"/>
      </w:pPr>
      <w:rPr>
        <w:rFonts w:ascii="Symbol" w:hAnsi="Symbol" w:hint="default"/>
      </w:rPr>
    </w:lvl>
    <w:lvl w:ilvl="1" w:tplc="298071F2">
      <w:start w:val="1"/>
      <w:numFmt w:val="bullet"/>
      <w:lvlText w:val="o"/>
      <w:lvlJc w:val="left"/>
      <w:pPr>
        <w:ind w:left="1440" w:hanging="360"/>
      </w:pPr>
      <w:rPr>
        <w:rFonts w:ascii="Courier New" w:hAnsi="Courier New" w:hint="default"/>
      </w:rPr>
    </w:lvl>
    <w:lvl w:ilvl="2" w:tplc="B4C8092A">
      <w:start w:val="1"/>
      <w:numFmt w:val="bullet"/>
      <w:lvlText w:val=""/>
      <w:lvlJc w:val="left"/>
      <w:pPr>
        <w:ind w:left="2160" w:hanging="360"/>
      </w:pPr>
      <w:rPr>
        <w:rFonts w:ascii="Wingdings" w:hAnsi="Wingdings" w:hint="default"/>
      </w:rPr>
    </w:lvl>
    <w:lvl w:ilvl="3" w:tplc="FB909160">
      <w:start w:val="1"/>
      <w:numFmt w:val="bullet"/>
      <w:lvlText w:val=""/>
      <w:lvlJc w:val="left"/>
      <w:pPr>
        <w:ind w:left="2880" w:hanging="360"/>
      </w:pPr>
      <w:rPr>
        <w:rFonts w:ascii="Symbol" w:hAnsi="Symbol" w:hint="default"/>
      </w:rPr>
    </w:lvl>
    <w:lvl w:ilvl="4" w:tplc="BC36EF84">
      <w:start w:val="1"/>
      <w:numFmt w:val="bullet"/>
      <w:lvlText w:val="o"/>
      <w:lvlJc w:val="left"/>
      <w:pPr>
        <w:ind w:left="3600" w:hanging="360"/>
      </w:pPr>
      <w:rPr>
        <w:rFonts w:ascii="Courier New" w:hAnsi="Courier New" w:hint="default"/>
      </w:rPr>
    </w:lvl>
    <w:lvl w:ilvl="5" w:tplc="41CCA432">
      <w:start w:val="1"/>
      <w:numFmt w:val="bullet"/>
      <w:lvlText w:val=""/>
      <w:lvlJc w:val="left"/>
      <w:pPr>
        <w:ind w:left="4320" w:hanging="360"/>
      </w:pPr>
      <w:rPr>
        <w:rFonts w:ascii="Wingdings" w:hAnsi="Wingdings" w:hint="default"/>
      </w:rPr>
    </w:lvl>
    <w:lvl w:ilvl="6" w:tplc="9D40214A">
      <w:start w:val="1"/>
      <w:numFmt w:val="bullet"/>
      <w:lvlText w:val=""/>
      <w:lvlJc w:val="left"/>
      <w:pPr>
        <w:ind w:left="5040" w:hanging="360"/>
      </w:pPr>
      <w:rPr>
        <w:rFonts w:ascii="Symbol" w:hAnsi="Symbol" w:hint="default"/>
      </w:rPr>
    </w:lvl>
    <w:lvl w:ilvl="7" w:tplc="6A968976">
      <w:start w:val="1"/>
      <w:numFmt w:val="bullet"/>
      <w:lvlText w:val="o"/>
      <w:lvlJc w:val="left"/>
      <w:pPr>
        <w:ind w:left="5760" w:hanging="360"/>
      </w:pPr>
      <w:rPr>
        <w:rFonts w:ascii="Courier New" w:hAnsi="Courier New" w:hint="default"/>
      </w:rPr>
    </w:lvl>
    <w:lvl w:ilvl="8" w:tplc="E010864E">
      <w:start w:val="1"/>
      <w:numFmt w:val="bullet"/>
      <w:lvlText w:val=""/>
      <w:lvlJc w:val="left"/>
      <w:pPr>
        <w:ind w:left="6480" w:hanging="360"/>
      </w:pPr>
      <w:rPr>
        <w:rFonts w:ascii="Wingdings" w:hAnsi="Wingdings" w:hint="default"/>
      </w:rPr>
    </w:lvl>
  </w:abstractNum>
  <w:abstractNum w:abstractNumId="183" w15:restartNumberingAfterBreak="0">
    <w:nsid w:val="5695702F"/>
    <w:multiLevelType w:val="hybridMultilevel"/>
    <w:tmpl w:val="24FE8546"/>
    <w:lvl w:ilvl="0" w:tplc="385C9190">
      <w:start w:val="5"/>
      <w:numFmt w:val="lowerLetter"/>
      <w:lvlText w:val="%1."/>
      <w:lvlJc w:val="left"/>
      <w:pPr>
        <w:ind w:left="720" w:hanging="360"/>
      </w:pPr>
    </w:lvl>
    <w:lvl w:ilvl="1" w:tplc="E50EDE54">
      <w:start w:val="1"/>
      <w:numFmt w:val="lowerLetter"/>
      <w:lvlText w:val="%2."/>
      <w:lvlJc w:val="left"/>
      <w:pPr>
        <w:ind w:left="1440" w:hanging="360"/>
      </w:pPr>
    </w:lvl>
    <w:lvl w:ilvl="2" w:tplc="BF78D906">
      <w:start w:val="1"/>
      <w:numFmt w:val="lowerRoman"/>
      <w:lvlText w:val="%3."/>
      <w:lvlJc w:val="right"/>
      <w:pPr>
        <w:ind w:left="2160" w:hanging="180"/>
      </w:pPr>
    </w:lvl>
    <w:lvl w:ilvl="3" w:tplc="4E1C1BD4">
      <w:start w:val="1"/>
      <w:numFmt w:val="decimal"/>
      <w:lvlText w:val="%4."/>
      <w:lvlJc w:val="left"/>
      <w:pPr>
        <w:ind w:left="2880" w:hanging="360"/>
      </w:pPr>
    </w:lvl>
    <w:lvl w:ilvl="4" w:tplc="1F08F1B6">
      <w:start w:val="1"/>
      <w:numFmt w:val="lowerLetter"/>
      <w:lvlText w:val="%5."/>
      <w:lvlJc w:val="left"/>
      <w:pPr>
        <w:ind w:left="3600" w:hanging="360"/>
      </w:pPr>
    </w:lvl>
    <w:lvl w:ilvl="5" w:tplc="955A1754">
      <w:start w:val="1"/>
      <w:numFmt w:val="lowerRoman"/>
      <w:lvlText w:val="%6."/>
      <w:lvlJc w:val="right"/>
      <w:pPr>
        <w:ind w:left="4320" w:hanging="180"/>
      </w:pPr>
    </w:lvl>
    <w:lvl w:ilvl="6" w:tplc="3DEAC516">
      <w:start w:val="1"/>
      <w:numFmt w:val="decimal"/>
      <w:lvlText w:val="%7."/>
      <w:lvlJc w:val="left"/>
      <w:pPr>
        <w:ind w:left="5040" w:hanging="360"/>
      </w:pPr>
    </w:lvl>
    <w:lvl w:ilvl="7" w:tplc="53321652">
      <w:start w:val="1"/>
      <w:numFmt w:val="lowerLetter"/>
      <w:lvlText w:val="%8."/>
      <w:lvlJc w:val="left"/>
      <w:pPr>
        <w:ind w:left="5760" w:hanging="360"/>
      </w:pPr>
    </w:lvl>
    <w:lvl w:ilvl="8" w:tplc="9A1A680A">
      <w:start w:val="1"/>
      <w:numFmt w:val="lowerRoman"/>
      <w:lvlText w:val="%9."/>
      <w:lvlJc w:val="right"/>
      <w:pPr>
        <w:ind w:left="6480" w:hanging="180"/>
      </w:pPr>
    </w:lvl>
  </w:abstractNum>
  <w:abstractNum w:abstractNumId="184" w15:restartNumberingAfterBreak="0">
    <w:nsid w:val="56F656AE"/>
    <w:multiLevelType w:val="hybridMultilevel"/>
    <w:tmpl w:val="4976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79460AC"/>
    <w:multiLevelType w:val="hybridMultilevel"/>
    <w:tmpl w:val="1708EEAE"/>
    <w:lvl w:ilvl="0" w:tplc="1F86D5AA">
      <w:start w:val="1"/>
      <w:numFmt w:val="bullet"/>
      <w:lvlText w:val="·"/>
      <w:lvlJc w:val="left"/>
      <w:pPr>
        <w:ind w:left="720" w:hanging="360"/>
      </w:pPr>
      <w:rPr>
        <w:rFonts w:ascii="Symbol" w:hAnsi="Symbol" w:hint="default"/>
      </w:rPr>
    </w:lvl>
    <w:lvl w:ilvl="1" w:tplc="797AB6A8">
      <w:start w:val="1"/>
      <w:numFmt w:val="bullet"/>
      <w:lvlText w:val="o"/>
      <w:lvlJc w:val="left"/>
      <w:pPr>
        <w:ind w:left="1440" w:hanging="360"/>
      </w:pPr>
      <w:rPr>
        <w:rFonts w:ascii="Courier New" w:hAnsi="Courier New" w:hint="default"/>
      </w:rPr>
    </w:lvl>
    <w:lvl w:ilvl="2" w:tplc="EE443C18">
      <w:start w:val="1"/>
      <w:numFmt w:val="bullet"/>
      <w:lvlText w:val=""/>
      <w:lvlJc w:val="left"/>
      <w:pPr>
        <w:ind w:left="2160" w:hanging="360"/>
      </w:pPr>
      <w:rPr>
        <w:rFonts w:ascii="Wingdings" w:hAnsi="Wingdings" w:hint="default"/>
      </w:rPr>
    </w:lvl>
    <w:lvl w:ilvl="3" w:tplc="CDE2ED0E">
      <w:start w:val="1"/>
      <w:numFmt w:val="bullet"/>
      <w:lvlText w:val=""/>
      <w:lvlJc w:val="left"/>
      <w:pPr>
        <w:ind w:left="2880" w:hanging="360"/>
      </w:pPr>
      <w:rPr>
        <w:rFonts w:ascii="Symbol" w:hAnsi="Symbol" w:hint="default"/>
      </w:rPr>
    </w:lvl>
    <w:lvl w:ilvl="4" w:tplc="E304B8B8">
      <w:start w:val="1"/>
      <w:numFmt w:val="bullet"/>
      <w:lvlText w:val="o"/>
      <w:lvlJc w:val="left"/>
      <w:pPr>
        <w:ind w:left="3600" w:hanging="360"/>
      </w:pPr>
      <w:rPr>
        <w:rFonts w:ascii="Courier New" w:hAnsi="Courier New" w:hint="default"/>
      </w:rPr>
    </w:lvl>
    <w:lvl w:ilvl="5" w:tplc="E98E968A">
      <w:start w:val="1"/>
      <w:numFmt w:val="bullet"/>
      <w:lvlText w:val=""/>
      <w:lvlJc w:val="left"/>
      <w:pPr>
        <w:ind w:left="4320" w:hanging="360"/>
      </w:pPr>
      <w:rPr>
        <w:rFonts w:ascii="Wingdings" w:hAnsi="Wingdings" w:hint="default"/>
      </w:rPr>
    </w:lvl>
    <w:lvl w:ilvl="6" w:tplc="90BC1E66">
      <w:start w:val="1"/>
      <w:numFmt w:val="bullet"/>
      <w:lvlText w:val=""/>
      <w:lvlJc w:val="left"/>
      <w:pPr>
        <w:ind w:left="5040" w:hanging="360"/>
      </w:pPr>
      <w:rPr>
        <w:rFonts w:ascii="Symbol" w:hAnsi="Symbol" w:hint="default"/>
      </w:rPr>
    </w:lvl>
    <w:lvl w:ilvl="7" w:tplc="900ECE40">
      <w:start w:val="1"/>
      <w:numFmt w:val="bullet"/>
      <w:lvlText w:val="o"/>
      <w:lvlJc w:val="left"/>
      <w:pPr>
        <w:ind w:left="5760" w:hanging="360"/>
      </w:pPr>
      <w:rPr>
        <w:rFonts w:ascii="Courier New" w:hAnsi="Courier New" w:hint="default"/>
      </w:rPr>
    </w:lvl>
    <w:lvl w:ilvl="8" w:tplc="0BFAE490">
      <w:start w:val="1"/>
      <w:numFmt w:val="bullet"/>
      <w:lvlText w:val=""/>
      <w:lvlJc w:val="left"/>
      <w:pPr>
        <w:ind w:left="6480" w:hanging="360"/>
      </w:pPr>
      <w:rPr>
        <w:rFonts w:ascii="Wingdings" w:hAnsi="Wingdings" w:hint="default"/>
      </w:rPr>
    </w:lvl>
  </w:abstractNum>
  <w:abstractNum w:abstractNumId="186" w15:restartNumberingAfterBreak="0">
    <w:nsid w:val="57B6714B"/>
    <w:multiLevelType w:val="hybridMultilevel"/>
    <w:tmpl w:val="C214F19A"/>
    <w:lvl w:ilvl="0" w:tplc="3E580CBC">
      <w:start w:val="1"/>
      <w:numFmt w:val="decimal"/>
      <w:lvlText w:val="%1."/>
      <w:lvlJc w:val="left"/>
      <w:pPr>
        <w:ind w:left="720" w:hanging="360"/>
      </w:pPr>
    </w:lvl>
    <w:lvl w:ilvl="1" w:tplc="0C846ADC">
      <w:start w:val="1"/>
      <w:numFmt w:val="lowerLetter"/>
      <w:lvlText w:val="%2."/>
      <w:lvlJc w:val="left"/>
      <w:pPr>
        <w:ind w:left="1440" w:hanging="360"/>
      </w:pPr>
    </w:lvl>
    <w:lvl w:ilvl="2" w:tplc="1A184952">
      <w:start w:val="1"/>
      <w:numFmt w:val="lowerRoman"/>
      <w:lvlText w:val="%3."/>
      <w:lvlJc w:val="right"/>
      <w:pPr>
        <w:ind w:left="2160" w:hanging="180"/>
      </w:pPr>
    </w:lvl>
    <w:lvl w:ilvl="3" w:tplc="3B384394">
      <w:start w:val="1"/>
      <w:numFmt w:val="decimal"/>
      <w:lvlText w:val="%4."/>
      <w:lvlJc w:val="left"/>
      <w:pPr>
        <w:ind w:left="2880" w:hanging="360"/>
      </w:pPr>
    </w:lvl>
    <w:lvl w:ilvl="4" w:tplc="E98E907E">
      <w:start w:val="1"/>
      <w:numFmt w:val="lowerLetter"/>
      <w:lvlText w:val="%5."/>
      <w:lvlJc w:val="left"/>
      <w:pPr>
        <w:ind w:left="3600" w:hanging="360"/>
      </w:pPr>
    </w:lvl>
    <w:lvl w:ilvl="5" w:tplc="C570FABC">
      <w:start w:val="1"/>
      <w:numFmt w:val="lowerRoman"/>
      <w:lvlText w:val="%6."/>
      <w:lvlJc w:val="right"/>
      <w:pPr>
        <w:ind w:left="4320" w:hanging="180"/>
      </w:pPr>
    </w:lvl>
    <w:lvl w:ilvl="6" w:tplc="C9008770">
      <w:start w:val="1"/>
      <w:numFmt w:val="decimal"/>
      <w:lvlText w:val="%7."/>
      <w:lvlJc w:val="left"/>
      <w:pPr>
        <w:ind w:left="5040" w:hanging="360"/>
      </w:pPr>
    </w:lvl>
    <w:lvl w:ilvl="7" w:tplc="427ACFAC">
      <w:start w:val="1"/>
      <w:numFmt w:val="lowerLetter"/>
      <w:lvlText w:val="%8."/>
      <w:lvlJc w:val="left"/>
      <w:pPr>
        <w:ind w:left="5760" w:hanging="360"/>
      </w:pPr>
    </w:lvl>
    <w:lvl w:ilvl="8" w:tplc="78B2DEAE">
      <w:start w:val="1"/>
      <w:numFmt w:val="lowerRoman"/>
      <w:lvlText w:val="%9."/>
      <w:lvlJc w:val="right"/>
      <w:pPr>
        <w:ind w:left="6480" w:hanging="180"/>
      </w:pPr>
    </w:lvl>
  </w:abstractNum>
  <w:abstractNum w:abstractNumId="187" w15:restartNumberingAfterBreak="0">
    <w:nsid w:val="593347DA"/>
    <w:multiLevelType w:val="hybridMultilevel"/>
    <w:tmpl w:val="8B42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96066C1"/>
    <w:multiLevelType w:val="hybridMultilevel"/>
    <w:tmpl w:val="45D0C8C2"/>
    <w:lvl w:ilvl="0" w:tplc="43F4458C">
      <w:start w:val="5"/>
      <w:numFmt w:val="decimal"/>
      <w:lvlText w:val="%1."/>
      <w:lvlJc w:val="left"/>
      <w:pPr>
        <w:ind w:left="720" w:hanging="360"/>
      </w:pPr>
    </w:lvl>
    <w:lvl w:ilvl="1" w:tplc="7D0E1EC8">
      <w:start w:val="1"/>
      <w:numFmt w:val="lowerLetter"/>
      <w:lvlText w:val="%2."/>
      <w:lvlJc w:val="left"/>
      <w:pPr>
        <w:ind w:left="1440" w:hanging="360"/>
      </w:pPr>
    </w:lvl>
    <w:lvl w:ilvl="2" w:tplc="3B38413A">
      <w:start w:val="1"/>
      <w:numFmt w:val="lowerRoman"/>
      <w:lvlText w:val="%3."/>
      <w:lvlJc w:val="right"/>
      <w:pPr>
        <w:ind w:left="2160" w:hanging="180"/>
      </w:pPr>
    </w:lvl>
    <w:lvl w:ilvl="3" w:tplc="B6A69D90">
      <w:start w:val="1"/>
      <w:numFmt w:val="decimal"/>
      <w:lvlText w:val="%4."/>
      <w:lvlJc w:val="left"/>
      <w:pPr>
        <w:ind w:left="2880" w:hanging="360"/>
      </w:pPr>
    </w:lvl>
    <w:lvl w:ilvl="4" w:tplc="0A62BFA6">
      <w:start w:val="1"/>
      <w:numFmt w:val="lowerLetter"/>
      <w:lvlText w:val="%5."/>
      <w:lvlJc w:val="left"/>
      <w:pPr>
        <w:ind w:left="3600" w:hanging="360"/>
      </w:pPr>
    </w:lvl>
    <w:lvl w:ilvl="5" w:tplc="CFCE8698">
      <w:start w:val="1"/>
      <w:numFmt w:val="lowerRoman"/>
      <w:lvlText w:val="%6."/>
      <w:lvlJc w:val="right"/>
      <w:pPr>
        <w:ind w:left="4320" w:hanging="180"/>
      </w:pPr>
    </w:lvl>
    <w:lvl w:ilvl="6" w:tplc="FB92989E">
      <w:start w:val="1"/>
      <w:numFmt w:val="decimal"/>
      <w:lvlText w:val="%7."/>
      <w:lvlJc w:val="left"/>
      <w:pPr>
        <w:ind w:left="5040" w:hanging="360"/>
      </w:pPr>
    </w:lvl>
    <w:lvl w:ilvl="7" w:tplc="51DCC5CE">
      <w:start w:val="1"/>
      <w:numFmt w:val="lowerLetter"/>
      <w:lvlText w:val="%8."/>
      <w:lvlJc w:val="left"/>
      <w:pPr>
        <w:ind w:left="5760" w:hanging="360"/>
      </w:pPr>
    </w:lvl>
    <w:lvl w:ilvl="8" w:tplc="001467FA">
      <w:start w:val="1"/>
      <w:numFmt w:val="lowerRoman"/>
      <w:lvlText w:val="%9."/>
      <w:lvlJc w:val="right"/>
      <w:pPr>
        <w:ind w:left="6480" w:hanging="180"/>
      </w:pPr>
    </w:lvl>
  </w:abstractNum>
  <w:abstractNum w:abstractNumId="189" w15:restartNumberingAfterBreak="0">
    <w:nsid w:val="59F05EED"/>
    <w:multiLevelType w:val="hybridMultilevel"/>
    <w:tmpl w:val="AE244184"/>
    <w:lvl w:ilvl="0" w:tplc="C568AF3A">
      <w:start w:val="1"/>
      <w:numFmt w:val="bullet"/>
      <w:lvlText w:val="·"/>
      <w:lvlJc w:val="left"/>
      <w:pPr>
        <w:ind w:left="720" w:hanging="360"/>
      </w:pPr>
      <w:rPr>
        <w:rFonts w:ascii="Symbol" w:hAnsi="Symbol" w:hint="default"/>
      </w:rPr>
    </w:lvl>
    <w:lvl w:ilvl="1" w:tplc="DB32C4E0">
      <w:start w:val="1"/>
      <w:numFmt w:val="bullet"/>
      <w:lvlText w:val="o"/>
      <w:lvlJc w:val="left"/>
      <w:pPr>
        <w:ind w:left="1440" w:hanging="360"/>
      </w:pPr>
      <w:rPr>
        <w:rFonts w:ascii="Courier New" w:hAnsi="Courier New" w:hint="default"/>
      </w:rPr>
    </w:lvl>
    <w:lvl w:ilvl="2" w:tplc="69AA17C4">
      <w:start w:val="1"/>
      <w:numFmt w:val="bullet"/>
      <w:lvlText w:val=""/>
      <w:lvlJc w:val="left"/>
      <w:pPr>
        <w:ind w:left="2160" w:hanging="360"/>
      </w:pPr>
      <w:rPr>
        <w:rFonts w:ascii="Wingdings" w:hAnsi="Wingdings" w:hint="default"/>
      </w:rPr>
    </w:lvl>
    <w:lvl w:ilvl="3" w:tplc="FD5403F0">
      <w:start w:val="1"/>
      <w:numFmt w:val="bullet"/>
      <w:lvlText w:val=""/>
      <w:lvlJc w:val="left"/>
      <w:pPr>
        <w:ind w:left="2880" w:hanging="360"/>
      </w:pPr>
      <w:rPr>
        <w:rFonts w:ascii="Symbol" w:hAnsi="Symbol" w:hint="default"/>
      </w:rPr>
    </w:lvl>
    <w:lvl w:ilvl="4" w:tplc="86C820F6">
      <w:start w:val="1"/>
      <w:numFmt w:val="bullet"/>
      <w:lvlText w:val="o"/>
      <w:lvlJc w:val="left"/>
      <w:pPr>
        <w:ind w:left="3600" w:hanging="360"/>
      </w:pPr>
      <w:rPr>
        <w:rFonts w:ascii="Courier New" w:hAnsi="Courier New" w:hint="default"/>
      </w:rPr>
    </w:lvl>
    <w:lvl w:ilvl="5" w:tplc="BDA03238">
      <w:start w:val="1"/>
      <w:numFmt w:val="bullet"/>
      <w:lvlText w:val=""/>
      <w:lvlJc w:val="left"/>
      <w:pPr>
        <w:ind w:left="4320" w:hanging="360"/>
      </w:pPr>
      <w:rPr>
        <w:rFonts w:ascii="Wingdings" w:hAnsi="Wingdings" w:hint="default"/>
      </w:rPr>
    </w:lvl>
    <w:lvl w:ilvl="6" w:tplc="1FE4B692">
      <w:start w:val="1"/>
      <w:numFmt w:val="bullet"/>
      <w:lvlText w:val=""/>
      <w:lvlJc w:val="left"/>
      <w:pPr>
        <w:ind w:left="5040" w:hanging="360"/>
      </w:pPr>
      <w:rPr>
        <w:rFonts w:ascii="Symbol" w:hAnsi="Symbol" w:hint="default"/>
      </w:rPr>
    </w:lvl>
    <w:lvl w:ilvl="7" w:tplc="AB88014A">
      <w:start w:val="1"/>
      <w:numFmt w:val="bullet"/>
      <w:lvlText w:val="o"/>
      <w:lvlJc w:val="left"/>
      <w:pPr>
        <w:ind w:left="5760" w:hanging="360"/>
      </w:pPr>
      <w:rPr>
        <w:rFonts w:ascii="Courier New" w:hAnsi="Courier New" w:hint="default"/>
      </w:rPr>
    </w:lvl>
    <w:lvl w:ilvl="8" w:tplc="AF8C24AA">
      <w:start w:val="1"/>
      <w:numFmt w:val="bullet"/>
      <w:lvlText w:val=""/>
      <w:lvlJc w:val="left"/>
      <w:pPr>
        <w:ind w:left="6480" w:hanging="360"/>
      </w:pPr>
      <w:rPr>
        <w:rFonts w:ascii="Wingdings" w:hAnsi="Wingdings" w:hint="default"/>
      </w:rPr>
    </w:lvl>
  </w:abstractNum>
  <w:abstractNum w:abstractNumId="190" w15:restartNumberingAfterBreak="0">
    <w:nsid w:val="59FEB098"/>
    <w:multiLevelType w:val="hybridMultilevel"/>
    <w:tmpl w:val="DEE46858"/>
    <w:lvl w:ilvl="0" w:tplc="6EE0EB12">
      <w:start w:val="1"/>
      <w:numFmt w:val="bullet"/>
      <w:lvlText w:val="·"/>
      <w:lvlJc w:val="left"/>
      <w:pPr>
        <w:ind w:left="720" w:hanging="360"/>
      </w:pPr>
      <w:rPr>
        <w:rFonts w:ascii="Symbol" w:hAnsi="Symbol" w:hint="default"/>
      </w:rPr>
    </w:lvl>
    <w:lvl w:ilvl="1" w:tplc="B756D2FA">
      <w:start w:val="1"/>
      <w:numFmt w:val="bullet"/>
      <w:lvlText w:val="o"/>
      <w:lvlJc w:val="left"/>
      <w:pPr>
        <w:ind w:left="1440" w:hanging="360"/>
      </w:pPr>
      <w:rPr>
        <w:rFonts w:ascii="Courier New" w:hAnsi="Courier New" w:hint="default"/>
      </w:rPr>
    </w:lvl>
    <w:lvl w:ilvl="2" w:tplc="6240BF1C">
      <w:start w:val="1"/>
      <w:numFmt w:val="bullet"/>
      <w:lvlText w:val=""/>
      <w:lvlJc w:val="left"/>
      <w:pPr>
        <w:ind w:left="2160" w:hanging="360"/>
      </w:pPr>
      <w:rPr>
        <w:rFonts w:ascii="Wingdings" w:hAnsi="Wingdings" w:hint="default"/>
      </w:rPr>
    </w:lvl>
    <w:lvl w:ilvl="3" w:tplc="07E2AA40">
      <w:start w:val="1"/>
      <w:numFmt w:val="bullet"/>
      <w:lvlText w:val=""/>
      <w:lvlJc w:val="left"/>
      <w:pPr>
        <w:ind w:left="2880" w:hanging="360"/>
      </w:pPr>
      <w:rPr>
        <w:rFonts w:ascii="Symbol" w:hAnsi="Symbol" w:hint="default"/>
      </w:rPr>
    </w:lvl>
    <w:lvl w:ilvl="4" w:tplc="C666E560">
      <w:start w:val="1"/>
      <w:numFmt w:val="bullet"/>
      <w:lvlText w:val="o"/>
      <w:lvlJc w:val="left"/>
      <w:pPr>
        <w:ind w:left="3600" w:hanging="360"/>
      </w:pPr>
      <w:rPr>
        <w:rFonts w:ascii="Courier New" w:hAnsi="Courier New" w:hint="default"/>
      </w:rPr>
    </w:lvl>
    <w:lvl w:ilvl="5" w:tplc="1096C648">
      <w:start w:val="1"/>
      <w:numFmt w:val="bullet"/>
      <w:lvlText w:val=""/>
      <w:lvlJc w:val="left"/>
      <w:pPr>
        <w:ind w:left="4320" w:hanging="360"/>
      </w:pPr>
      <w:rPr>
        <w:rFonts w:ascii="Wingdings" w:hAnsi="Wingdings" w:hint="default"/>
      </w:rPr>
    </w:lvl>
    <w:lvl w:ilvl="6" w:tplc="6AEC5D32">
      <w:start w:val="1"/>
      <w:numFmt w:val="bullet"/>
      <w:lvlText w:val=""/>
      <w:lvlJc w:val="left"/>
      <w:pPr>
        <w:ind w:left="5040" w:hanging="360"/>
      </w:pPr>
      <w:rPr>
        <w:rFonts w:ascii="Symbol" w:hAnsi="Symbol" w:hint="default"/>
      </w:rPr>
    </w:lvl>
    <w:lvl w:ilvl="7" w:tplc="C43E299C">
      <w:start w:val="1"/>
      <w:numFmt w:val="bullet"/>
      <w:lvlText w:val="o"/>
      <w:lvlJc w:val="left"/>
      <w:pPr>
        <w:ind w:left="5760" w:hanging="360"/>
      </w:pPr>
      <w:rPr>
        <w:rFonts w:ascii="Courier New" w:hAnsi="Courier New" w:hint="default"/>
      </w:rPr>
    </w:lvl>
    <w:lvl w:ilvl="8" w:tplc="B09CC98A">
      <w:start w:val="1"/>
      <w:numFmt w:val="bullet"/>
      <w:lvlText w:val=""/>
      <w:lvlJc w:val="left"/>
      <w:pPr>
        <w:ind w:left="6480" w:hanging="360"/>
      </w:pPr>
      <w:rPr>
        <w:rFonts w:ascii="Wingdings" w:hAnsi="Wingdings" w:hint="default"/>
      </w:rPr>
    </w:lvl>
  </w:abstractNum>
  <w:abstractNum w:abstractNumId="191" w15:restartNumberingAfterBreak="0">
    <w:nsid w:val="5A19332D"/>
    <w:multiLevelType w:val="hybridMultilevel"/>
    <w:tmpl w:val="1A72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5A1A4B0D"/>
    <w:multiLevelType w:val="hybridMultilevel"/>
    <w:tmpl w:val="B99C2F74"/>
    <w:lvl w:ilvl="0" w:tplc="05166F48">
      <w:start w:val="1"/>
      <w:numFmt w:val="decimal"/>
      <w:lvlText w:val="%1."/>
      <w:lvlJc w:val="left"/>
      <w:pPr>
        <w:ind w:left="720" w:hanging="360"/>
      </w:pPr>
    </w:lvl>
    <w:lvl w:ilvl="1" w:tplc="BF3CFA10">
      <w:start w:val="1"/>
      <w:numFmt w:val="lowerLetter"/>
      <w:lvlText w:val="%2."/>
      <w:lvlJc w:val="left"/>
      <w:pPr>
        <w:ind w:left="1440" w:hanging="360"/>
      </w:pPr>
    </w:lvl>
    <w:lvl w:ilvl="2" w:tplc="E9DA0434">
      <w:start w:val="1"/>
      <w:numFmt w:val="lowerRoman"/>
      <w:lvlText w:val="%3."/>
      <w:lvlJc w:val="right"/>
      <w:pPr>
        <w:ind w:left="2160" w:hanging="180"/>
      </w:pPr>
    </w:lvl>
    <w:lvl w:ilvl="3" w:tplc="A2563C6C">
      <w:start w:val="1"/>
      <w:numFmt w:val="decimal"/>
      <w:lvlText w:val="%4."/>
      <w:lvlJc w:val="left"/>
      <w:pPr>
        <w:ind w:left="2880" w:hanging="360"/>
      </w:pPr>
    </w:lvl>
    <w:lvl w:ilvl="4" w:tplc="47BEBC5C">
      <w:start w:val="1"/>
      <w:numFmt w:val="lowerLetter"/>
      <w:lvlText w:val="%5."/>
      <w:lvlJc w:val="left"/>
      <w:pPr>
        <w:ind w:left="3600" w:hanging="360"/>
      </w:pPr>
    </w:lvl>
    <w:lvl w:ilvl="5" w:tplc="B292FF00">
      <w:start w:val="1"/>
      <w:numFmt w:val="lowerRoman"/>
      <w:lvlText w:val="%6."/>
      <w:lvlJc w:val="right"/>
      <w:pPr>
        <w:ind w:left="4320" w:hanging="180"/>
      </w:pPr>
    </w:lvl>
    <w:lvl w:ilvl="6" w:tplc="49B892E0">
      <w:start w:val="1"/>
      <w:numFmt w:val="decimal"/>
      <w:lvlText w:val="%7."/>
      <w:lvlJc w:val="left"/>
      <w:pPr>
        <w:ind w:left="5040" w:hanging="360"/>
      </w:pPr>
    </w:lvl>
    <w:lvl w:ilvl="7" w:tplc="084E153A">
      <w:start w:val="1"/>
      <w:numFmt w:val="lowerLetter"/>
      <w:lvlText w:val="%8."/>
      <w:lvlJc w:val="left"/>
      <w:pPr>
        <w:ind w:left="5760" w:hanging="360"/>
      </w:pPr>
    </w:lvl>
    <w:lvl w:ilvl="8" w:tplc="B6FC6970">
      <w:start w:val="1"/>
      <w:numFmt w:val="lowerRoman"/>
      <w:lvlText w:val="%9."/>
      <w:lvlJc w:val="right"/>
      <w:pPr>
        <w:ind w:left="6480" w:hanging="180"/>
      </w:pPr>
    </w:lvl>
  </w:abstractNum>
  <w:abstractNum w:abstractNumId="193" w15:restartNumberingAfterBreak="0">
    <w:nsid w:val="5A880DA3"/>
    <w:multiLevelType w:val="hybridMultilevel"/>
    <w:tmpl w:val="010ED78E"/>
    <w:lvl w:ilvl="0" w:tplc="FD544374">
      <w:start w:val="1"/>
      <w:numFmt w:val="bullet"/>
      <w:lvlText w:val="·"/>
      <w:lvlJc w:val="left"/>
      <w:pPr>
        <w:ind w:left="720" w:hanging="360"/>
      </w:pPr>
      <w:rPr>
        <w:rFonts w:ascii="Symbol" w:hAnsi="Symbol" w:hint="default"/>
      </w:rPr>
    </w:lvl>
    <w:lvl w:ilvl="1" w:tplc="07D60204">
      <w:start w:val="1"/>
      <w:numFmt w:val="bullet"/>
      <w:lvlText w:val="o"/>
      <w:lvlJc w:val="left"/>
      <w:pPr>
        <w:ind w:left="1440" w:hanging="360"/>
      </w:pPr>
      <w:rPr>
        <w:rFonts w:ascii="Courier New" w:hAnsi="Courier New" w:hint="default"/>
      </w:rPr>
    </w:lvl>
    <w:lvl w:ilvl="2" w:tplc="B8FE739A">
      <w:start w:val="1"/>
      <w:numFmt w:val="bullet"/>
      <w:lvlText w:val=""/>
      <w:lvlJc w:val="left"/>
      <w:pPr>
        <w:ind w:left="2160" w:hanging="360"/>
      </w:pPr>
      <w:rPr>
        <w:rFonts w:ascii="Wingdings" w:hAnsi="Wingdings" w:hint="default"/>
      </w:rPr>
    </w:lvl>
    <w:lvl w:ilvl="3" w:tplc="46E889FE">
      <w:start w:val="1"/>
      <w:numFmt w:val="bullet"/>
      <w:lvlText w:val=""/>
      <w:lvlJc w:val="left"/>
      <w:pPr>
        <w:ind w:left="2880" w:hanging="360"/>
      </w:pPr>
      <w:rPr>
        <w:rFonts w:ascii="Symbol" w:hAnsi="Symbol" w:hint="default"/>
      </w:rPr>
    </w:lvl>
    <w:lvl w:ilvl="4" w:tplc="429CE81A">
      <w:start w:val="1"/>
      <w:numFmt w:val="bullet"/>
      <w:lvlText w:val="o"/>
      <w:lvlJc w:val="left"/>
      <w:pPr>
        <w:ind w:left="3600" w:hanging="360"/>
      </w:pPr>
      <w:rPr>
        <w:rFonts w:ascii="Courier New" w:hAnsi="Courier New" w:hint="default"/>
      </w:rPr>
    </w:lvl>
    <w:lvl w:ilvl="5" w:tplc="D592F494">
      <w:start w:val="1"/>
      <w:numFmt w:val="bullet"/>
      <w:lvlText w:val=""/>
      <w:lvlJc w:val="left"/>
      <w:pPr>
        <w:ind w:left="4320" w:hanging="360"/>
      </w:pPr>
      <w:rPr>
        <w:rFonts w:ascii="Wingdings" w:hAnsi="Wingdings" w:hint="default"/>
      </w:rPr>
    </w:lvl>
    <w:lvl w:ilvl="6" w:tplc="6A9691A4">
      <w:start w:val="1"/>
      <w:numFmt w:val="bullet"/>
      <w:lvlText w:val=""/>
      <w:lvlJc w:val="left"/>
      <w:pPr>
        <w:ind w:left="5040" w:hanging="360"/>
      </w:pPr>
      <w:rPr>
        <w:rFonts w:ascii="Symbol" w:hAnsi="Symbol" w:hint="default"/>
      </w:rPr>
    </w:lvl>
    <w:lvl w:ilvl="7" w:tplc="B3E8634E">
      <w:start w:val="1"/>
      <w:numFmt w:val="bullet"/>
      <w:lvlText w:val="o"/>
      <w:lvlJc w:val="left"/>
      <w:pPr>
        <w:ind w:left="5760" w:hanging="360"/>
      </w:pPr>
      <w:rPr>
        <w:rFonts w:ascii="Courier New" w:hAnsi="Courier New" w:hint="default"/>
      </w:rPr>
    </w:lvl>
    <w:lvl w:ilvl="8" w:tplc="233AD162">
      <w:start w:val="1"/>
      <w:numFmt w:val="bullet"/>
      <w:lvlText w:val=""/>
      <w:lvlJc w:val="left"/>
      <w:pPr>
        <w:ind w:left="6480" w:hanging="360"/>
      </w:pPr>
      <w:rPr>
        <w:rFonts w:ascii="Wingdings" w:hAnsi="Wingdings" w:hint="default"/>
      </w:rPr>
    </w:lvl>
  </w:abstractNum>
  <w:abstractNum w:abstractNumId="194" w15:restartNumberingAfterBreak="0">
    <w:nsid w:val="5AB1815F"/>
    <w:multiLevelType w:val="hybridMultilevel"/>
    <w:tmpl w:val="C00C3E48"/>
    <w:lvl w:ilvl="0" w:tplc="D16EF522">
      <w:start w:val="6"/>
      <w:numFmt w:val="decimal"/>
      <w:lvlText w:val="%1."/>
      <w:lvlJc w:val="left"/>
      <w:pPr>
        <w:ind w:left="720" w:hanging="360"/>
      </w:pPr>
    </w:lvl>
    <w:lvl w:ilvl="1" w:tplc="B13CEA34">
      <w:start w:val="1"/>
      <w:numFmt w:val="lowerLetter"/>
      <w:lvlText w:val="%2."/>
      <w:lvlJc w:val="left"/>
      <w:pPr>
        <w:ind w:left="1440" w:hanging="360"/>
      </w:pPr>
    </w:lvl>
    <w:lvl w:ilvl="2" w:tplc="7AC8DEE6">
      <w:start w:val="1"/>
      <w:numFmt w:val="lowerRoman"/>
      <w:lvlText w:val="%3."/>
      <w:lvlJc w:val="right"/>
      <w:pPr>
        <w:ind w:left="2160" w:hanging="180"/>
      </w:pPr>
    </w:lvl>
    <w:lvl w:ilvl="3" w:tplc="C1B26AB2">
      <w:start w:val="1"/>
      <w:numFmt w:val="decimal"/>
      <w:lvlText w:val="%4."/>
      <w:lvlJc w:val="left"/>
      <w:pPr>
        <w:ind w:left="2880" w:hanging="360"/>
      </w:pPr>
    </w:lvl>
    <w:lvl w:ilvl="4" w:tplc="999EB030">
      <w:start w:val="1"/>
      <w:numFmt w:val="lowerLetter"/>
      <w:lvlText w:val="%5."/>
      <w:lvlJc w:val="left"/>
      <w:pPr>
        <w:ind w:left="3600" w:hanging="360"/>
      </w:pPr>
    </w:lvl>
    <w:lvl w:ilvl="5" w:tplc="D454500A">
      <w:start w:val="1"/>
      <w:numFmt w:val="lowerRoman"/>
      <w:lvlText w:val="%6."/>
      <w:lvlJc w:val="right"/>
      <w:pPr>
        <w:ind w:left="4320" w:hanging="180"/>
      </w:pPr>
    </w:lvl>
    <w:lvl w:ilvl="6" w:tplc="02F853DC">
      <w:start w:val="1"/>
      <w:numFmt w:val="decimal"/>
      <w:lvlText w:val="%7."/>
      <w:lvlJc w:val="left"/>
      <w:pPr>
        <w:ind w:left="5040" w:hanging="360"/>
      </w:pPr>
    </w:lvl>
    <w:lvl w:ilvl="7" w:tplc="A89624E2">
      <w:start w:val="1"/>
      <w:numFmt w:val="lowerLetter"/>
      <w:lvlText w:val="%8."/>
      <w:lvlJc w:val="left"/>
      <w:pPr>
        <w:ind w:left="5760" w:hanging="360"/>
      </w:pPr>
    </w:lvl>
    <w:lvl w:ilvl="8" w:tplc="697AC4DE">
      <w:start w:val="1"/>
      <w:numFmt w:val="lowerRoman"/>
      <w:lvlText w:val="%9."/>
      <w:lvlJc w:val="right"/>
      <w:pPr>
        <w:ind w:left="6480" w:hanging="180"/>
      </w:pPr>
    </w:lvl>
  </w:abstractNum>
  <w:abstractNum w:abstractNumId="195" w15:restartNumberingAfterBreak="0">
    <w:nsid w:val="5AEF5916"/>
    <w:multiLevelType w:val="hybridMultilevel"/>
    <w:tmpl w:val="CA1AE778"/>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5B220DDF"/>
    <w:multiLevelType w:val="hybridMultilevel"/>
    <w:tmpl w:val="29A022B4"/>
    <w:lvl w:ilvl="0" w:tplc="AC46682E">
      <w:start w:val="1"/>
      <w:numFmt w:val="decimal"/>
      <w:lvlText w:val="%1."/>
      <w:lvlJc w:val="left"/>
      <w:pPr>
        <w:ind w:left="720" w:hanging="360"/>
      </w:pPr>
    </w:lvl>
    <w:lvl w:ilvl="1" w:tplc="35D8FFFC">
      <w:start w:val="1"/>
      <w:numFmt w:val="lowerLetter"/>
      <w:lvlText w:val="%2."/>
      <w:lvlJc w:val="left"/>
      <w:pPr>
        <w:ind w:left="1440" w:hanging="360"/>
      </w:pPr>
    </w:lvl>
    <w:lvl w:ilvl="2" w:tplc="087840BA">
      <w:start w:val="1"/>
      <w:numFmt w:val="lowerRoman"/>
      <w:lvlText w:val="%3."/>
      <w:lvlJc w:val="right"/>
      <w:pPr>
        <w:ind w:left="2160" w:hanging="180"/>
      </w:pPr>
    </w:lvl>
    <w:lvl w:ilvl="3" w:tplc="876A6A48">
      <w:start w:val="1"/>
      <w:numFmt w:val="decimal"/>
      <w:lvlText w:val="%4."/>
      <w:lvlJc w:val="left"/>
      <w:pPr>
        <w:ind w:left="2880" w:hanging="360"/>
      </w:pPr>
    </w:lvl>
    <w:lvl w:ilvl="4" w:tplc="BAB42092">
      <w:start w:val="1"/>
      <w:numFmt w:val="lowerLetter"/>
      <w:lvlText w:val="%5."/>
      <w:lvlJc w:val="left"/>
      <w:pPr>
        <w:ind w:left="3600" w:hanging="360"/>
      </w:pPr>
    </w:lvl>
    <w:lvl w:ilvl="5" w:tplc="0660EAD4">
      <w:start w:val="1"/>
      <w:numFmt w:val="lowerRoman"/>
      <w:lvlText w:val="%6."/>
      <w:lvlJc w:val="right"/>
      <w:pPr>
        <w:ind w:left="4320" w:hanging="180"/>
      </w:pPr>
    </w:lvl>
    <w:lvl w:ilvl="6" w:tplc="67803940">
      <w:start w:val="1"/>
      <w:numFmt w:val="decimal"/>
      <w:lvlText w:val="%7."/>
      <w:lvlJc w:val="left"/>
      <w:pPr>
        <w:ind w:left="5040" w:hanging="360"/>
      </w:pPr>
    </w:lvl>
    <w:lvl w:ilvl="7" w:tplc="C17EAC60">
      <w:start w:val="1"/>
      <w:numFmt w:val="lowerLetter"/>
      <w:lvlText w:val="%8."/>
      <w:lvlJc w:val="left"/>
      <w:pPr>
        <w:ind w:left="5760" w:hanging="360"/>
      </w:pPr>
    </w:lvl>
    <w:lvl w:ilvl="8" w:tplc="65F26206">
      <w:start w:val="1"/>
      <w:numFmt w:val="lowerRoman"/>
      <w:lvlText w:val="%9."/>
      <w:lvlJc w:val="right"/>
      <w:pPr>
        <w:ind w:left="6480" w:hanging="180"/>
      </w:pPr>
    </w:lvl>
  </w:abstractNum>
  <w:abstractNum w:abstractNumId="197" w15:restartNumberingAfterBreak="0">
    <w:nsid w:val="5B517FC1"/>
    <w:multiLevelType w:val="hybridMultilevel"/>
    <w:tmpl w:val="EAA8DD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5B8E1F7A"/>
    <w:multiLevelType w:val="hybridMultilevel"/>
    <w:tmpl w:val="97EA5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9" w15:restartNumberingAfterBreak="0">
    <w:nsid w:val="5BDBF614"/>
    <w:multiLevelType w:val="hybridMultilevel"/>
    <w:tmpl w:val="9FFE4864"/>
    <w:lvl w:ilvl="0" w:tplc="85689152">
      <w:start w:val="1"/>
      <w:numFmt w:val="decimal"/>
      <w:lvlText w:val="%1."/>
      <w:lvlJc w:val="left"/>
      <w:pPr>
        <w:ind w:left="720" w:hanging="360"/>
      </w:pPr>
    </w:lvl>
    <w:lvl w:ilvl="1" w:tplc="60284C48">
      <w:start w:val="1"/>
      <w:numFmt w:val="lowerLetter"/>
      <w:lvlText w:val="%2."/>
      <w:lvlJc w:val="left"/>
      <w:pPr>
        <w:ind w:left="1440" w:hanging="360"/>
      </w:pPr>
    </w:lvl>
    <w:lvl w:ilvl="2" w:tplc="C2F85EB4">
      <w:start w:val="1"/>
      <w:numFmt w:val="lowerRoman"/>
      <w:lvlText w:val="%3."/>
      <w:lvlJc w:val="right"/>
      <w:pPr>
        <w:ind w:left="2160" w:hanging="180"/>
      </w:pPr>
    </w:lvl>
    <w:lvl w:ilvl="3" w:tplc="B1905F26">
      <w:start w:val="1"/>
      <w:numFmt w:val="decimal"/>
      <w:lvlText w:val="%4."/>
      <w:lvlJc w:val="left"/>
      <w:pPr>
        <w:ind w:left="2880" w:hanging="360"/>
      </w:pPr>
    </w:lvl>
    <w:lvl w:ilvl="4" w:tplc="A5ECCD6C">
      <w:start w:val="1"/>
      <w:numFmt w:val="lowerLetter"/>
      <w:lvlText w:val="%5."/>
      <w:lvlJc w:val="left"/>
      <w:pPr>
        <w:ind w:left="3600" w:hanging="360"/>
      </w:pPr>
    </w:lvl>
    <w:lvl w:ilvl="5" w:tplc="39585BBE">
      <w:start w:val="1"/>
      <w:numFmt w:val="lowerRoman"/>
      <w:lvlText w:val="%6."/>
      <w:lvlJc w:val="right"/>
      <w:pPr>
        <w:ind w:left="4320" w:hanging="180"/>
      </w:pPr>
    </w:lvl>
    <w:lvl w:ilvl="6" w:tplc="17629274">
      <w:start w:val="1"/>
      <w:numFmt w:val="decimal"/>
      <w:lvlText w:val="%7."/>
      <w:lvlJc w:val="left"/>
      <w:pPr>
        <w:ind w:left="5040" w:hanging="360"/>
      </w:pPr>
    </w:lvl>
    <w:lvl w:ilvl="7" w:tplc="FAA2D9C2">
      <w:start w:val="1"/>
      <w:numFmt w:val="lowerLetter"/>
      <w:lvlText w:val="%8."/>
      <w:lvlJc w:val="left"/>
      <w:pPr>
        <w:ind w:left="5760" w:hanging="360"/>
      </w:pPr>
    </w:lvl>
    <w:lvl w:ilvl="8" w:tplc="79F87D8A">
      <w:start w:val="1"/>
      <w:numFmt w:val="lowerRoman"/>
      <w:lvlText w:val="%9."/>
      <w:lvlJc w:val="right"/>
      <w:pPr>
        <w:ind w:left="6480" w:hanging="180"/>
      </w:pPr>
    </w:lvl>
  </w:abstractNum>
  <w:abstractNum w:abstractNumId="200" w15:restartNumberingAfterBreak="0">
    <w:nsid w:val="5C50BE4A"/>
    <w:multiLevelType w:val="hybridMultilevel"/>
    <w:tmpl w:val="BB1CC804"/>
    <w:lvl w:ilvl="0" w:tplc="D612EB8A">
      <w:start w:val="1"/>
      <w:numFmt w:val="bullet"/>
      <w:lvlText w:val="·"/>
      <w:lvlJc w:val="left"/>
      <w:pPr>
        <w:ind w:left="720" w:hanging="360"/>
      </w:pPr>
      <w:rPr>
        <w:rFonts w:ascii="Symbol" w:hAnsi="Symbol" w:hint="default"/>
      </w:rPr>
    </w:lvl>
    <w:lvl w:ilvl="1" w:tplc="D0E433F6">
      <w:start w:val="1"/>
      <w:numFmt w:val="bullet"/>
      <w:lvlText w:val="o"/>
      <w:lvlJc w:val="left"/>
      <w:pPr>
        <w:ind w:left="1440" w:hanging="360"/>
      </w:pPr>
      <w:rPr>
        <w:rFonts w:ascii="Courier New" w:hAnsi="Courier New" w:hint="default"/>
      </w:rPr>
    </w:lvl>
    <w:lvl w:ilvl="2" w:tplc="DC4CD97E">
      <w:start w:val="1"/>
      <w:numFmt w:val="bullet"/>
      <w:lvlText w:val=""/>
      <w:lvlJc w:val="left"/>
      <w:pPr>
        <w:ind w:left="2160" w:hanging="360"/>
      </w:pPr>
      <w:rPr>
        <w:rFonts w:ascii="Wingdings" w:hAnsi="Wingdings" w:hint="default"/>
      </w:rPr>
    </w:lvl>
    <w:lvl w:ilvl="3" w:tplc="4288D3AA">
      <w:start w:val="1"/>
      <w:numFmt w:val="bullet"/>
      <w:lvlText w:val=""/>
      <w:lvlJc w:val="left"/>
      <w:pPr>
        <w:ind w:left="2880" w:hanging="360"/>
      </w:pPr>
      <w:rPr>
        <w:rFonts w:ascii="Symbol" w:hAnsi="Symbol" w:hint="default"/>
      </w:rPr>
    </w:lvl>
    <w:lvl w:ilvl="4" w:tplc="CEB44D7E">
      <w:start w:val="1"/>
      <w:numFmt w:val="bullet"/>
      <w:lvlText w:val="o"/>
      <w:lvlJc w:val="left"/>
      <w:pPr>
        <w:ind w:left="3600" w:hanging="360"/>
      </w:pPr>
      <w:rPr>
        <w:rFonts w:ascii="Courier New" w:hAnsi="Courier New" w:hint="default"/>
      </w:rPr>
    </w:lvl>
    <w:lvl w:ilvl="5" w:tplc="3EE897BE">
      <w:start w:val="1"/>
      <w:numFmt w:val="bullet"/>
      <w:lvlText w:val=""/>
      <w:lvlJc w:val="left"/>
      <w:pPr>
        <w:ind w:left="4320" w:hanging="360"/>
      </w:pPr>
      <w:rPr>
        <w:rFonts w:ascii="Wingdings" w:hAnsi="Wingdings" w:hint="default"/>
      </w:rPr>
    </w:lvl>
    <w:lvl w:ilvl="6" w:tplc="BBD43844">
      <w:start w:val="1"/>
      <w:numFmt w:val="bullet"/>
      <w:lvlText w:val=""/>
      <w:lvlJc w:val="left"/>
      <w:pPr>
        <w:ind w:left="5040" w:hanging="360"/>
      </w:pPr>
      <w:rPr>
        <w:rFonts w:ascii="Symbol" w:hAnsi="Symbol" w:hint="default"/>
      </w:rPr>
    </w:lvl>
    <w:lvl w:ilvl="7" w:tplc="07803088">
      <w:start w:val="1"/>
      <w:numFmt w:val="bullet"/>
      <w:lvlText w:val="o"/>
      <w:lvlJc w:val="left"/>
      <w:pPr>
        <w:ind w:left="5760" w:hanging="360"/>
      </w:pPr>
      <w:rPr>
        <w:rFonts w:ascii="Courier New" w:hAnsi="Courier New" w:hint="default"/>
      </w:rPr>
    </w:lvl>
    <w:lvl w:ilvl="8" w:tplc="257C845E">
      <w:start w:val="1"/>
      <w:numFmt w:val="bullet"/>
      <w:lvlText w:val=""/>
      <w:lvlJc w:val="left"/>
      <w:pPr>
        <w:ind w:left="6480" w:hanging="360"/>
      </w:pPr>
      <w:rPr>
        <w:rFonts w:ascii="Wingdings" w:hAnsi="Wingdings" w:hint="default"/>
      </w:rPr>
    </w:lvl>
  </w:abstractNum>
  <w:abstractNum w:abstractNumId="201" w15:restartNumberingAfterBreak="0">
    <w:nsid w:val="5D1518AB"/>
    <w:multiLevelType w:val="hybridMultilevel"/>
    <w:tmpl w:val="BF385B6A"/>
    <w:lvl w:ilvl="0" w:tplc="8B3C10E0">
      <w:start w:val="3"/>
      <w:numFmt w:val="decimal"/>
      <w:lvlText w:val="%1."/>
      <w:lvlJc w:val="left"/>
      <w:pPr>
        <w:ind w:left="720" w:hanging="360"/>
      </w:pPr>
    </w:lvl>
    <w:lvl w:ilvl="1" w:tplc="D92E3D76">
      <w:start w:val="1"/>
      <w:numFmt w:val="lowerLetter"/>
      <w:lvlText w:val="%2."/>
      <w:lvlJc w:val="left"/>
      <w:pPr>
        <w:ind w:left="1440" w:hanging="360"/>
      </w:pPr>
    </w:lvl>
    <w:lvl w:ilvl="2" w:tplc="20CEC03A">
      <w:start w:val="1"/>
      <w:numFmt w:val="lowerRoman"/>
      <w:lvlText w:val="%3."/>
      <w:lvlJc w:val="right"/>
      <w:pPr>
        <w:ind w:left="2160" w:hanging="180"/>
      </w:pPr>
    </w:lvl>
    <w:lvl w:ilvl="3" w:tplc="190886B2">
      <w:start w:val="1"/>
      <w:numFmt w:val="decimal"/>
      <w:lvlText w:val="%4."/>
      <w:lvlJc w:val="left"/>
      <w:pPr>
        <w:ind w:left="2880" w:hanging="360"/>
      </w:pPr>
    </w:lvl>
    <w:lvl w:ilvl="4" w:tplc="DE5E605C">
      <w:start w:val="1"/>
      <w:numFmt w:val="lowerLetter"/>
      <w:lvlText w:val="%5."/>
      <w:lvlJc w:val="left"/>
      <w:pPr>
        <w:ind w:left="3600" w:hanging="360"/>
      </w:pPr>
    </w:lvl>
    <w:lvl w:ilvl="5" w:tplc="1EC4AC3A">
      <w:start w:val="1"/>
      <w:numFmt w:val="lowerRoman"/>
      <w:lvlText w:val="%6."/>
      <w:lvlJc w:val="right"/>
      <w:pPr>
        <w:ind w:left="4320" w:hanging="180"/>
      </w:pPr>
    </w:lvl>
    <w:lvl w:ilvl="6" w:tplc="B60808C0">
      <w:start w:val="1"/>
      <w:numFmt w:val="decimal"/>
      <w:lvlText w:val="%7."/>
      <w:lvlJc w:val="left"/>
      <w:pPr>
        <w:ind w:left="5040" w:hanging="360"/>
      </w:pPr>
    </w:lvl>
    <w:lvl w:ilvl="7" w:tplc="E6C0155A">
      <w:start w:val="1"/>
      <w:numFmt w:val="lowerLetter"/>
      <w:lvlText w:val="%8."/>
      <w:lvlJc w:val="left"/>
      <w:pPr>
        <w:ind w:left="5760" w:hanging="360"/>
      </w:pPr>
    </w:lvl>
    <w:lvl w:ilvl="8" w:tplc="5DCE0F1A">
      <w:start w:val="1"/>
      <w:numFmt w:val="lowerRoman"/>
      <w:lvlText w:val="%9."/>
      <w:lvlJc w:val="right"/>
      <w:pPr>
        <w:ind w:left="6480" w:hanging="180"/>
      </w:pPr>
    </w:lvl>
  </w:abstractNum>
  <w:abstractNum w:abstractNumId="202" w15:restartNumberingAfterBreak="0">
    <w:nsid w:val="5D468A3F"/>
    <w:multiLevelType w:val="hybridMultilevel"/>
    <w:tmpl w:val="DAAEC0AE"/>
    <w:lvl w:ilvl="0" w:tplc="53B0FC86">
      <w:start w:val="1"/>
      <w:numFmt w:val="bullet"/>
      <w:lvlText w:val="·"/>
      <w:lvlJc w:val="left"/>
      <w:pPr>
        <w:ind w:left="720" w:hanging="360"/>
      </w:pPr>
      <w:rPr>
        <w:rFonts w:ascii="Symbol" w:hAnsi="Symbol" w:hint="default"/>
      </w:rPr>
    </w:lvl>
    <w:lvl w:ilvl="1" w:tplc="338E1506">
      <w:start w:val="1"/>
      <w:numFmt w:val="bullet"/>
      <w:lvlText w:val="o"/>
      <w:lvlJc w:val="left"/>
      <w:pPr>
        <w:ind w:left="1440" w:hanging="360"/>
      </w:pPr>
      <w:rPr>
        <w:rFonts w:ascii="Courier New" w:hAnsi="Courier New" w:hint="default"/>
      </w:rPr>
    </w:lvl>
    <w:lvl w:ilvl="2" w:tplc="D46272C8">
      <w:start w:val="1"/>
      <w:numFmt w:val="bullet"/>
      <w:lvlText w:val=""/>
      <w:lvlJc w:val="left"/>
      <w:pPr>
        <w:ind w:left="2160" w:hanging="360"/>
      </w:pPr>
      <w:rPr>
        <w:rFonts w:ascii="Wingdings" w:hAnsi="Wingdings" w:hint="default"/>
      </w:rPr>
    </w:lvl>
    <w:lvl w:ilvl="3" w:tplc="EFE60DB6">
      <w:start w:val="1"/>
      <w:numFmt w:val="bullet"/>
      <w:lvlText w:val=""/>
      <w:lvlJc w:val="left"/>
      <w:pPr>
        <w:ind w:left="2880" w:hanging="360"/>
      </w:pPr>
      <w:rPr>
        <w:rFonts w:ascii="Symbol" w:hAnsi="Symbol" w:hint="default"/>
      </w:rPr>
    </w:lvl>
    <w:lvl w:ilvl="4" w:tplc="7396A6C0">
      <w:start w:val="1"/>
      <w:numFmt w:val="bullet"/>
      <w:lvlText w:val="o"/>
      <w:lvlJc w:val="left"/>
      <w:pPr>
        <w:ind w:left="3600" w:hanging="360"/>
      </w:pPr>
      <w:rPr>
        <w:rFonts w:ascii="Courier New" w:hAnsi="Courier New" w:hint="default"/>
      </w:rPr>
    </w:lvl>
    <w:lvl w:ilvl="5" w:tplc="7E20FDBE">
      <w:start w:val="1"/>
      <w:numFmt w:val="bullet"/>
      <w:lvlText w:val=""/>
      <w:lvlJc w:val="left"/>
      <w:pPr>
        <w:ind w:left="4320" w:hanging="360"/>
      </w:pPr>
      <w:rPr>
        <w:rFonts w:ascii="Wingdings" w:hAnsi="Wingdings" w:hint="default"/>
      </w:rPr>
    </w:lvl>
    <w:lvl w:ilvl="6" w:tplc="F904934E">
      <w:start w:val="1"/>
      <w:numFmt w:val="bullet"/>
      <w:lvlText w:val=""/>
      <w:lvlJc w:val="left"/>
      <w:pPr>
        <w:ind w:left="5040" w:hanging="360"/>
      </w:pPr>
      <w:rPr>
        <w:rFonts w:ascii="Symbol" w:hAnsi="Symbol" w:hint="default"/>
      </w:rPr>
    </w:lvl>
    <w:lvl w:ilvl="7" w:tplc="B0FC3D58">
      <w:start w:val="1"/>
      <w:numFmt w:val="bullet"/>
      <w:lvlText w:val="o"/>
      <w:lvlJc w:val="left"/>
      <w:pPr>
        <w:ind w:left="5760" w:hanging="360"/>
      </w:pPr>
      <w:rPr>
        <w:rFonts w:ascii="Courier New" w:hAnsi="Courier New" w:hint="default"/>
      </w:rPr>
    </w:lvl>
    <w:lvl w:ilvl="8" w:tplc="A9BE77DA">
      <w:start w:val="1"/>
      <w:numFmt w:val="bullet"/>
      <w:lvlText w:val=""/>
      <w:lvlJc w:val="left"/>
      <w:pPr>
        <w:ind w:left="6480" w:hanging="360"/>
      </w:pPr>
      <w:rPr>
        <w:rFonts w:ascii="Wingdings" w:hAnsi="Wingdings" w:hint="default"/>
      </w:rPr>
    </w:lvl>
  </w:abstractNum>
  <w:abstractNum w:abstractNumId="203" w15:restartNumberingAfterBreak="0">
    <w:nsid w:val="5D7E0A3D"/>
    <w:multiLevelType w:val="hybridMultilevel"/>
    <w:tmpl w:val="9B3E0006"/>
    <w:lvl w:ilvl="0" w:tplc="4F722864">
      <w:start w:val="1"/>
      <w:numFmt w:val="decimal"/>
      <w:lvlText w:val="%1."/>
      <w:lvlJc w:val="left"/>
      <w:pPr>
        <w:ind w:left="720" w:hanging="360"/>
      </w:pPr>
    </w:lvl>
    <w:lvl w:ilvl="1" w:tplc="FDBEF39E">
      <w:start w:val="1"/>
      <w:numFmt w:val="lowerLetter"/>
      <w:lvlText w:val="%2."/>
      <w:lvlJc w:val="left"/>
      <w:pPr>
        <w:ind w:left="1440" w:hanging="360"/>
      </w:pPr>
    </w:lvl>
    <w:lvl w:ilvl="2" w:tplc="8F7E5956">
      <w:start w:val="1"/>
      <w:numFmt w:val="lowerRoman"/>
      <w:lvlText w:val="%3."/>
      <w:lvlJc w:val="right"/>
      <w:pPr>
        <w:ind w:left="2160" w:hanging="180"/>
      </w:pPr>
    </w:lvl>
    <w:lvl w:ilvl="3" w:tplc="8D8A5602">
      <w:start w:val="1"/>
      <w:numFmt w:val="decimal"/>
      <w:lvlText w:val="%4."/>
      <w:lvlJc w:val="left"/>
      <w:pPr>
        <w:ind w:left="2880" w:hanging="360"/>
      </w:pPr>
    </w:lvl>
    <w:lvl w:ilvl="4" w:tplc="12408ED4">
      <w:start w:val="1"/>
      <w:numFmt w:val="lowerLetter"/>
      <w:lvlText w:val="%5."/>
      <w:lvlJc w:val="left"/>
      <w:pPr>
        <w:ind w:left="3600" w:hanging="360"/>
      </w:pPr>
    </w:lvl>
    <w:lvl w:ilvl="5" w:tplc="FDCACDFE">
      <w:start w:val="1"/>
      <w:numFmt w:val="lowerRoman"/>
      <w:lvlText w:val="%6."/>
      <w:lvlJc w:val="right"/>
      <w:pPr>
        <w:ind w:left="4320" w:hanging="180"/>
      </w:pPr>
    </w:lvl>
    <w:lvl w:ilvl="6" w:tplc="471EDF56">
      <w:start w:val="1"/>
      <w:numFmt w:val="decimal"/>
      <w:lvlText w:val="%7."/>
      <w:lvlJc w:val="left"/>
      <w:pPr>
        <w:ind w:left="5040" w:hanging="360"/>
      </w:pPr>
    </w:lvl>
    <w:lvl w:ilvl="7" w:tplc="6CDCABAA">
      <w:start w:val="1"/>
      <w:numFmt w:val="lowerLetter"/>
      <w:lvlText w:val="%8."/>
      <w:lvlJc w:val="left"/>
      <w:pPr>
        <w:ind w:left="5760" w:hanging="360"/>
      </w:pPr>
    </w:lvl>
    <w:lvl w:ilvl="8" w:tplc="44225B98">
      <w:start w:val="1"/>
      <w:numFmt w:val="lowerRoman"/>
      <w:lvlText w:val="%9."/>
      <w:lvlJc w:val="right"/>
      <w:pPr>
        <w:ind w:left="6480" w:hanging="180"/>
      </w:pPr>
    </w:lvl>
  </w:abstractNum>
  <w:abstractNum w:abstractNumId="204" w15:restartNumberingAfterBreak="0">
    <w:nsid w:val="5D97649A"/>
    <w:multiLevelType w:val="hybridMultilevel"/>
    <w:tmpl w:val="A306AAC4"/>
    <w:lvl w:ilvl="0" w:tplc="A62A2710">
      <w:start w:val="1"/>
      <w:numFmt w:val="decimal"/>
      <w:lvlText w:val="%1."/>
      <w:lvlJc w:val="left"/>
      <w:pPr>
        <w:ind w:left="720" w:hanging="360"/>
      </w:pPr>
    </w:lvl>
    <w:lvl w:ilvl="1" w:tplc="18DC0C14">
      <w:start w:val="1"/>
      <w:numFmt w:val="lowerLetter"/>
      <w:lvlText w:val="%2."/>
      <w:lvlJc w:val="left"/>
      <w:pPr>
        <w:ind w:left="1440" w:hanging="360"/>
      </w:pPr>
    </w:lvl>
    <w:lvl w:ilvl="2" w:tplc="9E2A5A90">
      <w:start w:val="1"/>
      <w:numFmt w:val="lowerRoman"/>
      <w:lvlText w:val="%3."/>
      <w:lvlJc w:val="right"/>
      <w:pPr>
        <w:ind w:left="2160" w:hanging="180"/>
      </w:pPr>
    </w:lvl>
    <w:lvl w:ilvl="3" w:tplc="C6821F60">
      <w:start w:val="1"/>
      <w:numFmt w:val="decimal"/>
      <w:lvlText w:val="%4."/>
      <w:lvlJc w:val="left"/>
      <w:pPr>
        <w:ind w:left="2880" w:hanging="360"/>
      </w:pPr>
    </w:lvl>
    <w:lvl w:ilvl="4" w:tplc="F084817C">
      <w:start w:val="1"/>
      <w:numFmt w:val="lowerLetter"/>
      <w:lvlText w:val="%5."/>
      <w:lvlJc w:val="left"/>
      <w:pPr>
        <w:ind w:left="3600" w:hanging="360"/>
      </w:pPr>
    </w:lvl>
    <w:lvl w:ilvl="5" w:tplc="DF542D0A">
      <w:start w:val="1"/>
      <w:numFmt w:val="lowerRoman"/>
      <w:lvlText w:val="%6."/>
      <w:lvlJc w:val="right"/>
      <w:pPr>
        <w:ind w:left="4320" w:hanging="180"/>
      </w:pPr>
    </w:lvl>
    <w:lvl w:ilvl="6" w:tplc="5FC4755C">
      <w:start w:val="1"/>
      <w:numFmt w:val="decimal"/>
      <w:lvlText w:val="%7."/>
      <w:lvlJc w:val="left"/>
      <w:pPr>
        <w:ind w:left="5040" w:hanging="360"/>
      </w:pPr>
    </w:lvl>
    <w:lvl w:ilvl="7" w:tplc="A694028A">
      <w:start w:val="1"/>
      <w:numFmt w:val="lowerLetter"/>
      <w:lvlText w:val="%8."/>
      <w:lvlJc w:val="left"/>
      <w:pPr>
        <w:ind w:left="5760" w:hanging="360"/>
      </w:pPr>
    </w:lvl>
    <w:lvl w:ilvl="8" w:tplc="AF7CA8B8">
      <w:start w:val="1"/>
      <w:numFmt w:val="lowerRoman"/>
      <w:lvlText w:val="%9."/>
      <w:lvlJc w:val="right"/>
      <w:pPr>
        <w:ind w:left="6480" w:hanging="180"/>
      </w:pPr>
    </w:lvl>
  </w:abstractNum>
  <w:abstractNum w:abstractNumId="205" w15:restartNumberingAfterBreak="0">
    <w:nsid w:val="5E2370AD"/>
    <w:multiLevelType w:val="hybridMultilevel"/>
    <w:tmpl w:val="1F123992"/>
    <w:lvl w:ilvl="0" w:tplc="EB940C34">
      <w:start w:val="1"/>
      <w:numFmt w:val="bullet"/>
      <w:lvlText w:val="·"/>
      <w:lvlJc w:val="left"/>
      <w:pPr>
        <w:ind w:left="720" w:hanging="360"/>
      </w:pPr>
      <w:rPr>
        <w:rFonts w:ascii="Symbol" w:hAnsi="Symbol" w:hint="default"/>
      </w:rPr>
    </w:lvl>
    <w:lvl w:ilvl="1" w:tplc="9162CD80">
      <w:start w:val="1"/>
      <w:numFmt w:val="bullet"/>
      <w:lvlText w:val="o"/>
      <w:lvlJc w:val="left"/>
      <w:pPr>
        <w:ind w:left="1440" w:hanging="360"/>
      </w:pPr>
      <w:rPr>
        <w:rFonts w:ascii="Courier New" w:hAnsi="Courier New" w:hint="default"/>
      </w:rPr>
    </w:lvl>
    <w:lvl w:ilvl="2" w:tplc="51DE1088">
      <w:start w:val="1"/>
      <w:numFmt w:val="bullet"/>
      <w:lvlText w:val=""/>
      <w:lvlJc w:val="left"/>
      <w:pPr>
        <w:ind w:left="2160" w:hanging="360"/>
      </w:pPr>
      <w:rPr>
        <w:rFonts w:ascii="Wingdings" w:hAnsi="Wingdings" w:hint="default"/>
      </w:rPr>
    </w:lvl>
    <w:lvl w:ilvl="3" w:tplc="AF1682F4">
      <w:start w:val="1"/>
      <w:numFmt w:val="bullet"/>
      <w:lvlText w:val=""/>
      <w:lvlJc w:val="left"/>
      <w:pPr>
        <w:ind w:left="2880" w:hanging="360"/>
      </w:pPr>
      <w:rPr>
        <w:rFonts w:ascii="Symbol" w:hAnsi="Symbol" w:hint="default"/>
      </w:rPr>
    </w:lvl>
    <w:lvl w:ilvl="4" w:tplc="3FD4343C">
      <w:start w:val="1"/>
      <w:numFmt w:val="bullet"/>
      <w:lvlText w:val="o"/>
      <w:lvlJc w:val="left"/>
      <w:pPr>
        <w:ind w:left="3600" w:hanging="360"/>
      </w:pPr>
      <w:rPr>
        <w:rFonts w:ascii="Courier New" w:hAnsi="Courier New" w:hint="default"/>
      </w:rPr>
    </w:lvl>
    <w:lvl w:ilvl="5" w:tplc="2C1A6EC4">
      <w:start w:val="1"/>
      <w:numFmt w:val="bullet"/>
      <w:lvlText w:val=""/>
      <w:lvlJc w:val="left"/>
      <w:pPr>
        <w:ind w:left="4320" w:hanging="360"/>
      </w:pPr>
      <w:rPr>
        <w:rFonts w:ascii="Wingdings" w:hAnsi="Wingdings" w:hint="default"/>
      </w:rPr>
    </w:lvl>
    <w:lvl w:ilvl="6" w:tplc="D63EA19C">
      <w:start w:val="1"/>
      <w:numFmt w:val="bullet"/>
      <w:lvlText w:val=""/>
      <w:lvlJc w:val="left"/>
      <w:pPr>
        <w:ind w:left="5040" w:hanging="360"/>
      </w:pPr>
      <w:rPr>
        <w:rFonts w:ascii="Symbol" w:hAnsi="Symbol" w:hint="default"/>
      </w:rPr>
    </w:lvl>
    <w:lvl w:ilvl="7" w:tplc="6B26333E">
      <w:start w:val="1"/>
      <w:numFmt w:val="bullet"/>
      <w:lvlText w:val="o"/>
      <w:lvlJc w:val="left"/>
      <w:pPr>
        <w:ind w:left="5760" w:hanging="360"/>
      </w:pPr>
      <w:rPr>
        <w:rFonts w:ascii="Courier New" w:hAnsi="Courier New" w:hint="default"/>
      </w:rPr>
    </w:lvl>
    <w:lvl w:ilvl="8" w:tplc="390AA434">
      <w:start w:val="1"/>
      <w:numFmt w:val="bullet"/>
      <w:lvlText w:val=""/>
      <w:lvlJc w:val="left"/>
      <w:pPr>
        <w:ind w:left="6480" w:hanging="360"/>
      </w:pPr>
      <w:rPr>
        <w:rFonts w:ascii="Wingdings" w:hAnsi="Wingdings" w:hint="default"/>
      </w:rPr>
    </w:lvl>
  </w:abstractNum>
  <w:abstractNum w:abstractNumId="206" w15:restartNumberingAfterBreak="0">
    <w:nsid w:val="5E307606"/>
    <w:multiLevelType w:val="hybridMultilevel"/>
    <w:tmpl w:val="076AF160"/>
    <w:lvl w:ilvl="0" w:tplc="86B66416">
      <w:start w:val="1"/>
      <w:numFmt w:val="decimal"/>
      <w:lvlText w:val="%1."/>
      <w:lvlJc w:val="left"/>
      <w:pPr>
        <w:ind w:left="720" w:hanging="360"/>
      </w:pPr>
    </w:lvl>
    <w:lvl w:ilvl="1" w:tplc="25ACB0BC">
      <w:start w:val="1"/>
      <w:numFmt w:val="lowerLetter"/>
      <w:lvlText w:val="%2."/>
      <w:lvlJc w:val="left"/>
      <w:pPr>
        <w:ind w:left="1440" w:hanging="360"/>
      </w:pPr>
    </w:lvl>
    <w:lvl w:ilvl="2" w:tplc="B172D57E">
      <w:start w:val="1"/>
      <w:numFmt w:val="lowerRoman"/>
      <w:lvlText w:val="%3."/>
      <w:lvlJc w:val="right"/>
      <w:pPr>
        <w:ind w:left="2160" w:hanging="180"/>
      </w:pPr>
    </w:lvl>
    <w:lvl w:ilvl="3" w:tplc="F7FE69B0">
      <w:start w:val="1"/>
      <w:numFmt w:val="decimal"/>
      <w:lvlText w:val="%4."/>
      <w:lvlJc w:val="left"/>
      <w:pPr>
        <w:ind w:left="2880" w:hanging="360"/>
      </w:pPr>
    </w:lvl>
    <w:lvl w:ilvl="4" w:tplc="18BEA1DE">
      <w:start w:val="1"/>
      <w:numFmt w:val="lowerLetter"/>
      <w:lvlText w:val="%5."/>
      <w:lvlJc w:val="left"/>
      <w:pPr>
        <w:ind w:left="3600" w:hanging="360"/>
      </w:pPr>
    </w:lvl>
    <w:lvl w:ilvl="5" w:tplc="40E640C6">
      <w:start w:val="1"/>
      <w:numFmt w:val="lowerRoman"/>
      <w:lvlText w:val="%6."/>
      <w:lvlJc w:val="right"/>
      <w:pPr>
        <w:ind w:left="4320" w:hanging="180"/>
      </w:pPr>
    </w:lvl>
    <w:lvl w:ilvl="6" w:tplc="81D68250">
      <w:start w:val="1"/>
      <w:numFmt w:val="decimal"/>
      <w:lvlText w:val="%7."/>
      <w:lvlJc w:val="left"/>
      <w:pPr>
        <w:ind w:left="5040" w:hanging="360"/>
      </w:pPr>
    </w:lvl>
    <w:lvl w:ilvl="7" w:tplc="D6FE8E66">
      <w:start w:val="1"/>
      <w:numFmt w:val="lowerLetter"/>
      <w:lvlText w:val="%8."/>
      <w:lvlJc w:val="left"/>
      <w:pPr>
        <w:ind w:left="5760" w:hanging="360"/>
      </w:pPr>
    </w:lvl>
    <w:lvl w:ilvl="8" w:tplc="48F8A7EC">
      <w:start w:val="1"/>
      <w:numFmt w:val="lowerRoman"/>
      <w:lvlText w:val="%9."/>
      <w:lvlJc w:val="right"/>
      <w:pPr>
        <w:ind w:left="6480" w:hanging="180"/>
      </w:pPr>
    </w:lvl>
  </w:abstractNum>
  <w:abstractNum w:abstractNumId="207" w15:restartNumberingAfterBreak="0">
    <w:nsid w:val="5E7D0CAE"/>
    <w:multiLevelType w:val="hybridMultilevel"/>
    <w:tmpl w:val="ED600D52"/>
    <w:lvl w:ilvl="0" w:tplc="85F2F4A0">
      <w:start w:val="1"/>
      <w:numFmt w:val="decimal"/>
      <w:lvlText w:val="%1."/>
      <w:lvlJc w:val="left"/>
      <w:pPr>
        <w:ind w:left="720" w:hanging="360"/>
      </w:pPr>
    </w:lvl>
    <w:lvl w:ilvl="1" w:tplc="557C069A">
      <w:start w:val="1"/>
      <w:numFmt w:val="lowerLetter"/>
      <w:lvlText w:val="%2."/>
      <w:lvlJc w:val="left"/>
      <w:pPr>
        <w:ind w:left="1440" w:hanging="360"/>
      </w:pPr>
    </w:lvl>
    <w:lvl w:ilvl="2" w:tplc="8A22DA7C">
      <w:start w:val="1"/>
      <w:numFmt w:val="lowerRoman"/>
      <w:lvlText w:val="%3."/>
      <w:lvlJc w:val="right"/>
      <w:pPr>
        <w:ind w:left="2160" w:hanging="180"/>
      </w:pPr>
    </w:lvl>
    <w:lvl w:ilvl="3" w:tplc="43FEBC1A">
      <w:start w:val="1"/>
      <w:numFmt w:val="decimal"/>
      <w:lvlText w:val="%4."/>
      <w:lvlJc w:val="left"/>
      <w:pPr>
        <w:ind w:left="2880" w:hanging="360"/>
      </w:pPr>
    </w:lvl>
    <w:lvl w:ilvl="4" w:tplc="CED42D2A">
      <w:start w:val="1"/>
      <w:numFmt w:val="lowerLetter"/>
      <w:lvlText w:val="%5."/>
      <w:lvlJc w:val="left"/>
      <w:pPr>
        <w:ind w:left="3600" w:hanging="360"/>
      </w:pPr>
    </w:lvl>
    <w:lvl w:ilvl="5" w:tplc="14987158">
      <w:start w:val="1"/>
      <w:numFmt w:val="lowerRoman"/>
      <w:lvlText w:val="%6."/>
      <w:lvlJc w:val="right"/>
      <w:pPr>
        <w:ind w:left="4320" w:hanging="180"/>
      </w:pPr>
    </w:lvl>
    <w:lvl w:ilvl="6" w:tplc="A0369FE6">
      <w:start w:val="1"/>
      <w:numFmt w:val="decimal"/>
      <w:lvlText w:val="%7."/>
      <w:lvlJc w:val="left"/>
      <w:pPr>
        <w:ind w:left="5040" w:hanging="360"/>
      </w:pPr>
    </w:lvl>
    <w:lvl w:ilvl="7" w:tplc="C1D228EA">
      <w:start w:val="1"/>
      <w:numFmt w:val="lowerLetter"/>
      <w:lvlText w:val="%8."/>
      <w:lvlJc w:val="left"/>
      <w:pPr>
        <w:ind w:left="5760" w:hanging="360"/>
      </w:pPr>
    </w:lvl>
    <w:lvl w:ilvl="8" w:tplc="E3B66704">
      <w:start w:val="1"/>
      <w:numFmt w:val="lowerRoman"/>
      <w:lvlText w:val="%9."/>
      <w:lvlJc w:val="right"/>
      <w:pPr>
        <w:ind w:left="6480" w:hanging="180"/>
      </w:pPr>
    </w:lvl>
  </w:abstractNum>
  <w:abstractNum w:abstractNumId="208" w15:restartNumberingAfterBreak="0">
    <w:nsid w:val="60355C19"/>
    <w:multiLevelType w:val="hybridMultilevel"/>
    <w:tmpl w:val="803AD238"/>
    <w:lvl w:ilvl="0" w:tplc="5DB8F56E">
      <w:start w:val="1"/>
      <w:numFmt w:val="bullet"/>
      <w:lvlText w:val="·"/>
      <w:lvlJc w:val="left"/>
      <w:pPr>
        <w:ind w:left="720" w:hanging="360"/>
      </w:pPr>
      <w:rPr>
        <w:rFonts w:ascii="Symbol" w:hAnsi="Symbol" w:hint="default"/>
      </w:rPr>
    </w:lvl>
    <w:lvl w:ilvl="1" w:tplc="1C8436D0">
      <w:start w:val="1"/>
      <w:numFmt w:val="bullet"/>
      <w:lvlText w:val="o"/>
      <w:lvlJc w:val="left"/>
      <w:pPr>
        <w:ind w:left="1440" w:hanging="360"/>
      </w:pPr>
      <w:rPr>
        <w:rFonts w:ascii="Courier New" w:hAnsi="Courier New" w:hint="default"/>
      </w:rPr>
    </w:lvl>
    <w:lvl w:ilvl="2" w:tplc="103E5F2A">
      <w:start w:val="1"/>
      <w:numFmt w:val="bullet"/>
      <w:lvlText w:val=""/>
      <w:lvlJc w:val="left"/>
      <w:pPr>
        <w:ind w:left="2160" w:hanging="360"/>
      </w:pPr>
      <w:rPr>
        <w:rFonts w:ascii="Wingdings" w:hAnsi="Wingdings" w:hint="default"/>
      </w:rPr>
    </w:lvl>
    <w:lvl w:ilvl="3" w:tplc="45785B50">
      <w:start w:val="1"/>
      <w:numFmt w:val="bullet"/>
      <w:lvlText w:val=""/>
      <w:lvlJc w:val="left"/>
      <w:pPr>
        <w:ind w:left="2880" w:hanging="360"/>
      </w:pPr>
      <w:rPr>
        <w:rFonts w:ascii="Symbol" w:hAnsi="Symbol" w:hint="default"/>
      </w:rPr>
    </w:lvl>
    <w:lvl w:ilvl="4" w:tplc="67AE0D1E">
      <w:start w:val="1"/>
      <w:numFmt w:val="bullet"/>
      <w:lvlText w:val="o"/>
      <w:lvlJc w:val="left"/>
      <w:pPr>
        <w:ind w:left="3600" w:hanging="360"/>
      </w:pPr>
      <w:rPr>
        <w:rFonts w:ascii="Courier New" w:hAnsi="Courier New" w:hint="default"/>
      </w:rPr>
    </w:lvl>
    <w:lvl w:ilvl="5" w:tplc="BB869826">
      <w:start w:val="1"/>
      <w:numFmt w:val="bullet"/>
      <w:lvlText w:val=""/>
      <w:lvlJc w:val="left"/>
      <w:pPr>
        <w:ind w:left="4320" w:hanging="360"/>
      </w:pPr>
      <w:rPr>
        <w:rFonts w:ascii="Wingdings" w:hAnsi="Wingdings" w:hint="default"/>
      </w:rPr>
    </w:lvl>
    <w:lvl w:ilvl="6" w:tplc="5E5078BC">
      <w:start w:val="1"/>
      <w:numFmt w:val="bullet"/>
      <w:lvlText w:val=""/>
      <w:lvlJc w:val="left"/>
      <w:pPr>
        <w:ind w:left="5040" w:hanging="360"/>
      </w:pPr>
      <w:rPr>
        <w:rFonts w:ascii="Symbol" w:hAnsi="Symbol" w:hint="default"/>
      </w:rPr>
    </w:lvl>
    <w:lvl w:ilvl="7" w:tplc="36025C44">
      <w:start w:val="1"/>
      <w:numFmt w:val="bullet"/>
      <w:lvlText w:val="o"/>
      <w:lvlJc w:val="left"/>
      <w:pPr>
        <w:ind w:left="5760" w:hanging="360"/>
      </w:pPr>
      <w:rPr>
        <w:rFonts w:ascii="Courier New" w:hAnsi="Courier New" w:hint="default"/>
      </w:rPr>
    </w:lvl>
    <w:lvl w:ilvl="8" w:tplc="10AC0DB2">
      <w:start w:val="1"/>
      <w:numFmt w:val="bullet"/>
      <w:lvlText w:val=""/>
      <w:lvlJc w:val="left"/>
      <w:pPr>
        <w:ind w:left="6480" w:hanging="360"/>
      </w:pPr>
      <w:rPr>
        <w:rFonts w:ascii="Wingdings" w:hAnsi="Wingdings" w:hint="default"/>
      </w:rPr>
    </w:lvl>
  </w:abstractNum>
  <w:abstractNum w:abstractNumId="209" w15:restartNumberingAfterBreak="0">
    <w:nsid w:val="603651B5"/>
    <w:multiLevelType w:val="hybridMultilevel"/>
    <w:tmpl w:val="9E6659A2"/>
    <w:lvl w:ilvl="0" w:tplc="37E23BC0">
      <w:start w:val="1"/>
      <w:numFmt w:val="decimal"/>
      <w:lvlText w:val="%1."/>
      <w:lvlJc w:val="left"/>
      <w:pPr>
        <w:ind w:left="720" w:hanging="360"/>
      </w:pPr>
    </w:lvl>
    <w:lvl w:ilvl="1" w:tplc="A8347AB6">
      <w:start w:val="1"/>
      <w:numFmt w:val="lowerLetter"/>
      <w:lvlText w:val="%2."/>
      <w:lvlJc w:val="left"/>
      <w:pPr>
        <w:ind w:left="1440" w:hanging="360"/>
      </w:pPr>
    </w:lvl>
    <w:lvl w:ilvl="2" w:tplc="0CA09F1C">
      <w:start w:val="1"/>
      <w:numFmt w:val="lowerRoman"/>
      <w:lvlText w:val="%3."/>
      <w:lvlJc w:val="right"/>
      <w:pPr>
        <w:ind w:left="2160" w:hanging="180"/>
      </w:pPr>
    </w:lvl>
    <w:lvl w:ilvl="3" w:tplc="6002B4FA">
      <w:start w:val="1"/>
      <w:numFmt w:val="decimal"/>
      <w:lvlText w:val="%4."/>
      <w:lvlJc w:val="left"/>
      <w:pPr>
        <w:ind w:left="2880" w:hanging="360"/>
      </w:pPr>
    </w:lvl>
    <w:lvl w:ilvl="4" w:tplc="4E069A5E">
      <w:start w:val="1"/>
      <w:numFmt w:val="lowerLetter"/>
      <w:lvlText w:val="%5."/>
      <w:lvlJc w:val="left"/>
      <w:pPr>
        <w:ind w:left="3600" w:hanging="360"/>
      </w:pPr>
    </w:lvl>
    <w:lvl w:ilvl="5" w:tplc="87425FA6">
      <w:start w:val="1"/>
      <w:numFmt w:val="lowerRoman"/>
      <w:lvlText w:val="%6."/>
      <w:lvlJc w:val="right"/>
      <w:pPr>
        <w:ind w:left="4320" w:hanging="180"/>
      </w:pPr>
    </w:lvl>
    <w:lvl w:ilvl="6" w:tplc="DC121D9E">
      <w:start w:val="1"/>
      <w:numFmt w:val="decimal"/>
      <w:lvlText w:val="%7."/>
      <w:lvlJc w:val="left"/>
      <w:pPr>
        <w:ind w:left="5040" w:hanging="360"/>
      </w:pPr>
    </w:lvl>
    <w:lvl w:ilvl="7" w:tplc="AA1C7D18">
      <w:start w:val="1"/>
      <w:numFmt w:val="lowerLetter"/>
      <w:lvlText w:val="%8."/>
      <w:lvlJc w:val="left"/>
      <w:pPr>
        <w:ind w:left="5760" w:hanging="360"/>
      </w:pPr>
    </w:lvl>
    <w:lvl w:ilvl="8" w:tplc="886CFF10">
      <w:start w:val="1"/>
      <w:numFmt w:val="lowerRoman"/>
      <w:lvlText w:val="%9."/>
      <w:lvlJc w:val="right"/>
      <w:pPr>
        <w:ind w:left="6480" w:hanging="180"/>
      </w:pPr>
    </w:lvl>
  </w:abstractNum>
  <w:abstractNum w:abstractNumId="210" w15:restartNumberingAfterBreak="0">
    <w:nsid w:val="60612DE3"/>
    <w:multiLevelType w:val="hybridMultilevel"/>
    <w:tmpl w:val="C5A499C2"/>
    <w:lvl w:ilvl="0" w:tplc="35AED2C8">
      <w:start w:val="1"/>
      <w:numFmt w:val="decimal"/>
      <w:lvlText w:val="%1."/>
      <w:lvlJc w:val="left"/>
      <w:pPr>
        <w:ind w:left="720" w:hanging="360"/>
      </w:pPr>
    </w:lvl>
    <w:lvl w:ilvl="1" w:tplc="F04E7D50">
      <w:start w:val="1"/>
      <w:numFmt w:val="lowerLetter"/>
      <w:lvlText w:val="%2."/>
      <w:lvlJc w:val="left"/>
      <w:pPr>
        <w:ind w:left="1440" w:hanging="360"/>
      </w:pPr>
    </w:lvl>
    <w:lvl w:ilvl="2" w:tplc="C200181A">
      <w:start w:val="1"/>
      <w:numFmt w:val="lowerRoman"/>
      <w:lvlText w:val="%3."/>
      <w:lvlJc w:val="right"/>
      <w:pPr>
        <w:ind w:left="2160" w:hanging="180"/>
      </w:pPr>
    </w:lvl>
    <w:lvl w:ilvl="3" w:tplc="E8DE2722">
      <w:start w:val="1"/>
      <w:numFmt w:val="decimal"/>
      <w:lvlText w:val="%4."/>
      <w:lvlJc w:val="left"/>
      <w:pPr>
        <w:ind w:left="2880" w:hanging="360"/>
      </w:pPr>
    </w:lvl>
    <w:lvl w:ilvl="4" w:tplc="BBB0DFDE">
      <w:start w:val="1"/>
      <w:numFmt w:val="lowerLetter"/>
      <w:lvlText w:val="%5."/>
      <w:lvlJc w:val="left"/>
      <w:pPr>
        <w:ind w:left="3600" w:hanging="360"/>
      </w:pPr>
    </w:lvl>
    <w:lvl w:ilvl="5" w:tplc="D0B2E206">
      <w:start w:val="1"/>
      <w:numFmt w:val="lowerRoman"/>
      <w:lvlText w:val="%6."/>
      <w:lvlJc w:val="right"/>
      <w:pPr>
        <w:ind w:left="4320" w:hanging="180"/>
      </w:pPr>
    </w:lvl>
    <w:lvl w:ilvl="6" w:tplc="A6E64302">
      <w:start w:val="1"/>
      <w:numFmt w:val="decimal"/>
      <w:lvlText w:val="%7."/>
      <w:lvlJc w:val="left"/>
      <w:pPr>
        <w:ind w:left="5040" w:hanging="360"/>
      </w:pPr>
    </w:lvl>
    <w:lvl w:ilvl="7" w:tplc="32D69F82">
      <w:start w:val="1"/>
      <w:numFmt w:val="lowerLetter"/>
      <w:lvlText w:val="%8."/>
      <w:lvlJc w:val="left"/>
      <w:pPr>
        <w:ind w:left="5760" w:hanging="360"/>
      </w:pPr>
    </w:lvl>
    <w:lvl w:ilvl="8" w:tplc="E3408B4E">
      <w:start w:val="1"/>
      <w:numFmt w:val="lowerRoman"/>
      <w:lvlText w:val="%9."/>
      <w:lvlJc w:val="right"/>
      <w:pPr>
        <w:ind w:left="6480" w:hanging="180"/>
      </w:pPr>
    </w:lvl>
  </w:abstractNum>
  <w:abstractNum w:abstractNumId="211" w15:restartNumberingAfterBreak="0">
    <w:nsid w:val="60987950"/>
    <w:multiLevelType w:val="hybridMultilevel"/>
    <w:tmpl w:val="6A68A298"/>
    <w:lvl w:ilvl="0" w:tplc="3D12402E">
      <w:start w:val="1"/>
      <w:numFmt w:val="decimal"/>
      <w:lvlText w:val="%1."/>
      <w:lvlJc w:val="left"/>
      <w:pPr>
        <w:ind w:left="720" w:hanging="360"/>
      </w:pPr>
    </w:lvl>
    <w:lvl w:ilvl="1" w:tplc="AD808A36">
      <w:start w:val="1"/>
      <w:numFmt w:val="lowerLetter"/>
      <w:lvlText w:val="%2."/>
      <w:lvlJc w:val="left"/>
      <w:pPr>
        <w:ind w:left="1440" w:hanging="360"/>
      </w:pPr>
    </w:lvl>
    <w:lvl w:ilvl="2" w:tplc="9C3659C0">
      <w:start w:val="1"/>
      <w:numFmt w:val="lowerRoman"/>
      <w:lvlText w:val="%3."/>
      <w:lvlJc w:val="right"/>
      <w:pPr>
        <w:ind w:left="2160" w:hanging="180"/>
      </w:pPr>
    </w:lvl>
    <w:lvl w:ilvl="3" w:tplc="B35E9D10">
      <w:start w:val="1"/>
      <w:numFmt w:val="decimal"/>
      <w:lvlText w:val="%4."/>
      <w:lvlJc w:val="left"/>
      <w:pPr>
        <w:ind w:left="2880" w:hanging="360"/>
      </w:pPr>
    </w:lvl>
    <w:lvl w:ilvl="4" w:tplc="06D698D8">
      <w:start w:val="1"/>
      <w:numFmt w:val="lowerLetter"/>
      <w:lvlText w:val="%5."/>
      <w:lvlJc w:val="left"/>
      <w:pPr>
        <w:ind w:left="3600" w:hanging="360"/>
      </w:pPr>
    </w:lvl>
    <w:lvl w:ilvl="5" w:tplc="1F0EA912">
      <w:start w:val="1"/>
      <w:numFmt w:val="lowerRoman"/>
      <w:lvlText w:val="%6."/>
      <w:lvlJc w:val="right"/>
      <w:pPr>
        <w:ind w:left="4320" w:hanging="180"/>
      </w:pPr>
    </w:lvl>
    <w:lvl w:ilvl="6" w:tplc="809E9F02">
      <w:start w:val="1"/>
      <w:numFmt w:val="decimal"/>
      <w:lvlText w:val="%7."/>
      <w:lvlJc w:val="left"/>
      <w:pPr>
        <w:ind w:left="5040" w:hanging="360"/>
      </w:pPr>
    </w:lvl>
    <w:lvl w:ilvl="7" w:tplc="BB2C3548">
      <w:start w:val="1"/>
      <w:numFmt w:val="lowerLetter"/>
      <w:lvlText w:val="%8."/>
      <w:lvlJc w:val="left"/>
      <w:pPr>
        <w:ind w:left="5760" w:hanging="360"/>
      </w:pPr>
    </w:lvl>
    <w:lvl w:ilvl="8" w:tplc="6E14980A">
      <w:start w:val="1"/>
      <w:numFmt w:val="lowerRoman"/>
      <w:lvlText w:val="%9."/>
      <w:lvlJc w:val="right"/>
      <w:pPr>
        <w:ind w:left="6480" w:hanging="180"/>
      </w:pPr>
    </w:lvl>
  </w:abstractNum>
  <w:abstractNum w:abstractNumId="212" w15:restartNumberingAfterBreak="0">
    <w:nsid w:val="60AD57B2"/>
    <w:multiLevelType w:val="hybridMultilevel"/>
    <w:tmpl w:val="28709682"/>
    <w:lvl w:ilvl="0" w:tplc="7A0ECF8A">
      <w:start w:val="1"/>
      <w:numFmt w:val="lowerLetter"/>
      <w:lvlText w:val="%1."/>
      <w:lvlJc w:val="left"/>
      <w:pPr>
        <w:ind w:left="720" w:hanging="360"/>
      </w:pPr>
    </w:lvl>
    <w:lvl w:ilvl="1" w:tplc="5E30CBCA">
      <w:start w:val="1"/>
      <w:numFmt w:val="lowerLetter"/>
      <w:lvlText w:val="%2."/>
      <w:lvlJc w:val="left"/>
      <w:pPr>
        <w:ind w:left="1440" w:hanging="360"/>
      </w:pPr>
    </w:lvl>
    <w:lvl w:ilvl="2" w:tplc="8520A56C">
      <w:start w:val="1"/>
      <w:numFmt w:val="lowerRoman"/>
      <w:lvlText w:val="%3."/>
      <w:lvlJc w:val="right"/>
      <w:pPr>
        <w:ind w:left="2160" w:hanging="180"/>
      </w:pPr>
    </w:lvl>
    <w:lvl w:ilvl="3" w:tplc="D09099EC">
      <w:start w:val="1"/>
      <w:numFmt w:val="decimal"/>
      <w:lvlText w:val="%4."/>
      <w:lvlJc w:val="left"/>
      <w:pPr>
        <w:ind w:left="2880" w:hanging="360"/>
      </w:pPr>
    </w:lvl>
    <w:lvl w:ilvl="4" w:tplc="61685D36">
      <w:start w:val="1"/>
      <w:numFmt w:val="lowerLetter"/>
      <w:lvlText w:val="%5."/>
      <w:lvlJc w:val="left"/>
      <w:pPr>
        <w:ind w:left="3600" w:hanging="360"/>
      </w:pPr>
    </w:lvl>
    <w:lvl w:ilvl="5" w:tplc="7932FFE0">
      <w:start w:val="1"/>
      <w:numFmt w:val="lowerRoman"/>
      <w:lvlText w:val="%6."/>
      <w:lvlJc w:val="right"/>
      <w:pPr>
        <w:ind w:left="4320" w:hanging="180"/>
      </w:pPr>
    </w:lvl>
    <w:lvl w:ilvl="6" w:tplc="F03A6B2C">
      <w:start w:val="1"/>
      <w:numFmt w:val="decimal"/>
      <w:lvlText w:val="%7."/>
      <w:lvlJc w:val="left"/>
      <w:pPr>
        <w:ind w:left="5040" w:hanging="360"/>
      </w:pPr>
    </w:lvl>
    <w:lvl w:ilvl="7" w:tplc="E188A3A6">
      <w:start w:val="1"/>
      <w:numFmt w:val="lowerLetter"/>
      <w:lvlText w:val="%8."/>
      <w:lvlJc w:val="left"/>
      <w:pPr>
        <w:ind w:left="5760" w:hanging="360"/>
      </w:pPr>
    </w:lvl>
    <w:lvl w:ilvl="8" w:tplc="AB74F3DC">
      <w:start w:val="1"/>
      <w:numFmt w:val="lowerRoman"/>
      <w:lvlText w:val="%9."/>
      <w:lvlJc w:val="right"/>
      <w:pPr>
        <w:ind w:left="6480" w:hanging="180"/>
      </w:pPr>
    </w:lvl>
  </w:abstractNum>
  <w:abstractNum w:abstractNumId="213" w15:restartNumberingAfterBreak="0">
    <w:nsid w:val="610B3966"/>
    <w:multiLevelType w:val="multilevel"/>
    <w:tmpl w:val="BE0ECF6C"/>
    <w:lvl w:ilvl="0">
      <w:start w:val="1"/>
      <w:numFmt w:val="bullet"/>
      <w:pStyle w:val="ListBullet"/>
      <w:lvlText w:val=""/>
      <w:lvlJc w:val="left"/>
      <w:pPr>
        <w:ind w:left="720" w:hanging="363"/>
      </w:pPr>
      <w:rPr>
        <w:rFonts w:ascii="Symbol" w:hAnsi="Symbol" w:hint="default"/>
        <w:color w:val="auto"/>
      </w:rPr>
    </w:lvl>
    <w:lvl w:ilvl="1">
      <w:start w:val="1"/>
      <w:numFmt w:val="bullet"/>
      <w:pStyle w:val="ListBullet2"/>
      <w:lvlText w:val="o"/>
      <w:lvlJc w:val="left"/>
      <w:pPr>
        <w:ind w:left="1077" w:hanging="357"/>
      </w:pPr>
      <w:rPr>
        <w:rFonts w:ascii="Courier New" w:hAnsi="Courier New" w:cs="Times New Roman" w:hint="default"/>
        <w:color w:val="auto"/>
      </w:rPr>
    </w:lvl>
    <w:lvl w:ilvl="2">
      <w:start w:val="1"/>
      <w:numFmt w:val="bullet"/>
      <w:pStyle w:val="ListBullet3"/>
      <w:lvlText w:val=""/>
      <w:lvlJc w:val="left"/>
      <w:pPr>
        <w:ind w:left="1435" w:hanging="358"/>
      </w:pPr>
      <w:rPr>
        <w:rFonts w:ascii="Symbol" w:hAnsi="Symbol" w:hint="default"/>
        <w:color w:val="auto"/>
      </w:rPr>
    </w:lvl>
    <w:lvl w:ilvl="3">
      <w:start w:val="1"/>
      <w:numFmt w:val="bullet"/>
      <w:pStyle w:val="ListBullet4"/>
      <w:lvlText w:val=""/>
      <w:lvlJc w:val="left"/>
      <w:pPr>
        <w:ind w:left="1809" w:hanging="374"/>
      </w:pPr>
      <w:rPr>
        <w:rFonts w:ascii="Symbol" w:hAnsi="Symbol" w:hint="default"/>
      </w:rPr>
    </w:lvl>
    <w:lvl w:ilvl="4">
      <w:start w:val="1"/>
      <w:numFmt w:val="none"/>
      <w:pStyle w:val="Source"/>
      <w:lvlText w:val="Source:"/>
      <w:lvlJc w:val="left"/>
      <w:pPr>
        <w:tabs>
          <w:tab w:val="num" w:pos="680"/>
        </w:tabs>
        <w:ind w:left="680" w:hanging="680"/>
      </w:pPr>
      <w:rPr>
        <w:b/>
        <w:i w:val="0"/>
      </w:rPr>
    </w:lvl>
    <w:lvl w:ilvl="5">
      <w:start w:val="1"/>
      <w:numFmt w:val="none"/>
      <w:pStyle w:val="Note"/>
      <w:suff w:val="space"/>
      <w:lvlText w:val="Note:"/>
      <w:lvlJc w:val="left"/>
      <w:pPr>
        <w:ind w:left="0" w:firstLine="0"/>
      </w:pPr>
      <w:rPr>
        <w:b/>
        <w:i w:val="0"/>
      </w:r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214" w15:restartNumberingAfterBreak="0">
    <w:nsid w:val="62217E9D"/>
    <w:multiLevelType w:val="hybridMultilevel"/>
    <w:tmpl w:val="BFD87116"/>
    <w:lvl w:ilvl="0" w:tplc="F0A8F5DA">
      <w:start w:val="1"/>
      <w:numFmt w:val="bullet"/>
      <w:lvlText w:val="·"/>
      <w:lvlJc w:val="left"/>
      <w:pPr>
        <w:ind w:left="720" w:hanging="360"/>
      </w:pPr>
      <w:rPr>
        <w:rFonts w:ascii="Symbol" w:hAnsi="Symbol" w:hint="default"/>
      </w:rPr>
    </w:lvl>
    <w:lvl w:ilvl="1" w:tplc="6B6EBF32">
      <w:start w:val="1"/>
      <w:numFmt w:val="bullet"/>
      <w:lvlText w:val="o"/>
      <w:lvlJc w:val="left"/>
      <w:pPr>
        <w:ind w:left="1440" w:hanging="360"/>
      </w:pPr>
      <w:rPr>
        <w:rFonts w:ascii="Courier New" w:hAnsi="Courier New" w:hint="default"/>
      </w:rPr>
    </w:lvl>
    <w:lvl w:ilvl="2" w:tplc="84EE191C">
      <w:start w:val="1"/>
      <w:numFmt w:val="bullet"/>
      <w:lvlText w:val=""/>
      <w:lvlJc w:val="left"/>
      <w:pPr>
        <w:ind w:left="2160" w:hanging="360"/>
      </w:pPr>
      <w:rPr>
        <w:rFonts w:ascii="Wingdings" w:hAnsi="Wingdings" w:hint="default"/>
      </w:rPr>
    </w:lvl>
    <w:lvl w:ilvl="3" w:tplc="AF1A03A0">
      <w:start w:val="1"/>
      <w:numFmt w:val="bullet"/>
      <w:lvlText w:val=""/>
      <w:lvlJc w:val="left"/>
      <w:pPr>
        <w:ind w:left="2880" w:hanging="360"/>
      </w:pPr>
      <w:rPr>
        <w:rFonts w:ascii="Symbol" w:hAnsi="Symbol" w:hint="default"/>
      </w:rPr>
    </w:lvl>
    <w:lvl w:ilvl="4" w:tplc="67E41BA4">
      <w:start w:val="1"/>
      <w:numFmt w:val="bullet"/>
      <w:lvlText w:val="o"/>
      <w:lvlJc w:val="left"/>
      <w:pPr>
        <w:ind w:left="3600" w:hanging="360"/>
      </w:pPr>
      <w:rPr>
        <w:rFonts w:ascii="Courier New" w:hAnsi="Courier New" w:hint="default"/>
      </w:rPr>
    </w:lvl>
    <w:lvl w:ilvl="5" w:tplc="B054FD16">
      <w:start w:val="1"/>
      <w:numFmt w:val="bullet"/>
      <w:lvlText w:val=""/>
      <w:lvlJc w:val="left"/>
      <w:pPr>
        <w:ind w:left="4320" w:hanging="360"/>
      </w:pPr>
      <w:rPr>
        <w:rFonts w:ascii="Wingdings" w:hAnsi="Wingdings" w:hint="default"/>
      </w:rPr>
    </w:lvl>
    <w:lvl w:ilvl="6" w:tplc="F7121102">
      <w:start w:val="1"/>
      <w:numFmt w:val="bullet"/>
      <w:lvlText w:val=""/>
      <w:lvlJc w:val="left"/>
      <w:pPr>
        <w:ind w:left="5040" w:hanging="360"/>
      </w:pPr>
      <w:rPr>
        <w:rFonts w:ascii="Symbol" w:hAnsi="Symbol" w:hint="default"/>
      </w:rPr>
    </w:lvl>
    <w:lvl w:ilvl="7" w:tplc="D5C8E060">
      <w:start w:val="1"/>
      <w:numFmt w:val="bullet"/>
      <w:lvlText w:val="o"/>
      <w:lvlJc w:val="left"/>
      <w:pPr>
        <w:ind w:left="5760" w:hanging="360"/>
      </w:pPr>
      <w:rPr>
        <w:rFonts w:ascii="Courier New" w:hAnsi="Courier New" w:hint="default"/>
      </w:rPr>
    </w:lvl>
    <w:lvl w:ilvl="8" w:tplc="3F180764">
      <w:start w:val="1"/>
      <w:numFmt w:val="bullet"/>
      <w:lvlText w:val=""/>
      <w:lvlJc w:val="left"/>
      <w:pPr>
        <w:ind w:left="6480" w:hanging="360"/>
      </w:pPr>
      <w:rPr>
        <w:rFonts w:ascii="Wingdings" w:hAnsi="Wingdings" w:hint="default"/>
      </w:rPr>
    </w:lvl>
  </w:abstractNum>
  <w:abstractNum w:abstractNumId="215" w15:restartNumberingAfterBreak="0">
    <w:nsid w:val="627204B6"/>
    <w:multiLevelType w:val="hybridMultilevel"/>
    <w:tmpl w:val="BF22FA0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6" w15:restartNumberingAfterBreak="0">
    <w:nsid w:val="63781445"/>
    <w:multiLevelType w:val="hybridMultilevel"/>
    <w:tmpl w:val="0032DE44"/>
    <w:lvl w:ilvl="0" w:tplc="6218AB70">
      <w:start w:val="1"/>
      <w:numFmt w:val="decimal"/>
      <w:lvlText w:val="%1."/>
      <w:lvlJc w:val="left"/>
      <w:pPr>
        <w:ind w:left="720" w:hanging="360"/>
      </w:pPr>
    </w:lvl>
    <w:lvl w:ilvl="1" w:tplc="558E9BC6">
      <w:start w:val="1"/>
      <w:numFmt w:val="lowerLetter"/>
      <w:lvlText w:val="%2."/>
      <w:lvlJc w:val="left"/>
      <w:pPr>
        <w:ind w:left="1440" w:hanging="360"/>
      </w:pPr>
    </w:lvl>
    <w:lvl w:ilvl="2" w:tplc="676E49B0">
      <w:start w:val="1"/>
      <w:numFmt w:val="lowerRoman"/>
      <w:lvlText w:val="%3."/>
      <w:lvlJc w:val="right"/>
      <w:pPr>
        <w:ind w:left="2160" w:hanging="180"/>
      </w:pPr>
    </w:lvl>
    <w:lvl w:ilvl="3" w:tplc="5E705B5C">
      <w:start w:val="1"/>
      <w:numFmt w:val="decimal"/>
      <w:lvlText w:val="%4."/>
      <w:lvlJc w:val="left"/>
      <w:pPr>
        <w:ind w:left="2880" w:hanging="360"/>
      </w:pPr>
    </w:lvl>
    <w:lvl w:ilvl="4" w:tplc="75FA9DCA">
      <w:start w:val="1"/>
      <w:numFmt w:val="lowerLetter"/>
      <w:lvlText w:val="%5."/>
      <w:lvlJc w:val="left"/>
      <w:pPr>
        <w:ind w:left="3600" w:hanging="360"/>
      </w:pPr>
    </w:lvl>
    <w:lvl w:ilvl="5" w:tplc="EB607FDC">
      <w:start w:val="1"/>
      <w:numFmt w:val="lowerRoman"/>
      <w:lvlText w:val="%6."/>
      <w:lvlJc w:val="right"/>
      <w:pPr>
        <w:ind w:left="4320" w:hanging="180"/>
      </w:pPr>
    </w:lvl>
    <w:lvl w:ilvl="6" w:tplc="90242166">
      <w:start w:val="1"/>
      <w:numFmt w:val="decimal"/>
      <w:lvlText w:val="%7."/>
      <w:lvlJc w:val="left"/>
      <w:pPr>
        <w:ind w:left="5040" w:hanging="360"/>
      </w:pPr>
    </w:lvl>
    <w:lvl w:ilvl="7" w:tplc="953CC934">
      <w:start w:val="1"/>
      <w:numFmt w:val="lowerLetter"/>
      <w:lvlText w:val="%8."/>
      <w:lvlJc w:val="left"/>
      <w:pPr>
        <w:ind w:left="5760" w:hanging="360"/>
      </w:pPr>
    </w:lvl>
    <w:lvl w:ilvl="8" w:tplc="7D046BCE">
      <w:start w:val="1"/>
      <w:numFmt w:val="lowerRoman"/>
      <w:lvlText w:val="%9."/>
      <w:lvlJc w:val="right"/>
      <w:pPr>
        <w:ind w:left="6480" w:hanging="180"/>
      </w:pPr>
    </w:lvl>
  </w:abstractNum>
  <w:abstractNum w:abstractNumId="217" w15:restartNumberingAfterBreak="0">
    <w:nsid w:val="63A26860"/>
    <w:multiLevelType w:val="hybridMultilevel"/>
    <w:tmpl w:val="88D6E88E"/>
    <w:lvl w:ilvl="0" w:tplc="2592A186">
      <w:start w:val="1"/>
      <w:numFmt w:val="bullet"/>
      <w:lvlText w:val="·"/>
      <w:lvlJc w:val="left"/>
      <w:pPr>
        <w:ind w:left="720" w:hanging="360"/>
      </w:pPr>
      <w:rPr>
        <w:rFonts w:ascii="Symbol" w:hAnsi="Symbol" w:hint="default"/>
      </w:rPr>
    </w:lvl>
    <w:lvl w:ilvl="1" w:tplc="0CF21340">
      <w:start w:val="1"/>
      <w:numFmt w:val="bullet"/>
      <w:lvlText w:val="o"/>
      <w:lvlJc w:val="left"/>
      <w:pPr>
        <w:ind w:left="1440" w:hanging="360"/>
      </w:pPr>
      <w:rPr>
        <w:rFonts w:ascii="Courier New" w:hAnsi="Courier New" w:hint="default"/>
      </w:rPr>
    </w:lvl>
    <w:lvl w:ilvl="2" w:tplc="BDD8A124">
      <w:start w:val="1"/>
      <w:numFmt w:val="bullet"/>
      <w:lvlText w:val=""/>
      <w:lvlJc w:val="left"/>
      <w:pPr>
        <w:ind w:left="2160" w:hanging="360"/>
      </w:pPr>
      <w:rPr>
        <w:rFonts w:ascii="Wingdings" w:hAnsi="Wingdings" w:hint="default"/>
      </w:rPr>
    </w:lvl>
    <w:lvl w:ilvl="3" w:tplc="71729576">
      <w:start w:val="1"/>
      <w:numFmt w:val="bullet"/>
      <w:lvlText w:val=""/>
      <w:lvlJc w:val="left"/>
      <w:pPr>
        <w:ind w:left="2880" w:hanging="360"/>
      </w:pPr>
      <w:rPr>
        <w:rFonts w:ascii="Symbol" w:hAnsi="Symbol" w:hint="default"/>
      </w:rPr>
    </w:lvl>
    <w:lvl w:ilvl="4" w:tplc="3766B490">
      <w:start w:val="1"/>
      <w:numFmt w:val="bullet"/>
      <w:lvlText w:val="o"/>
      <w:lvlJc w:val="left"/>
      <w:pPr>
        <w:ind w:left="3600" w:hanging="360"/>
      </w:pPr>
      <w:rPr>
        <w:rFonts w:ascii="Courier New" w:hAnsi="Courier New" w:hint="default"/>
      </w:rPr>
    </w:lvl>
    <w:lvl w:ilvl="5" w:tplc="924289C8">
      <w:start w:val="1"/>
      <w:numFmt w:val="bullet"/>
      <w:lvlText w:val=""/>
      <w:lvlJc w:val="left"/>
      <w:pPr>
        <w:ind w:left="4320" w:hanging="360"/>
      </w:pPr>
      <w:rPr>
        <w:rFonts w:ascii="Wingdings" w:hAnsi="Wingdings" w:hint="default"/>
      </w:rPr>
    </w:lvl>
    <w:lvl w:ilvl="6" w:tplc="521A1DD0">
      <w:start w:val="1"/>
      <w:numFmt w:val="bullet"/>
      <w:lvlText w:val=""/>
      <w:lvlJc w:val="left"/>
      <w:pPr>
        <w:ind w:left="5040" w:hanging="360"/>
      </w:pPr>
      <w:rPr>
        <w:rFonts w:ascii="Symbol" w:hAnsi="Symbol" w:hint="default"/>
      </w:rPr>
    </w:lvl>
    <w:lvl w:ilvl="7" w:tplc="3F40041A">
      <w:start w:val="1"/>
      <w:numFmt w:val="bullet"/>
      <w:lvlText w:val="o"/>
      <w:lvlJc w:val="left"/>
      <w:pPr>
        <w:ind w:left="5760" w:hanging="360"/>
      </w:pPr>
      <w:rPr>
        <w:rFonts w:ascii="Courier New" w:hAnsi="Courier New" w:hint="default"/>
      </w:rPr>
    </w:lvl>
    <w:lvl w:ilvl="8" w:tplc="DC74CE1C">
      <w:start w:val="1"/>
      <w:numFmt w:val="bullet"/>
      <w:lvlText w:val=""/>
      <w:lvlJc w:val="left"/>
      <w:pPr>
        <w:ind w:left="6480" w:hanging="360"/>
      </w:pPr>
      <w:rPr>
        <w:rFonts w:ascii="Wingdings" w:hAnsi="Wingdings" w:hint="default"/>
      </w:rPr>
    </w:lvl>
  </w:abstractNum>
  <w:abstractNum w:abstractNumId="218" w15:restartNumberingAfterBreak="0">
    <w:nsid w:val="63C89AF7"/>
    <w:multiLevelType w:val="hybridMultilevel"/>
    <w:tmpl w:val="5B9014FA"/>
    <w:lvl w:ilvl="0" w:tplc="41F4AAD4">
      <w:start w:val="1"/>
      <w:numFmt w:val="decimal"/>
      <w:lvlText w:val="%1."/>
      <w:lvlJc w:val="left"/>
      <w:pPr>
        <w:ind w:left="720" w:hanging="360"/>
      </w:pPr>
    </w:lvl>
    <w:lvl w:ilvl="1" w:tplc="1C44BA64">
      <w:start w:val="1"/>
      <w:numFmt w:val="lowerLetter"/>
      <w:lvlText w:val="%2."/>
      <w:lvlJc w:val="left"/>
      <w:pPr>
        <w:ind w:left="1440" w:hanging="360"/>
      </w:pPr>
    </w:lvl>
    <w:lvl w:ilvl="2" w:tplc="03C021D2">
      <w:start w:val="1"/>
      <w:numFmt w:val="lowerRoman"/>
      <w:lvlText w:val="%3."/>
      <w:lvlJc w:val="right"/>
      <w:pPr>
        <w:ind w:left="2160" w:hanging="180"/>
      </w:pPr>
    </w:lvl>
    <w:lvl w:ilvl="3" w:tplc="EB5E2184">
      <w:start w:val="1"/>
      <w:numFmt w:val="decimal"/>
      <w:lvlText w:val="%4."/>
      <w:lvlJc w:val="left"/>
      <w:pPr>
        <w:ind w:left="2880" w:hanging="360"/>
      </w:pPr>
    </w:lvl>
    <w:lvl w:ilvl="4" w:tplc="172EA4DC">
      <w:start w:val="1"/>
      <w:numFmt w:val="lowerLetter"/>
      <w:lvlText w:val="%5."/>
      <w:lvlJc w:val="left"/>
      <w:pPr>
        <w:ind w:left="3600" w:hanging="360"/>
      </w:pPr>
    </w:lvl>
    <w:lvl w:ilvl="5" w:tplc="1FB82D6A">
      <w:start w:val="1"/>
      <w:numFmt w:val="lowerRoman"/>
      <w:lvlText w:val="%6."/>
      <w:lvlJc w:val="right"/>
      <w:pPr>
        <w:ind w:left="4320" w:hanging="180"/>
      </w:pPr>
    </w:lvl>
    <w:lvl w:ilvl="6" w:tplc="BE2C3BC6">
      <w:start w:val="1"/>
      <w:numFmt w:val="decimal"/>
      <w:lvlText w:val="%7."/>
      <w:lvlJc w:val="left"/>
      <w:pPr>
        <w:ind w:left="5040" w:hanging="360"/>
      </w:pPr>
    </w:lvl>
    <w:lvl w:ilvl="7" w:tplc="6638FCEE">
      <w:start w:val="1"/>
      <w:numFmt w:val="lowerLetter"/>
      <w:lvlText w:val="%8."/>
      <w:lvlJc w:val="left"/>
      <w:pPr>
        <w:ind w:left="5760" w:hanging="360"/>
      </w:pPr>
    </w:lvl>
    <w:lvl w:ilvl="8" w:tplc="D14864D6">
      <w:start w:val="1"/>
      <w:numFmt w:val="lowerRoman"/>
      <w:lvlText w:val="%9."/>
      <w:lvlJc w:val="right"/>
      <w:pPr>
        <w:ind w:left="6480" w:hanging="180"/>
      </w:pPr>
    </w:lvl>
  </w:abstractNum>
  <w:abstractNum w:abstractNumId="219" w15:restartNumberingAfterBreak="0">
    <w:nsid w:val="644C5881"/>
    <w:multiLevelType w:val="hybridMultilevel"/>
    <w:tmpl w:val="F126C98C"/>
    <w:lvl w:ilvl="0" w:tplc="96CCA636">
      <w:start w:val="1"/>
      <w:numFmt w:val="decimal"/>
      <w:lvlText w:val="%1."/>
      <w:lvlJc w:val="left"/>
      <w:pPr>
        <w:ind w:left="720" w:hanging="360"/>
      </w:pPr>
    </w:lvl>
    <w:lvl w:ilvl="1" w:tplc="0E20352A">
      <w:start w:val="1"/>
      <w:numFmt w:val="lowerLetter"/>
      <w:lvlText w:val="%2."/>
      <w:lvlJc w:val="left"/>
      <w:pPr>
        <w:ind w:left="1440" w:hanging="360"/>
      </w:pPr>
    </w:lvl>
    <w:lvl w:ilvl="2" w:tplc="0D2CADCA">
      <w:start w:val="1"/>
      <w:numFmt w:val="lowerRoman"/>
      <w:lvlText w:val="%3."/>
      <w:lvlJc w:val="right"/>
      <w:pPr>
        <w:ind w:left="2160" w:hanging="180"/>
      </w:pPr>
    </w:lvl>
    <w:lvl w:ilvl="3" w:tplc="9688828A">
      <w:start w:val="1"/>
      <w:numFmt w:val="decimal"/>
      <w:lvlText w:val="%4."/>
      <w:lvlJc w:val="left"/>
      <w:pPr>
        <w:ind w:left="2880" w:hanging="360"/>
      </w:pPr>
    </w:lvl>
    <w:lvl w:ilvl="4" w:tplc="4BEE7D18">
      <w:start w:val="1"/>
      <w:numFmt w:val="lowerLetter"/>
      <w:lvlText w:val="%5."/>
      <w:lvlJc w:val="left"/>
      <w:pPr>
        <w:ind w:left="3600" w:hanging="360"/>
      </w:pPr>
    </w:lvl>
    <w:lvl w:ilvl="5" w:tplc="7DCC6E68">
      <w:start w:val="1"/>
      <w:numFmt w:val="lowerRoman"/>
      <w:lvlText w:val="%6."/>
      <w:lvlJc w:val="right"/>
      <w:pPr>
        <w:ind w:left="4320" w:hanging="180"/>
      </w:pPr>
    </w:lvl>
    <w:lvl w:ilvl="6" w:tplc="0E4E1340">
      <w:start w:val="1"/>
      <w:numFmt w:val="decimal"/>
      <w:lvlText w:val="%7."/>
      <w:lvlJc w:val="left"/>
      <w:pPr>
        <w:ind w:left="5040" w:hanging="360"/>
      </w:pPr>
    </w:lvl>
    <w:lvl w:ilvl="7" w:tplc="E73ED9D6">
      <w:start w:val="1"/>
      <w:numFmt w:val="lowerLetter"/>
      <w:lvlText w:val="%8."/>
      <w:lvlJc w:val="left"/>
      <w:pPr>
        <w:ind w:left="5760" w:hanging="360"/>
      </w:pPr>
    </w:lvl>
    <w:lvl w:ilvl="8" w:tplc="69903434">
      <w:start w:val="1"/>
      <w:numFmt w:val="lowerRoman"/>
      <w:lvlText w:val="%9."/>
      <w:lvlJc w:val="right"/>
      <w:pPr>
        <w:ind w:left="6480" w:hanging="180"/>
      </w:pPr>
    </w:lvl>
  </w:abstractNum>
  <w:abstractNum w:abstractNumId="220" w15:restartNumberingAfterBreak="0">
    <w:nsid w:val="64D3390B"/>
    <w:multiLevelType w:val="hybridMultilevel"/>
    <w:tmpl w:val="66BA66E0"/>
    <w:lvl w:ilvl="0" w:tplc="36D01F3C">
      <w:start w:val="1"/>
      <w:numFmt w:val="bullet"/>
      <w:lvlText w:val="·"/>
      <w:lvlJc w:val="left"/>
      <w:pPr>
        <w:ind w:left="720" w:hanging="360"/>
      </w:pPr>
      <w:rPr>
        <w:rFonts w:ascii="Symbol" w:hAnsi="Symbol" w:hint="default"/>
      </w:rPr>
    </w:lvl>
    <w:lvl w:ilvl="1" w:tplc="91E6A802">
      <w:start w:val="1"/>
      <w:numFmt w:val="bullet"/>
      <w:lvlText w:val="o"/>
      <w:lvlJc w:val="left"/>
      <w:pPr>
        <w:ind w:left="1440" w:hanging="360"/>
      </w:pPr>
      <w:rPr>
        <w:rFonts w:ascii="Courier New" w:hAnsi="Courier New" w:hint="default"/>
      </w:rPr>
    </w:lvl>
    <w:lvl w:ilvl="2" w:tplc="E77E4BA6">
      <w:start w:val="1"/>
      <w:numFmt w:val="bullet"/>
      <w:lvlText w:val=""/>
      <w:lvlJc w:val="left"/>
      <w:pPr>
        <w:ind w:left="2160" w:hanging="360"/>
      </w:pPr>
      <w:rPr>
        <w:rFonts w:ascii="Wingdings" w:hAnsi="Wingdings" w:hint="default"/>
      </w:rPr>
    </w:lvl>
    <w:lvl w:ilvl="3" w:tplc="A782C568">
      <w:start w:val="1"/>
      <w:numFmt w:val="bullet"/>
      <w:lvlText w:val=""/>
      <w:lvlJc w:val="left"/>
      <w:pPr>
        <w:ind w:left="2880" w:hanging="360"/>
      </w:pPr>
      <w:rPr>
        <w:rFonts w:ascii="Symbol" w:hAnsi="Symbol" w:hint="default"/>
      </w:rPr>
    </w:lvl>
    <w:lvl w:ilvl="4" w:tplc="D10A280C">
      <w:start w:val="1"/>
      <w:numFmt w:val="bullet"/>
      <w:lvlText w:val="o"/>
      <w:lvlJc w:val="left"/>
      <w:pPr>
        <w:ind w:left="3600" w:hanging="360"/>
      </w:pPr>
      <w:rPr>
        <w:rFonts w:ascii="Courier New" w:hAnsi="Courier New" w:hint="default"/>
      </w:rPr>
    </w:lvl>
    <w:lvl w:ilvl="5" w:tplc="D85CF25E">
      <w:start w:val="1"/>
      <w:numFmt w:val="bullet"/>
      <w:lvlText w:val=""/>
      <w:lvlJc w:val="left"/>
      <w:pPr>
        <w:ind w:left="4320" w:hanging="360"/>
      </w:pPr>
      <w:rPr>
        <w:rFonts w:ascii="Wingdings" w:hAnsi="Wingdings" w:hint="default"/>
      </w:rPr>
    </w:lvl>
    <w:lvl w:ilvl="6" w:tplc="92507FA2">
      <w:start w:val="1"/>
      <w:numFmt w:val="bullet"/>
      <w:lvlText w:val=""/>
      <w:lvlJc w:val="left"/>
      <w:pPr>
        <w:ind w:left="5040" w:hanging="360"/>
      </w:pPr>
      <w:rPr>
        <w:rFonts w:ascii="Symbol" w:hAnsi="Symbol" w:hint="default"/>
      </w:rPr>
    </w:lvl>
    <w:lvl w:ilvl="7" w:tplc="EBD28B0C">
      <w:start w:val="1"/>
      <w:numFmt w:val="bullet"/>
      <w:lvlText w:val="o"/>
      <w:lvlJc w:val="left"/>
      <w:pPr>
        <w:ind w:left="5760" w:hanging="360"/>
      </w:pPr>
      <w:rPr>
        <w:rFonts w:ascii="Courier New" w:hAnsi="Courier New" w:hint="default"/>
      </w:rPr>
    </w:lvl>
    <w:lvl w:ilvl="8" w:tplc="BC92DFC6">
      <w:start w:val="1"/>
      <w:numFmt w:val="bullet"/>
      <w:lvlText w:val=""/>
      <w:lvlJc w:val="left"/>
      <w:pPr>
        <w:ind w:left="6480" w:hanging="360"/>
      </w:pPr>
      <w:rPr>
        <w:rFonts w:ascii="Wingdings" w:hAnsi="Wingdings" w:hint="default"/>
      </w:rPr>
    </w:lvl>
  </w:abstractNum>
  <w:abstractNum w:abstractNumId="221" w15:restartNumberingAfterBreak="0">
    <w:nsid w:val="653D05B7"/>
    <w:multiLevelType w:val="hybridMultilevel"/>
    <w:tmpl w:val="A6F0F642"/>
    <w:lvl w:ilvl="0" w:tplc="DF60FBB2">
      <w:start w:val="1"/>
      <w:numFmt w:val="decimal"/>
      <w:lvlText w:val="%1."/>
      <w:lvlJc w:val="left"/>
      <w:pPr>
        <w:ind w:left="720" w:hanging="360"/>
      </w:pPr>
    </w:lvl>
    <w:lvl w:ilvl="1" w:tplc="8C7E2A2A">
      <w:start w:val="1"/>
      <w:numFmt w:val="lowerLetter"/>
      <w:lvlText w:val="%2."/>
      <w:lvlJc w:val="left"/>
      <w:pPr>
        <w:ind w:left="1440" w:hanging="360"/>
      </w:pPr>
    </w:lvl>
    <w:lvl w:ilvl="2" w:tplc="0EA6643A">
      <w:start w:val="1"/>
      <w:numFmt w:val="lowerRoman"/>
      <w:lvlText w:val="%3."/>
      <w:lvlJc w:val="right"/>
      <w:pPr>
        <w:ind w:left="2160" w:hanging="180"/>
      </w:pPr>
    </w:lvl>
    <w:lvl w:ilvl="3" w:tplc="A010372C">
      <w:start w:val="1"/>
      <w:numFmt w:val="decimal"/>
      <w:lvlText w:val="%4."/>
      <w:lvlJc w:val="left"/>
      <w:pPr>
        <w:ind w:left="2880" w:hanging="360"/>
      </w:pPr>
    </w:lvl>
    <w:lvl w:ilvl="4" w:tplc="EC7E2386">
      <w:start w:val="1"/>
      <w:numFmt w:val="lowerLetter"/>
      <w:lvlText w:val="%5."/>
      <w:lvlJc w:val="left"/>
      <w:pPr>
        <w:ind w:left="3600" w:hanging="360"/>
      </w:pPr>
    </w:lvl>
    <w:lvl w:ilvl="5" w:tplc="27040DFC">
      <w:start w:val="1"/>
      <w:numFmt w:val="lowerRoman"/>
      <w:lvlText w:val="%6."/>
      <w:lvlJc w:val="right"/>
      <w:pPr>
        <w:ind w:left="4320" w:hanging="180"/>
      </w:pPr>
    </w:lvl>
    <w:lvl w:ilvl="6" w:tplc="DF4CF776">
      <w:start w:val="1"/>
      <w:numFmt w:val="decimal"/>
      <w:lvlText w:val="%7."/>
      <w:lvlJc w:val="left"/>
      <w:pPr>
        <w:ind w:left="5040" w:hanging="360"/>
      </w:pPr>
    </w:lvl>
    <w:lvl w:ilvl="7" w:tplc="26D878FC">
      <w:start w:val="1"/>
      <w:numFmt w:val="lowerLetter"/>
      <w:lvlText w:val="%8."/>
      <w:lvlJc w:val="left"/>
      <w:pPr>
        <w:ind w:left="5760" w:hanging="360"/>
      </w:pPr>
    </w:lvl>
    <w:lvl w:ilvl="8" w:tplc="B9FA4792">
      <w:start w:val="1"/>
      <w:numFmt w:val="lowerRoman"/>
      <w:lvlText w:val="%9."/>
      <w:lvlJc w:val="right"/>
      <w:pPr>
        <w:ind w:left="6480" w:hanging="180"/>
      </w:pPr>
    </w:lvl>
  </w:abstractNum>
  <w:abstractNum w:abstractNumId="222" w15:restartNumberingAfterBreak="0">
    <w:nsid w:val="664C6D96"/>
    <w:multiLevelType w:val="hybridMultilevel"/>
    <w:tmpl w:val="2BD87DC0"/>
    <w:lvl w:ilvl="0" w:tplc="99B2AF44">
      <w:start w:val="1"/>
      <w:numFmt w:val="decimal"/>
      <w:lvlText w:val="%1."/>
      <w:lvlJc w:val="left"/>
      <w:pPr>
        <w:ind w:left="720" w:hanging="360"/>
      </w:pPr>
    </w:lvl>
    <w:lvl w:ilvl="1" w:tplc="6B7E407E">
      <w:start w:val="1"/>
      <w:numFmt w:val="lowerLetter"/>
      <w:lvlText w:val="%2."/>
      <w:lvlJc w:val="left"/>
      <w:pPr>
        <w:ind w:left="1440" w:hanging="360"/>
      </w:pPr>
    </w:lvl>
    <w:lvl w:ilvl="2" w:tplc="932A4FF0">
      <w:start w:val="1"/>
      <w:numFmt w:val="lowerRoman"/>
      <w:lvlText w:val="%3."/>
      <w:lvlJc w:val="right"/>
      <w:pPr>
        <w:ind w:left="2160" w:hanging="180"/>
      </w:pPr>
    </w:lvl>
    <w:lvl w:ilvl="3" w:tplc="2980773E">
      <w:start w:val="1"/>
      <w:numFmt w:val="decimal"/>
      <w:lvlText w:val="%4."/>
      <w:lvlJc w:val="left"/>
      <w:pPr>
        <w:ind w:left="2880" w:hanging="360"/>
      </w:pPr>
    </w:lvl>
    <w:lvl w:ilvl="4" w:tplc="1E2021D4">
      <w:start w:val="1"/>
      <w:numFmt w:val="lowerLetter"/>
      <w:lvlText w:val="%5."/>
      <w:lvlJc w:val="left"/>
      <w:pPr>
        <w:ind w:left="3600" w:hanging="360"/>
      </w:pPr>
    </w:lvl>
    <w:lvl w:ilvl="5" w:tplc="2E58458E">
      <w:start w:val="1"/>
      <w:numFmt w:val="lowerRoman"/>
      <w:lvlText w:val="%6."/>
      <w:lvlJc w:val="right"/>
      <w:pPr>
        <w:ind w:left="4320" w:hanging="180"/>
      </w:pPr>
    </w:lvl>
    <w:lvl w:ilvl="6" w:tplc="DEF01822">
      <w:start w:val="1"/>
      <w:numFmt w:val="decimal"/>
      <w:lvlText w:val="%7."/>
      <w:lvlJc w:val="left"/>
      <w:pPr>
        <w:ind w:left="5040" w:hanging="360"/>
      </w:pPr>
    </w:lvl>
    <w:lvl w:ilvl="7" w:tplc="4AC002BC">
      <w:start w:val="1"/>
      <w:numFmt w:val="lowerLetter"/>
      <w:lvlText w:val="%8."/>
      <w:lvlJc w:val="left"/>
      <w:pPr>
        <w:ind w:left="5760" w:hanging="360"/>
      </w:pPr>
    </w:lvl>
    <w:lvl w:ilvl="8" w:tplc="26889276">
      <w:start w:val="1"/>
      <w:numFmt w:val="lowerRoman"/>
      <w:lvlText w:val="%9."/>
      <w:lvlJc w:val="right"/>
      <w:pPr>
        <w:ind w:left="6480" w:hanging="180"/>
      </w:pPr>
    </w:lvl>
  </w:abstractNum>
  <w:abstractNum w:abstractNumId="223" w15:restartNumberingAfterBreak="0">
    <w:nsid w:val="66AF1FDA"/>
    <w:multiLevelType w:val="hybridMultilevel"/>
    <w:tmpl w:val="3430760E"/>
    <w:lvl w:ilvl="0" w:tplc="8CBA2912">
      <w:start w:val="2"/>
      <w:numFmt w:val="decimal"/>
      <w:lvlText w:val="%1."/>
      <w:lvlJc w:val="left"/>
      <w:pPr>
        <w:ind w:left="720" w:hanging="360"/>
      </w:pPr>
    </w:lvl>
    <w:lvl w:ilvl="1" w:tplc="EDD83254">
      <w:start w:val="1"/>
      <w:numFmt w:val="lowerLetter"/>
      <w:lvlText w:val="%2."/>
      <w:lvlJc w:val="left"/>
      <w:pPr>
        <w:ind w:left="1440" w:hanging="360"/>
      </w:pPr>
    </w:lvl>
    <w:lvl w:ilvl="2" w:tplc="48FC4B9E">
      <w:start w:val="1"/>
      <w:numFmt w:val="lowerRoman"/>
      <w:lvlText w:val="%3."/>
      <w:lvlJc w:val="right"/>
      <w:pPr>
        <w:ind w:left="2160" w:hanging="180"/>
      </w:pPr>
    </w:lvl>
    <w:lvl w:ilvl="3" w:tplc="6F38377C">
      <w:start w:val="1"/>
      <w:numFmt w:val="decimal"/>
      <w:lvlText w:val="%4."/>
      <w:lvlJc w:val="left"/>
      <w:pPr>
        <w:ind w:left="2880" w:hanging="360"/>
      </w:pPr>
    </w:lvl>
    <w:lvl w:ilvl="4" w:tplc="0CFA39C8">
      <w:start w:val="1"/>
      <w:numFmt w:val="lowerLetter"/>
      <w:lvlText w:val="%5."/>
      <w:lvlJc w:val="left"/>
      <w:pPr>
        <w:ind w:left="3600" w:hanging="360"/>
      </w:pPr>
    </w:lvl>
    <w:lvl w:ilvl="5" w:tplc="14DEF8EC">
      <w:start w:val="1"/>
      <w:numFmt w:val="lowerRoman"/>
      <w:lvlText w:val="%6."/>
      <w:lvlJc w:val="right"/>
      <w:pPr>
        <w:ind w:left="4320" w:hanging="180"/>
      </w:pPr>
    </w:lvl>
    <w:lvl w:ilvl="6" w:tplc="1AE40AD0">
      <w:start w:val="1"/>
      <w:numFmt w:val="decimal"/>
      <w:lvlText w:val="%7."/>
      <w:lvlJc w:val="left"/>
      <w:pPr>
        <w:ind w:left="5040" w:hanging="360"/>
      </w:pPr>
    </w:lvl>
    <w:lvl w:ilvl="7" w:tplc="43884552">
      <w:start w:val="1"/>
      <w:numFmt w:val="lowerLetter"/>
      <w:lvlText w:val="%8."/>
      <w:lvlJc w:val="left"/>
      <w:pPr>
        <w:ind w:left="5760" w:hanging="360"/>
      </w:pPr>
    </w:lvl>
    <w:lvl w:ilvl="8" w:tplc="A5D802BC">
      <w:start w:val="1"/>
      <w:numFmt w:val="lowerRoman"/>
      <w:lvlText w:val="%9."/>
      <w:lvlJc w:val="right"/>
      <w:pPr>
        <w:ind w:left="6480" w:hanging="180"/>
      </w:pPr>
    </w:lvl>
  </w:abstractNum>
  <w:abstractNum w:abstractNumId="224" w15:restartNumberingAfterBreak="0">
    <w:nsid w:val="670333CD"/>
    <w:multiLevelType w:val="hybridMultilevel"/>
    <w:tmpl w:val="16B0E242"/>
    <w:lvl w:ilvl="0" w:tplc="0C090017">
      <w:start w:val="1"/>
      <w:numFmt w:val="lowerLetter"/>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225" w15:restartNumberingAfterBreak="0">
    <w:nsid w:val="68B06432"/>
    <w:multiLevelType w:val="hybridMultilevel"/>
    <w:tmpl w:val="72BE79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68F002CE"/>
    <w:multiLevelType w:val="hybridMultilevel"/>
    <w:tmpl w:val="F87EBBB6"/>
    <w:lvl w:ilvl="0" w:tplc="DC6A75E2">
      <w:start w:val="1"/>
      <w:numFmt w:val="bullet"/>
      <w:lvlText w:val="·"/>
      <w:lvlJc w:val="left"/>
      <w:pPr>
        <w:ind w:left="720" w:hanging="360"/>
      </w:pPr>
      <w:rPr>
        <w:rFonts w:ascii="Symbol" w:hAnsi="Symbol" w:hint="default"/>
      </w:rPr>
    </w:lvl>
    <w:lvl w:ilvl="1" w:tplc="C4A6BACA">
      <w:start w:val="1"/>
      <w:numFmt w:val="bullet"/>
      <w:lvlText w:val="o"/>
      <w:lvlJc w:val="left"/>
      <w:pPr>
        <w:ind w:left="1440" w:hanging="360"/>
      </w:pPr>
      <w:rPr>
        <w:rFonts w:ascii="Courier New" w:hAnsi="Courier New" w:hint="default"/>
      </w:rPr>
    </w:lvl>
    <w:lvl w:ilvl="2" w:tplc="6308A2CE">
      <w:start w:val="1"/>
      <w:numFmt w:val="bullet"/>
      <w:lvlText w:val=""/>
      <w:lvlJc w:val="left"/>
      <w:pPr>
        <w:ind w:left="2160" w:hanging="360"/>
      </w:pPr>
      <w:rPr>
        <w:rFonts w:ascii="Wingdings" w:hAnsi="Wingdings" w:hint="default"/>
      </w:rPr>
    </w:lvl>
    <w:lvl w:ilvl="3" w:tplc="4BE0375C">
      <w:start w:val="1"/>
      <w:numFmt w:val="bullet"/>
      <w:lvlText w:val=""/>
      <w:lvlJc w:val="left"/>
      <w:pPr>
        <w:ind w:left="2880" w:hanging="360"/>
      </w:pPr>
      <w:rPr>
        <w:rFonts w:ascii="Symbol" w:hAnsi="Symbol" w:hint="default"/>
      </w:rPr>
    </w:lvl>
    <w:lvl w:ilvl="4" w:tplc="267A5B7C">
      <w:start w:val="1"/>
      <w:numFmt w:val="bullet"/>
      <w:lvlText w:val="o"/>
      <w:lvlJc w:val="left"/>
      <w:pPr>
        <w:ind w:left="3600" w:hanging="360"/>
      </w:pPr>
      <w:rPr>
        <w:rFonts w:ascii="Courier New" w:hAnsi="Courier New" w:hint="default"/>
      </w:rPr>
    </w:lvl>
    <w:lvl w:ilvl="5" w:tplc="2C900C9A">
      <w:start w:val="1"/>
      <w:numFmt w:val="bullet"/>
      <w:lvlText w:val=""/>
      <w:lvlJc w:val="left"/>
      <w:pPr>
        <w:ind w:left="4320" w:hanging="360"/>
      </w:pPr>
      <w:rPr>
        <w:rFonts w:ascii="Wingdings" w:hAnsi="Wingdings" w:hint="default"/>
      </w:rPr>
    </w:lvl>
    <w:lvl w:ilvl="6" w:tplc="CD1E7C04">
      <w:start w:val="1"/>
      <w:numFmt w:val="bullet"/>
      <w:lvlText w:val=""/>
      <w:lvlJc w:val="left"/>
      <w:pPr>
        <w:ind w:left="5040" w:hanging="360"/>
      </w:pPr>
      <w:rPr>
        <w:rFonts w:ascii="Symbol" w:hAnsi="Symbol" w:hint="default"/>
      </w:rPr>
    </w:lvl>
    <w:lvl w:ilvl="7" w:tplc="210063EC">
      <w:start w:val="1"/>
      <w:numFmt w:val="bullet"/>
      <w:lvlText w:val="o"/>
      <w:lvlJc w:val="left"/>
      <w:pPr>
        <w:ind w:left="5760" w:hanging="360"/>
      </w:pPr>
      <w:rPr>
        <w:rFonts w:ascii="Courier New" w:hAnsi="Courier New" w:hint="default"/>
      </w:rPr>
    </w:lvl>
    <w:lvl w:ilvl="8" w:tplc="BC1AAB6C">
      <w:start w:val="1"/>
      <w:numFmt w:val="bullet"/>
      <w:lvlText w:val=""/>
      <w:lvlJc w:val="left"/>
      <w:pPr>
        <w:ind w:left="6480" w:hanging="360"/>
      </w:pPr>
      <w:rPr>
        <w:rFonts w:ascii="Wingdings" w:hAnsi="Wingdings" w:hint="default"/>
      </w:rPr>
    </w:lvl>
  </w:abstractNum>
  <w:abstractNum w:abstractNumId="227" w15:restartNumberingAfterBreak="0">
    <w:nsid w:val="69DDEEE6"/>
    <w:multiLevelType w:val="hybridMultilevel"/>
    <w:tmpl w:val="22403D38"/>
    <w:lvl w:ilvl="0" w:tplc="1DDCDEC2">
      <w:start w:val="1"/>
      <w:numFmt w:val="bullet"/>
      <w:lvlText w:val=""/>
      <w:lvlJc w:val="left"/>
      <w:pPr>
        <w:ind w:left="720" w:hanging="360"/>
      </w:pPr>
      <w:rPr>
        <w:rFonts w:ascii="Symbol" w:hAnsi="Symbol" w:hint="default"/>
      </w:rPr>
    </w:lvl>
    <w:lvl w:ilvl="1" w:tplc="59FEC45C">
      <w:start w:val="1"/>
      <w:numFmt w:val="bullet"/>
      <w:lvlText w:val="o"/>
      <w:lvlJc w:val="left"/>
      <w:pPr>
        <w:ind w:left="1440" w:hanging="360"/>
      </w:pPr>
      <w:rPr>
        <w:rFonts w:ascii="Courier New" w:hAnsi="Courier New" w:hint="default"/>
      </w:rPr>
    </w:lvl>
    <w:lvl w:ilvl="2" w:tplc="9B90758C">
      <w:start w:val="1"/>
      <w:numFmt w:val="bullet"/>
      <w:lvlText w:val=""/>
      <w:lvlJc w:val="left"/>
      <w:pPr>
        <w:ind w:left="2160" w:hanging="360"/>
      </w:pPr>
      <w:rPr>
        <w:rFonts w:ascii="Wingdings" w:hAnsi="Wingdings" w:hint="default"/>
      </w:rPr>
    </w:lvl>
    <w:lvl w:ilvl="3" w:tplc="DEE21574">
      <w:start w:val="1"/>
      <w:numFmt w:val="bullet"/>
      <w:lvlText w:val=""/>
      <w:lvlJc w:val="left"/>
      <w:pPr>
        <w:ind w:left="2880" w:hanging="360"/>
      </w:pPr>
      <w:rPr>
        <w:rFonts w:ascii="Symbol" w:hAnsi="Symbol" w:hint="default"/>
      </w:rPr>
    </w:lvl>
    <w:lvl w:ilvl="4" w:tplc="830AB296">
      <w:start w:val="1"/>
      <w:numFmt w:val="bullet"/>
      <w:lvlText w:val="o"/>
      <w:lvlJc w:val="left"/>
      <w:pPr>
        <w:ind w:left="3600" w:hanging="360"/>
      </w:pPr>
      <w:rPr>
        <w:rFonts w:ascii="Courier New" w:hAnsi="Courier New" w:hint="default"/>
      </w:rPr>
    </w:lvl>
    <w:lvl w:ilvl="5" w:tplc="ACAA7F86">
      <w:start w:val="1"/>
      <w:numFmt w:val="bullet"/>
      <w:lvlText w:val=""/>
      <w:lvlJc w:val="left"/>
      <w:pPr>
        <w:ind w:left="4320" w:hanging="360"/>
      </w:pPr>
      <w:rPr>
        <w:rFonts w:ascii="Wingdings" w:hAnsi="Wingdings" w:hint="default"/>
      </w:rPr>
    </w:lvl>
    <w:lvl w:ilvl="6" w:tplc="D92C0D94">
      <w:start w:val="1"/>
      <w:numFmt w:val="bullet"/>
      <w:lvlText w:val=""/>
      <w:lvlJc w:val="left"/>
      <w:pPr>
        <w:ind w:left="5040" w:hanging="360"/>
      </w:pPr>
      <w:rPr>
        <w:rFonts w:ascii="Symbol" w:hAnsi="Symbol" w:hint="default"/>
      </w:rPr>
    </w:lvl>
    <w:lvl w:ilvl="7" w:tplc="51769FB0">
      <w:start w:val="1"/>
      <w:numFmt w:val="bullet"/>
      <w:lvlText w:val="o"/>
      <w:lvlJc w:val="left"/>
      <w:pPr>
        <w:ind w:left="5760" w:hanging="360"/>
      </w:pPr>
      <w:rPr>
        <w:rFonts w:ascii="Courier New" w:hAnsi="Courier New" w:hint="default"/>
      </w:rPr>
    </w:lvl>
    <w:lvl w:ilvl="8" w:tplc="A2FE6354">
      <w:start w:val="1"/>
      <w:numFmt w:val="bullet"/>
      <w:lvlText w:val=""/>
      <w:lvlJc w:val="left"/>
      <w:pPr>
        <w:ind w:left="6480" w:hanging="360"/>
      </w:pPr>
      <w:rPr>
        <w:rFonts w:ascii="Wingdings" w:hAnsi="Wingdings" w:hint="default"/>
      </w:rPr>
    </w:lvl>
  </w:abstractNum>
  <w:abstractNum w:abstractNumId="228" w15:restartNumberingAfterBreak="0">
    <w:nsid w:val="6A01B025"/>
    <w:multiLevelType w:val="hybridMultilevel"/>
    <w:tmpl w:val="663A22AC"/>
    <w:lvl w:ilvl="0" w:tplc="A4EA2076">
      <w:start w:val="1"/>
      <w:numFmt w:val="decimal"/>
      <w:lvlText w:val="%1."/>
      <w:lvlJc w:val="left"/>
      <w:pPr>
        <w:ind w:left="720" w:hanging="360"/>
      </w:pPr>
    </w:lvl>
    <w:lvl w:ilvl="1" w:tplc="D940F364">
      <w:start w:val="1"/>
      <w:numFmt w:val="lowerLetter"/>
      <w:lvlText w:val="%2."/>
      <w:lvlJc w:val="left"/>
      <w:pPr>
        <w:ind w:left="1440" w:hanging="360"/>
      </w:pPr>
    </w:lvl>
    <w:lvl w:ilvl="2" w:tplc="E31657FC">
      <w:start w:val="1"/>
      <w:numFmt w:val="lowerRoman"/>
      <w:lvlText w:val="%3."/>
      <w:lvlJc w:val="right"/>
      <w:pPr>
        <w:ind w:left="2160" w:hanging="180"/>
      </w:pPr>
    </w:lvl>
    <w:lvl w:ilvl="3" w:tplc="B0DEA74A">
      <w:start w:val="1"/>
      <w:numFmt w:val="decimal"/>
      <w:lvlText w:val="%4."/>
      <w:lvlJc w:val="left"/>
      <w:pPr>
        <w:ind w:left="2880" w:hanging="360"/>
      </w:pPr>
    </w:lvl>
    <w:lvl w:ilvl="4" w:tplc="547ECF34">
      <w:start w:val="1"/>
      <w:numFmt w:val="lowerLetter"/>
      <w:lvlText w:val="%5."/>
      <w:lvlJc w:val="left"/>
      <w:pPr>
        <w:ind w:left="3600" w:hanging="360"/>
      </w:pPr>
    </w:lvl>
    <w:lvl w:ilvl="5" w:tplc="7CB0E06C">
      <w:start w:val="1"/>
      <w:numFmt w:val="lowerRoman"/>
      <w:lvlText w:val="%6."/>
      <w:lvlJc w:val="right"/>
      <w:pPr>
        <w:ind w:left="4320" w:hanging="180"/>
      </w:pPr>
    </w:lvl>
    <w:lvl w:ilvl="6" w:tplc="3E0264EE">
      <w:start w:val="1"/>
      <w:numFmt w:val="decimal"/>
      <w:lvlText w:val="%7."/>
      <w:lvlJc w:val="left"/>
      <w:pPr>
        <w:ind w:left="5040" w:hanging="360"/>
      </w:pPr>
    </w:lvl>
    <w:lvl w:ilvl="7" w:tplc="99A28B30">
      <w:start w:val="1"/>
      <w:numFmt w:val="lowerLetter"/>
      <w:lvlText w:val="%8."/>
      <w:lvlJc w:val="left"/>
      <w:pPr>
        <w:ind w:left="5760" w:hanging="360"/>
      </w:pPr>
    </w:lvl>
    <w:lvl w:ilvl="8" w:tplc="4AF89736">
      <w:start w:val="1"/>
      <w:numFmt w:val="lowerRoman"/>
      <w:lvlText w:val="%9."/>
      <w:lvlJc w:val="right"/>
      <w:pPr>
        <w:ind w:left="6480" w:hanging="180"/>
      </w:pPr>
    </w:lvl>
  </w:abstractNum>
  <w:abstractNum w:abstractNumId="229" w15:restartNumberingAfterBreak="0">
    <w:nsid w:val="6A5A763C"/>
    <w:multiLevelType w:val="hybridMultilevel"/>
    <w:tmpl w:val="93548276"/>
    <w:lvl w:ilvl="0" w:tplc="856881A8">
      <w:start w:val="5"/>
      <w:numFmt w:val="lowerLetter"/>
      <w:lvlText w:val="%1."/>
      <w:lvlJc w:val="left"/>
      <w:pPr>
        <w:ind w:left="720" w:hanging="360"/>
      </w:pPr>
    </w:lvl>
    <w:lvl w:ilvl="1" w:tplc="B0ECCDA2">
      <w:start w:val="1"/>
      <w:numFmt w:val="lowerLetter"/>
      <w:lvlText w:val="%2."/>
      <w:lvlJc w:val="left"/>
      <w:pPr>
        <w:ind w:left="1440" w:hanging="360"/>
      </w:pPr>
    </w:lvl>
    <w:lvl w:ilvl="2" w:tplc="39B8AAF2">
      <w:start w:val="1"/>
      <w:numFmt w:val="lowerRoman"/>
      <w:lvlText w:val="%3."/>
      <w:lvlJc w:val="right"/>
      <w:pPr>
        <w:ind w:left="2160" w:hanging="180"/>
      </w:pPr>
    </w:lvl>
    <w:lvl w:ilvl="3" w:tplc="97784BCC">
      <w:start w:val="1"/>
      <w:numFmt w:val="decimal"/>
      <w:lvlText w:val="%4."/>
      <w:lvlJc w:val="left"/>
      <w:pPr>
        <w:ind w:left="2880" w:hanging="360"/>
      </w:pPr>
    </w:lvl>
    <w:lvl w:ilvl="4" w:tplc="1F8A7038">
      <w:start w:val="1"/>
      <w:numFmt w:val="lowerLetter"/>
      <w:lvlText w:val="%5."/>
      <w:lvlJc w:val="left"/>
      <w:pPr>
        <w:ind w:left="3600" w:hanging="360"/>
      </w:pPr>
    </w:lvl>
    <w:lvl w:ilvl="5" w:tplc="783625C8">
      <w:start w:val="1"/>
      <w:numFmt w:val="lowerRoman"/>
      <w:lvlText w:val="%6."/>
      <w:lvlJc w:val="right"/>
      <w:pPr>
        <w:ind w:left="4320" w:hanging="180"/>
      </w:pPr>
    </w:lvl>
    <w:lvl w:ilvl="6" w:tplc="BFAEF7BA">
      <w:start w:val="1"/>
      <w:numFmt w:val="decimal"/>
      <w:lvlText w:val="%7."/>
      <w:lvlJc w:val="left"/>
      <w:pPr>
        <w:ind w:left="5040" w:hanging="360"/>
      </w:pPr>
    </w:lvl>
    <w:lvl w:ilvl="7" w:tplc="3A1CD6F4">
      <w:start w:val="1"/>
      <w:numFmt w:val="lowerLetter"/>
      <w:lvlText w:val="%8."/>
      <w:lvlJc w:val="left"/>
      <w:pPr>
        <w:ind w:left="5760" w:hanging="360"/>
      </w:pPr>
    </w:lvl>
    <w:lvl w:ilvl="8" w:tplc="DAB6305C">
      <w:start w:val="1"/>
      <w:numFmt w:val="lowerRoman"/>
      <w:lvlText w:val="%9."/>
      <w:lvlJc w:val="right"/>
      <w:pPr>
        <w:ind w:left="6480" w:hanging="180"/>
      </w:pPr>
    </w:lvl>
  </w:abstractNum>
  <w:abstractNum w:abstractNumId="230" w15:restartNumberingAfterBreak="0">
    <w:nsid w:val="6A7B770D"/>
    <w:multiLevelType w:val="hybridMultilevel"/>
    <w:tmpl w:val="2E340D84"/>
    <w:lvl w:ilvl="0" w:tplc="F42AB282">
      <w:start w:val="3"/>
      <w:numFmt w:val="lowerLetter"/>
      <w:lvlText w:val="%1."/>
      <w:lvlJc w:val="left"/>
      <w:pPr>
        <w:ind w:left="720" w:hanging="360"/>
      </w:pPr>
    </w:lvl>
    <w:lvl w:ilvl="1" w:tplc="C1242C6E">
      <w:start w:val="1"/>
      <w:numFmt w:val="lowerLetter"/>
      <w:lvlText w:val="%2."/>
      <w:lvlJc w:val="left"/>
      <w:pPr>
        <w:ind w:left="1440" w:hanging="360"/>
      </w:pPr>
    </w:lvl>
    <w:lvl w:ilvl="2" w:tplc="00AAEEB6">
      <w:start w:val="1"/>
      <w:numFmt w:val="lowerRoman"/>
      <w:lvlText w:val="%3."/>
      <w:lvlJc w:val="right"/>
      <w:pPr>
        <w:ind w:left="2160" w:hanging="180"/>
      </w:pPr>
    </w:lvl>
    <w:lvl w:ilvl="3" w:tplc="5226D43C">
      <w:start w:val="1"/>
      <w:numFmt w:val="decimal"/>
      <w:lvlText w:val="%4."/>
      <w:lvlJc w:val="left"/>
      <w:pPr>
        <w:ind w:left="2880" w:hanging="360"/>
      </w:pPr>
    </w:lvl>
    <w:lvl w:ilvl="4" w:tplc="902A12DC">
      <w:start w:val="1"/>
      <w:numFmt w:val="lowerLetter"/>
      <w:lvlText w:val="%5."/>
      <w:lvlJc w:val="left"/>
      <w:pPr>
        <w:ind w:left="3600" w:hanging="360"/>
      </w:pPr>
    </w:lvl>
    <w:lvl w:ilvl="5" w:tplc="EF320414">
      <w:start w:val="1"/>
      <w:numFmt w:val="lowerRoman"/>
      <w:lvlText w:val="%6."/>
      <w:lvlJc w:val="right"/>
      <w:pPr>
        <w:ind w:left="4320" w:hanging="180"/>
      </w:pPr>
    </w:lvl>
    <w:lvl w:ilvl="6" w:tplc="CBFABF08">
      <w:start w:val="1"/>
      <w:numFmt w:val="decimal"/>
      <w:lvlText w:val="%7."/>
      <w:lvlJc w:val="left"/>
      <w:pPr>
        <w:ind w:left="5040" w:hanging="360"/>
      </w:pPr>
    </w:lvl>
    <w:lvl w:ilvl="7" w:tplc="0BFC4564">
      <w:start w:val="1"/>
      <w:numFmt w:val="lowerLetter"/>
      <w:lvlText w:val="%8."/>
      <w:lvlJc w:val="left"/>
      <w:pPr>
        <w:ind w:left="5760" w:hanging="360"/>
      </w:pPr>
    </w:lvl>
    <w:lvl w:ilvl="8" w:tplc="5D3096AC">
      <w:start w:val="1"/>
      <w:numFmt w:val="lowerRoman"/>
      <w:lvlText w:val="%9."/>
      <w:lvlJc w:val="right"/>
      <w:pPr>
        <w:ind w:left="6480" w:hanging="180"/>
      </w:pPr>
    </w:lvl>
  </w:abstractNum>
  <w:abstractNum w:abstractNumId="231" w15:restartNumberingAfterBreak="0">
    <w:nsid w:val="6ABA1BB5"/>
    <w:multiLevelType w:val="hybridMultilevel"/>
    <w:tmpl w:val="B7D2A10C"/>
    <w:lvl w:ilvl="0" w:tplc="D58CE4F6">
      <w:start w:val="1"/>
      <w:numFmt w:val="decimal"/>
      <w:lvlText w:val="%1."/>
      <w:lvlJc w:val="left"/>
      <w:pPr>
        <w:ind w:left="720" w:hanging="360"/>
      </w:pPr>
    </w:lvl>
    <w:lvl w:ilvl="1" w:tplc="5134A852">
      <w:start w:val="1"/>
      <w:numFmt w:val="lowerLetter"/>
      <w:lvlText w:val="%2."/>
      <w:lvlJc w:val="left"/>
      <w:pPr>
        <w:ind w:left="1440" w:hanging="360"/>
      </w:pPr>
    </w:lvl>
    <w:lvl w:ilvl="2" w:tplc="BC14008C">
      <w:start w:val="1"/>
      <w:numFmt w:val="lowerRoman"/>
      <w:lvlText w:val="%3."/>
      <w:lvlJc w:val="right"/>
      <w:pPr>
        <w:ind w:left="2160" w:hanging="180"/>
      </w:pPr>
    </w:lvl>
    <w:lvl w:ilvl="3" w:tplc="42762B06">
      <w:start w:val="1"/>
      <w:numFmt w:val="decimal"/>
      <w:lvlText w:val="%4."/>
      <w:lvlJc w:val="left"/>
      <w:pPr>
        <w:ind w:left="2880" w:hanging="360"/>
      </w:pPr>
    </w:lvl>
    <w:lvl w:ilvl="4" w:tplc="E5463D84">
      <w:start w:val="1"/>
      <w:numFmt w:val="lowerLetter"/>
      <w:lvlText w:val="%5."/>
      <w:lvlJc w:val="left"/>
      <w:pPr>
        <w:ind w:left="3600" w:hanging="360"/>
      </w:pPr>
    </w:lvl>
    <w:lvl w:ilvl="5" w:tplc="74A2C9B6">
      <w:start w:val="1"/>
      <w:numFmt w:val="lowerRoman"/>
      <w:lvlText w:val="%6."/>
      <w:lvlJc w:val="right"/>
      <w:pPr>
        <w:ind w:left="4320" w:hanging="180"/>
      </w:pPr>
    </w:lvl>
    <w:lvl w:ilvl="6" w:tplc="BF8ABF8A">
      <w:start w:val="1"/>
      <w:numFmt w:val="decimal"/>
      <w:lvlText w:val="%7."/>
      <w:lvlJc w:val="left"/>
      <w:pPr>
        <w:ind w:left="5040" w:hanging="360"/>
      </w:pPr>
    </w:lvl>
    <w:lvl w:ilvl="7" w:tplc="C530361C">
      <w:start w:val="1"/>
      <w:numFmt w:val="lowerLetter"/>
      <w:lvlText w:val="%8."/>
      <w:lvlJc w:val="left"/>
      <w:pPr>
        <w:ind w:left="5760" w:hanging="360"/>
      </w:pPr>
    </w:lvl>
    <w:lvl w:ilvl="8" w:tplc="2B328062">
      <w:start w:val="1"/>
      <w:numFmt w:val="lowerRoman"/>
      <w:lvlText w:val="%9."/>
      <w:lvlJc w:val="right"/>
      <w:pPr>
        <w:ind w:left="6480" w:hanging="180"/>
      </w:pPr>
    </w:lvl>
  </w:abstractNum>
  <w:abstractNum w:abstractNumId="232" w15:restartNumberingAfterBreak="0">
    <w:nsid w:val="6AC6FDE1"/>
    <w:multiLevelType w:val="hybridMultilevel"/>
    <w:tmpl w:val="30069DFE"/>
    <w:lvl w:ilvl="0" w:tplc="A57616C8">
      <w:start w:val="1"/>
      <w:numFmt w:val="decimal"/>
      <w:lvlText w:val="%1."/>
      <w:lvlJc w:val="left"/>
      <w:pPr>
        <w:ind w:left="720" w:hanging="360"/>
      </w:pPr>
    </w:lvl>
    <w:lvl w:ilvl="1" w:tplc="7C58A8F2">
      <w:start w:val="1"/>
      <w:numFmt w:val="lowerLetter"/>
      <w:lvlText w:val="%2."/>
      <w:lvlJc w:val="left"/>
      <w:pPr>
        <w:ind w:left="1440" w:hanging="360"/>
      </w:pPr>
    </w:lvl>
    <w:lvl w:ilvl="2" w:tplc="D1BA49E8">
      <w:start w:val="1"/>
      <w:numFmt w:val="lowerRoman"/>
      <w:lvlText w:val="%3."/>
      <w:lvlJc w:val="right"/>
      <w:pPr>
        <w:ind w:left="2160" w:hanging="180"/>
      </w:pPr>
    </w:lvl>
    <w:lvl w:ilvl="3" w:tplc="BD26D1F6">
      <w:start w:val="1"/>
      <w:numFmt w:val="decimal"/>
      <w:lvlText w:val="%4."/>
      <w:lvlJc w:val="left"/>
      <w:pPr>
        <w:ind w:left="2880" w:hanging="360"/>
      </w:pPr>
    </w:lvl>
    <w:lvl w:ilvl="4" w:tplc="649C3744">
      <w:start w:val="1"/>
      <w:numFmt w:val="lowerLetter"/>
      <w:lvlText w:val="%5."/>
      <w:lvlJc w:val="left"/>
      <w:pPr>
        <w:ind w:left="3600" w:hanging="360"/>
      </w:pPr>
    </w:lvl>
    <w:lvl w:ilvl="5" w:tplc="98347F7C">
      <w:start w:val="1"/>
      <w:numFmt w:val="lowerRoman"/>
      <w:lvlText w:val="%6."/>
      <w:lvlJc w:val="right"/>
      <w:pPr>
        <w:ind w:left="4320" w:hanging="180"/>
      </w:pPr>
    </w:lvl>
    <w:lvl w:ilvl="6" w:tplc="519EAE0C">
      <w:start w:val="1"/>
      <w:numFmt w:val="decimal"/>
      <w:lvlText w:val="%7."/>
      <w:lvlJc w:val="left"/>
      <w:pPr>
        <w:ind w:left="5040" w:hanging="360"/>
      </w:pPr>
    </w:lvl>
    <w:lvl w:ilvl="7" w:tplc="9934C572">
      <w:start w:val="1"/>
      <w:numFmt w:val="lowerLetter"/>
      <w:lvlText w:val="%8."/>
      <w:lvlJc w:val="left"/>
      <w:pPr>
        <w:ind w:left="5760" w:hanging="360"/>
      </w:pPr>
    </w:lvl>
    <w:lvl w:ilvl="8" w:tplc="497A272E">
      <w:start w:val="1"/>
      <w:numFmt w:val="lowerRoman"/>
      <w:lvlText w:val="%9."/>
      <w:lvlJc w:val="right"/>
      <w:pPr>
        <w:ind w:left="6480" w:hanging="180"/>
      </w:pPr>
    </w:lvl>
  </w:abstractNum>
  <w:abstractNum w:abstractNumId="233" w15:restartNumberingAfterBreak="0">
    <w:nsid w:val="6ACDFE7D"/>
    <w:multiLevelType w:val="hybridMultilevel"/>
    <w:tmpl w:val="2D4417A8"/>
    <w:lvl w:ilvl="0" w:tplc="F196BB40">
      <w:start w:val="1"/>
      <w:numFmt w:val="decimal"/>
      <w:lvlText w:val="%1."/>
      <w:lvlJc w:val="left"/>
      <w:pPr>
        <w:ind w:left="720" w:hanging="360"/>
      </w:pPr>
    </w:lvl>
    <w:lvl w:ilvl="1" w:tplc="0986C6E4">
      <w:start w:val="1"/>
      <w:numFmt w:val="lowerLetter"/>
      <w:lvlText w:val="%2."/>
      <w:lvlJc w:val="left"/>
      <w:pPr>
        <w:ind w:left="1440" w:hanging="360"/>
      </w:pPr>
    </w:lvl>
    <w:lvl w:ilvl="2" w:tplc="AE28C4BE">
      <w:start w:val="1"/>
      <w:numFmt w:val="lowerRoman"/>
      <w:lvlText w:val="%3."/>
      <w:lvlJc w:val="right"/>
      <w:pPr>
        <w:ind w:left="2160" w:hanging="180"/>
      </w:pPr>
    </w:lvl>
    <w:lvl w:ilvl="3" w:tplc="50BCCA02">
      <w:start w:val="1"/>
      <w:numFmt w:val="decimal"/>
      <w:lvlText w:val="%4."/>
      <w:lvlJc w:val="left"/>
      <w:pPr>
        <w:ind w:left="2880" w:hanging="360"/>
      </w:pPr>
    </w:lvl>
    <w:lvl w:ilvl="4" w:tplc="6588846E">
      <w:start w:val="1"/>
      <w:numFmt w:val="lowerLetter"/>
      <w:lvlText w:val="%5."/>
      <w:lvlJc w:val="left"/>
      <w:pPr>
        <w:ind w:left="3600" w:hanging="360"/>
      </w:pPr>
    </w:lvl>
    <w:lvl w:ilvl="5" w:tplc="DD2439B2">
      <w:start w:val="1"/>
      <w:numFmt w:val="lowerRoman"/>
      <w:lvlText w:val="%6."/>
      <w:lvlJc w:val="right"/>
      <w:pPr>
        <w:ind w:left="4320" w:hanging="180"/>
      </w:pPr>
    </w:lvl>
    <w:lvl w:ilvl="6" w:tplc="CB52B85A">
      <w:start w:val="1"/>
      <w:numFmt w:val="decimal"/>
      <w:lvlText w:val="%7."/>
      <w:lvlJc w:val="left"/>
      <w:pPr>
        <w:ind w:left="5040" w:hanging="360"/>
      </w:pPr>
    </w:lvl>
    <w:lvl w:ilvl="7" w:tplc="DA603642">
      <w:start w:val="1"/>
      <w:numFmt w:val="lowerLetter"/>
      <w:lvlText w:val="%8."/>
      <w:lvlJc w:val="left"/>
      <w:pPr>
        <w:ind w:left="5760" w:hanging="360"/>
      </w:pPr>
    </w:lvl>
    <w:lvl w:ilvl="8" w:tplc="01D0086C">
      <w:start w:val="1"/>
      <w:numFmt w:val="lowerRoman"/>
      <w:lvlText w:val="%9."/>
      <w:lvlJc w:val="right"/>
      <w:pPr>
        <w:ind w:left="6480" w:hanging="180"/>
      </w:pPr>
    </w:lvl>
  </w:abstractNum>
  <w:abstractNum w:abstractNumId="234" w15:restartNumberingAfterBreak="0">
    <w:nsid w:val="6B35C7E4"/>
    <w:multiLevelType w:val="hybridMultilevel"/>
    <w:tmpl w:val="3DF6558C"/>
    <w:lvl w:ilvl="0" w:tplc="4E9AD41C">
      <w:start w:val="1"/>
      <w:numFmt w:val="decimal"/>
      <w:lvlText w:val="%1."/>
      <w:lvlJc w:val="left"/>
      <w:pPr>
        <w:ind w:left="720" w:hanging="360"/>
      </w:pPr>
    </w:lvl>
    <w:lvl w:ilvl="1" w:tplc="CD64F9B2">
      <w:start w:val="1"/>
      <w:numFmt w:val="lowerLetter"/>
      <w:lvlText w:val="%2."/>
      <w:lvlJc w:val="left"/>
      <w:pPr>
        <w:ind w:left="1440" w:hanging="360"/>
      </w:pPr>
    </w:lvl>
    <w:lvl w:ilvl="2" w:tplc="DE5AA0D8">
      <w:start w:val="1"/>
      <w:numFmt w:val="lowerRoman"/>
      <w:lvlText w:val="%3."/>
      <w:lvlJc w:val="right"/>
      <w:pPr>
        <w:ind w:left="2160" w:hanging="180"/>
      </w:pPr>
    </w:lvl>
    <w:lvl w:ilvl="3" w:tplc="EFB8F472">
      <w:start w:val="1"/>
      <w:numFmt w:val="decimal"/>
      <w:lvlText w:val="%4."/>
      <w:lvlJc w:val="left"/>
      <w:pPr>
        <w:ind w:left="2880" w:hanging="360"/>
      </w:pPr>
    </w:lvl>
    <w:lvl w:ilvl="4" w:tplc="6B22712A">
      <w:start w:val="1"/>
      <w:numFmt w:val="lowerLetter"/>
      <w:lvlText w:val="%5."/>
      <w:lvlJc w:val="left"/>
      <w:pPr>
        <w:ind w:left="3600" w:hanging="360"/>
      </w:pPr>
    </w:lvl>
    <w:lvl w:ilvl="5" w:tplc="C174EFB2">
      <w:start w:val="1"/>
      <w:numFmt w:val="lowerRoman"/>
      <w:lvlText w:val="%6."/>
      <w:lvlJc w:val="right"/>
      <w:pPr>
        <w:ind w:left="4320" w:hanging="180"/>
      </w:pPr>
    </w:lvl>
    <w:lvl w:ilvl="6" w:tplc="22348362">
      <w:start w:val="1"/>
      <w:numFmt w:val="decimal"/>
      <w:lvlText w:val="%7."/>
      <w:lvlJc w:val="left"/>
      <w:pPr>
        <w:ind w:left="5040" w:hanging="360"/>
      </w:pPr>
    </w:lvl>
    <w:lvl w:ilvl="7" w:tplc="B7548C86">
      <w:start w:val="1"/>
      <w:numFmt w:val="lowerLetter"/>
      <w:lvlText w:val="%8."/>
      <w:lvlJc w:val="left"/>
      <w:pPr>
        <w:ind w:left="5760" w:hanging="360"/>
      </w:pPr>
    </w:lvl>
    <w:lvl w:ilvl="8" w:tplc="659A2E84">
      <w:start w:val="1"/>
      <w:numFmt w:val="lowerRoman"/>
      <w:lvlText w:val="%9."/>
      <w:lvlJc w:val="right"/>
      <w:pPr>
        <w:ind w:left="6480" w:hanging="180"/>
      </w:pPr>
    </w:lvl>
  </w:abstractNum>
  <w:abstractNum w:abstractNumId="235" w15:restartNumberingAfterBreak="0">
    <w:nsid w:val="6BCC6626"/>
    <w:multiLevelType w:val="hybridMultilevel"/>
    <w:tmpl w:val="93F0CC8C"/>
    <w:lvl w:ilvl="0" w:tplc="AEE644E2">
      <w:start w:val="1"/>
      <w:numFmt w:val="decimal"/>
      <w:lvlText w:val="%1."/>
      <w:lvlJc w:val="left"/>
      <w:pPr>
        <w:ind w:left="720" w:hanging="360"/>
      </w:pPr>
    </w:lvl>
    <w:lvl w:ilvl="1" w:tplc="FFB0C72E">
      <w:start w:val="1"/>
      <w:numFmt w:val="lowerLetter"/>
      <w:lvlText w:val="%2."/>
      <w:lvlJc w:val="left"/>
      <w:pPr>
        <w:ind w:left="1440" w:hanging="360"/>
      </w:pPr>
    </w:lvl>
    <w:lvl w:ilvl="2" w:tplc="DA883AF2">
      <w:start w:val="1"/>
      <w:numFmt w:val="lowerRoman"/>
      <w:lvlText w:val="%3."/>
      <w:lvlJc w:val="right"/>
      <w:pPr>
        <w:ind w:left="2160" w:hanging="180"/>
      </w:pPr>
    </w:lvl>
    <w:lvl w:ilvl="3" w:tplc="ADD8A902">
      <w:start w:val="1"/>
      <w:numFmt w:val="decimal"/>
      <w:lvlText w:val="%4."/>
      <w:lvlJc w:val="left"/>
      <w:pPr>
        <w:ind w:left="2880" w:hanging="360"/>
      </w:pPr>
    </w:lvl>
    <w:lvl w:ilvl="4" w:tplc="451CDA78">
      <w:start w:val="1"/>
      <w:numFmt w:val="lowerLetter"/>
      <w:lvlText w:val="%5."/>
      <w:lvlJc w:val="left"/>
      <w:pPr>
        <w:ind w:left="3600" w:hanging="360"/>
      </w:pPr>
    </w:lvl>
    <w:lvl w:ilvl="5" w:tplc="C6D44158">
      <w:start w:val="1"/>
      <w:numFmt w:val="lowerRoman"/>
      <w:lvlText w:val="%6."/>
      <w:lvlJc w:val="right"/>
      <w:pPr>
        <w:ind w:left="4320" w:hanging="180"/>
      </w:pPr>
    </w:lvl>
    <w:lvl w:ilvl="6" w:tplc="276CC0A8">
      <w:start w:val="1"/>
      <w:numFmt w:val="decimal"/>
      <w:lvlText w:val="%7."/>
      <w:lvlJc w:val="left"/>
      <w:pPr>
        <w:ind w:left="5040" w:hanging="360"/>
      </w:pPr>
    </w:lvl>
    <w:lvl w:ilvl="7" w:tplc="9D762DA4">
      <w:start w:val="1"/>
      <w:numFmt w:val="lowerLetter"/>
      <w:lvlText w:val="%8."/>
      <w:lvlJc w:val="left"/>
      <w:pPr>
        <w:ind w:left="5760" w:hanging="360"/>
      </w:pPr>
    </w:lvl>
    <w:lvl w:ilvl="8" w:tplc="42F65C16">
      <w:start w:val="1"/>
      <w:numFmt w:val="lowerRoman"/>
      <w:lvlText w:val="%9."/>
      <w:lvlJc w:val="right"/>
      <w:pPr>
        <w:ind w:left="6480" w:hanging="180"/>
      </w:pPr>
    </w:lvl>
  </w:abstractNum>
  <w:abstractNum w:abstractNumId="236" w15:restartNumberingAfterBreak="0">
    <w:nsid w:val="6C76DD5F"/>
    <w:multiLevelType w:val="hybridMultilevel"/>
    <w:tmpl w:val="98D0F8C4"/>
    <w:lvl w:ilvl="0" w:tplc="3CFE52C6">
      <w:start w:val="8"/>
      <w:numFmt w:val="decimal"/>
      <w:lvlText w:val="%1."/>
      <w:lvlJc w:val="left"/>
      <w:pPr>
        <w:ind w:left="720" w:hanging="360"/>
      </w:pPr>
    </w:lvl>
    <w:lvl w:ilvl="1" w:tplc="0E868880">
      <w:start w:val="1"/>
      <w:numFmt w:val="lowerLetter"/>
      <w:lvlText w:val="%2."/>
      <w:lvlJc w:val="left"/>
      <w:pPr>
        <w:ind w:left="1440" w:hanging="360"/>
      </w:pPr>
    </w:lvl>
    <w:lvl w:ilvl="2" w:tplc="2A4C18B2">
      <w:start w:val="1"/>
      <w:numFmt w:val="lowerRoman"/>
      <w:lvlText w:val="%3."/>
      <w:lvlJc w:val="right"/>
      <w:pPr>
        <w:ind w:left="2160" w:hanging="180"/>
      </w:pPr>
    </w:lvl>
    <w:lvl w:ilvl="3" w:tplc="AE42A100">
      <w:start w:val="1"/>
      <w:numFmt w:val="decimal"/>
      <w:lvlText w:val="%4."/>
      <w:lvlJc w:val="left"/>
      <w:pPr>
        <w:ind w:left="2880" w:hanging="360"/>
      </w:pPr>
    </w:lvl>
    <w:lvl w:ilvl="4" w:tplc="045A5AA0">
      <w:start w:val="1"/>
      <w:numFmt w:val="lowerLetter"/>
      <w:lvlText w:val="%5."/>
      <w:lvlJc w:val="left"/>
      <w:pPr>
        <w:ind w:left="3600" w:hanging="360"/>
      </w:pPr>
    </w:lvl>
    <w:lvl w:ilvl="5" w:tplc="06564AFE">
      <w:start w:val="1"/>
      <w:numFmt w:val="lowerRoman"/>
      <w:lvlText w:val="%6."/>
      <w:lvlJc w:val="right"/>
      <w:pPr>
        <w:ind w:left="4320" w:hanging="180"/>
      </w:pPr>
    </w:lvl>
    <w:lvl w:ilvl="6" w:tplc="8410FA32">
      <w:start w:val="1"/>
      <w:numFmt w:val="decimal"/>
      <w:lvlText w:val="%7."/>
      <w:lvlJc w:val="left"/>
      <w:pPr>
        <w:ind w:left="5040" w:hanging="360"/>
      </w:pPr>
    </w:lvl>
    <w:lvl w:ilvl="7" w:tplc="D556F870">
      <w:start w:val="1"/>
      <w:numFmt w:val="lowerLetter"/>
      <w:lvlText w:val="%8."/>
      <w:lvlJc w:val="left"/>
      <w:pPr>
        <w:ind w:left="5760" w:hanging="360"/>
      </w:pPr>
    </w:lvl>
    <w:lvl w:ilvl="8" w:tplc="A4EA1C6A">
      <w:start w:val="1"/>
      <w:numFmt w:val="lowerRoman"/>
      <w:lvlText w:val="%9."/>
      <w:lvlJc w:val="right"/>
      <w:pPr>
        <w:ind w:left="6480" w:hanging="180"/>
      </w:pPr>
    </w:lvl>
  </w:abstractNum>
  <w:abstractNum w:abstractNumId="237" w15:restartNumberingAfterBreak="0">
    <w:nsid w:val="6CA374EC"/>
    <w:multiLevelType w:val="hybridMultilevel"/>
    <w:tmpl w:val="AD98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6DEC4380"/>
    <w:multiLevelType w:val="hybridMultilevel"/>
    <w:tmpl w:val="19F05E76"/>
    <w:lvl w:ilvl="0" w:tplc="5B2279DE">
      <w:start w:val="2"/>
      <w:numFmt w:val="decimal"/>
      <w:lvlText w:val="%1."/>
      <w:lvlJc w:val="left"/>
      <w:pPr>
        <w:ind w:left="720" w:hanging="360"/>
      </w:pPr>
    </w:lvl>
    <w:lvl w:ilvl="1" w:tplc="A26EEE14">
      <w:start w:val="1"/>
      <w:numFmt w:val="lowerLetter"/>
      <w:lvlText w:val="%2."/>
      <w:lvlJc w:val="left"/>
      <w:pPr>
        <w:ind w:left="1440" w:hanging="360"/>
      </w:pPr>
    </w:lvl>
    <w:lvl w:ilvl="2" w:tplc="31B8A960">
      <w:start w:val="1"/>
      <w:numFmt w:val="lowerRoman"/>
      <w:lvlText w:val="%3."/>
      <w:lvlJc w:val="right"/>
      <w:pPr>
        <w:ind w:left="2160" w:hanging="180"/>
      </w:pPr>
    </w:lvl>
    <w:lvl w:ilvl="3" w:tplc="3FF06308">
      <w:start w:val="1"/>
      <w:numFmt w:val="decimal"/>
      <w:lvlText w:val="%4."/>
      <w:lvlJc w:val="left"/>
      <w:pPr>
        <w:ind w:left="2880" w:hanging="360"/>
      </w:pPr>
    </w:lvl>
    <w:lvl w:ilvl="4" w:tplc="C394B61C">
      <w:start w:val="1"/>
      <w:numFmt w:val="lowerLetter"/>
      <w:lvlText w:val="%5."/>
      <w:lvlJc w:val="left"/>
      <w:pPr>
        <w:ind w:left="3600" w:hanging="360"/>
      </w:pPr>
    </w:lvl>
    <w:lvl w:ilvl="5" w:tplc="CBB45FA2">
      <w:start w:val="1"/>
      <w:numFmt w:val="lowerRoman"/>
      <w:lvlText w:val="%6."/>
      <w:lvlJc w:val="right"/>
      <w:pPr>
        <w:ind w:left="4320" w:hanging="180"/>
      </w:pPr>
    </w:lvl>
    <w:lvl w:ilvl="6" w:tplc="3B327CB6">
      <w:start w:val="1"/>
      <w:numFmt w:val="decimal"/>
      <w:lvlText w:val="%7."/>
      <w:lvlJc w:val="left"/>
      <w:pPr>
        <w:ind w:left="5040" w:hanging="360"/>
      </w:pPr>
    </w:lvl>
    <w:lvl w:ilvl="7" w:tplc="C200F492">
      <w:start w:val="1"/>
      <w:numFmt w:val="lowerLetter"/>
      <w:lvlText w:val="%8."/>
      <w:lvlJc w:val="left"/>
      <w:pPr>
        <w:ind w:left="5760" w:hanging="360"/>
      </w:pPr>
    </w:lvl>
    <w:lvl w:ilvl="8" w:tplc="40546C08">
      <w:start w:val="1"/>
      <w:numFmt w:val="lowerRoman"/>
      <w:lvlText w:val="%9."/>
      <w:lvlJc w:val="right"/>
      <w:pPr>
        <w:ind w:left="6480" w:hanging="180"/>
      </w:pPr>
    </w:lvl>
  </w:abstractNum>
  <w:abstractNum w:abstractNumId="239" w15:restartNumberingAfterBreak="0">
    <w:nsid w:val="6E24473B"/>
    <w:multiLevelType w:val="hybridMultilevel"/>
    <w:tmpl w:val="6FF68836"/>
    <w:lvl w:ilvl="0" w:tplc="1AE65A30">
      <w:start w:val="1"/>
      <w:numFmt w:val="bullet"/>
      <w:lvlText w:val=""/>
      <w:lvlJc w:val="left"/>
      <w:pPr>
        <w:ind w:left="720" w:hanging="360"/>
      </w:pPr>
      <w:rPr>
        <w:rFonts w:ascii="Symbol" w:hAnsi="Symbol" w:hint="default"/>
      </w:rPr>
    </w:lvl>
    <w:lvl w:ilvl="1" w:tplc="442CE1BC">
      <w:start w:val="1"/>
      <w:numFmt w:val="bullet"/>
      <w:lvlText w:val="o"/>
      <w:lvlJc w:val="left"/>
      <w:pPr>
        <w:ind w:left="1440" w:hanging="360"/>
      </w:pPr>
      <w:rPr>
        <w:rFonts w:ascii="&quot;Courier New&quot;" w:hAnsi="&quot;Courier New&quot;" w:hint="default"/>
      </w:rPr>
    </w:lvl>
    <w:lvl w:ilvl="2" w:tplc="723A955C">
      <w:start w:val="1"/>
      <w:numFmt w:val="bullet"/>
      <w:lvlText w:val=""/>
      <w:lvlJc w:val="left"/>
      <w:pPr>
        <w:ind w:left="2160" w:hanging="360"/>
      </w:pPr>
      <w:rPr>
        <w:rFonts w:ascii="Wingdings" w:hAnsi="Wingdings" w:hint="default"/>
      </w:rPr>
    </w:lvl>
    <w:lvl w:ilvl="3" w:tplc="7CBE0BC4">
      <w:start w:val="1"/>
      <w:numFmt w:val="bullet"/>
      <w:lvlText w:val=""/>
      <w:lvlJc w:val="left"/>
      <w:pPr>
        <w:ind w:left="2880" w:hanging="360"/>
      </w:pPr>
      <w:rPr>
        <w:rFonts w:ascii="Symbol" w:hAnsi="Symbol" w:hint="default"/>
      </w:rPr>
    </w:lvl>
    <w:lvl w:ilvl="4" w:tplc="CFC2DF70">
      <w:start w:val="1"/>
      <w:numFmt w:val="bullet"/>
      <w:lvlText w:val="o"/>
      <w:lvlJc w:val="left"/>
      <w:pPr>
        <w:ind w:left="3600" w:hanging="360"/>
      </w:pPr>
      <w:rPr>
        <w:rFonts w:ascii="Courier New" w:hAnsi="Courier New" w:hint="default"/>
      </w:rPr>
    </w:lvl>
    <w:lvl w:ilvl="5" w:tplc="48240502">
      <w:start w:val="1"/>
      <w:numFmt w:val="bullet"/>
      <w:lvlText w:val=""/>
      <w:lvlJc w:val="left"/>
      <w:pPr>
        <w:ind w:left="4320" w:hanging="360"/>
      </w:pPr>
      <w:rPr>
        <w:rFonts w:ascii="Wingdings" w:hAnsi="Wingdings" w:hint="default"/>
      </w:rPr>
    </w:lvl>
    <w:lvl w:ilvl="6" w:tplc="873469A0">
      <w:start w:val="1"/>
      <w:numFmt w:val="bullet"/>
      <w:lvlText w:val=""/>
      <w:lvlJc w:val="left"/>
      <w:pPr>
        <w:ind w:left="5040" w:hanging="360"/>
      </w:pPr>
      <w:rPr>
        <w:rFonts w:ascii="Symbol" w:hAnsi="Symbol" w:hint="default"/>
      </w:rPr>
    </w:lvl>
    <w:lvl w:ilvl="7" w:tplc="A0E4B660">
      <w:start w:val="1"/>
      <w:numFmt w:val="bullet"/>
      <w:lvlText w:val="o"/>
      <w:lvlJc w:val="left"/>
      <w:pPr>
        <w:ind w:left="5760" w:hanging="360"/>
      </w:pPr>
      <w:rPr>
        <w:rFonts w:ascii="Courier New" w:hAnsi="Courier New" w:hint="default"/>
      </w:rPr>
    </w:lvl>
    <w:lvl w:ilvl="8" w:tplc="0EE261EC">
      <w:start w:val="1"/>
      <w:numFmt w:val="bullet"/>
      <w:lvlText w:val=""/>
      <w:lvlJc w:val="left"/>
      <w:pPr>
        <w:ind w:left="6480" w:hanging="360"/>
      </w:pPr>
      <w:rPr>
        <w:rFonts w:ascii="Wingdings" w:hAnsi="Wingdings" w:hint="default"/>
      </w:rPr>
    </w:lvl>
  </w:abstractNum>
  <w:abstractNum w:abstractNumId="240" w15:restartNumberingAfterBreak="0">
    <w:nsid w:val="6EDF6740"/>
    <w:multiLevelType w:val="hybridMultilevel"/>
    <w:tmpl w:val="455C39EA"/>
    <w:lvl w:ilvl="0" w:tplc="12A6EF9E">
      <w:start w:val="1"/>
      <w:numFmt w:val="bullet"/>
      <w:lvlText w:val="·"/>
      <w:lvlJc w:val="left"/>
      <w:pPr>
        <w:ind w:left="720" w:hanging="360"/>
      </w:pPr>
      <w:rPr>
        <w:rFonts w:ascii="Symbol" w:hAnsi="Symbol" w:hint="default"/>
      </w:rPr>
    </w:lvl>
    <w:lvl w:ilvl="1" w:tplc="134819D4">
      <w:start w:val="1"/>
      <w:numFmt w:val="bullet"/>
      <w:lvlText w:val="o"/>
      <w:lvlJc w:val="left"/>
      <w:pPr>
        <w:ind w:left="1440" w:hanging="360"/>
      </w:pPr>
      <w:rPr>
        <w:rFonts w:ascii="Courier New" w:hAnsi="Courier New" w:hint="default"/>
      </w:rPr>
    </w:lvl>
    <w:lvl w:ilvl="2" w:tplc="1DF6BDBC">
      <w:start w:val="1"/>
      <w:numFmt w:val="bullet"/>
      <w:lvlText w:val=""/>
      <w:lvlJc w:val="left"/>
      <w:pPr>
        <w:ind w:left="2160" w:hanging="360"/>
      </w:pPr>
      <w:rPr>
        <w:rFonts w:ascii="Wingdings" w:hAnsi="Wingdings" w:hint="default"/>
      </w:rPr>
    </w:lvl>
    <w:lvl w:ilvl="3" w:tplc="807213C2">
      <w:start w:val="1"/>
      <w:numFmt w:val="bullet"/>
      <w:lvlText w:val=""/>
      <w:lvlJc w:val="left"/>
      <w:pPr>
        <w:ind w:left="2880" w:hanging="360"/>
      </w:pPr>
      <w:rPr>
        <w:rFonts w:ascii="Symbol" w:hAnsi="Symbol" w:hint="default"/>
      </w:rPr>
    </w:lvl>
    <w:lvl w:ilvl="4" w:tplc="7C5C3A14">
      <w:start w:val="1"/>
      <w:numFmt w:val="bullet"/>
      <w:lvlText w:val="o"/>
      <w:lvlJc w:val="left"/>
      <w:pPr>
        <w:ind w:left="3600" w:hanging="360"/>
      </w:pPr>
      <w:rPr>
        <w:rFonts w:ascii="Courier New" w:hAnsi="Courier New" w:hint="default"/>
      </w:rPr>
    </w:lvl>
    <w:lvl w:ilvl="5" w:tplc="9C68D74A">
      <w:start w:val="1"/>
      <w:numFmt w:val="bullet"/>
      <w:lvlText w:val=""/>
      <w:lvlJc w:val="left"/>
      <w:pPr>
        <w:ind w:left="4320" w:hanging="360"/>
      </w:pPr>
      <w:rPr>
        <w:rFonts w:ascii="Wingdings" w:hAnsi="Wingdings" w:hint="default"/>
      </w:rPr>
    </w:lvl>
    <w:lvl w:ilvl="6" w:tplc="D20C8F5C">
      <w:start w:val="1"/>
      <w:numFmt w:val="bullet"/>
      <w:lvlText w:val=""/>
      <w:lvlJc w:val="left"/>
      <w:pPr>
        <w:ind w:left="5040" w:hanging="360"/>
      </w:pPr>
      <w:rPr>
        <w:rFonts w:ascii="Symbol" w:hAnsi="Symbol" w:hint="default"/>
      </w:rPr>
    </w:lvl>
    <w:lvl w:ilvl="7" w:tplc="4886BDFC">
      <w:start w:val="1"/>
      <w:numFmt w:val="bullet"/>
      <w:lvlText w:val="o"/>
      <w:lvlJc w:val="left"/>
      <w:pPr>
        <w:ind w:left="5760" w:hanging="360"/>
      </w:pPr>
      <w:rPr>
        <w:rFonts w:ascii="Courier New" w:hAnsi="Courier New" w:hint="default"/>
      </w:rPr>
    </w:lvl>
    <w:lvl w:ilvl="8" w:tplc="DF3815D6">
      <w:start w:val="1"/>
      <w:numFmt w:val="bullet"/>
      <w:lvlText w:val=""/>
      <w:lvlJc w:val="left"/>
      <w:pPr>
        <w:ind w:left="6480" w:hanging="360"/>
      </w:pPr>
      <w:rPr>
        <w:rFonts w:ascii="Wingdings" w:hAnsi="Wingdings" w:hint="default"/>
      </w:rPr>
    </w:lvl>
  </w:abstractNum>
  <w:abstractNum w:abstractNumId="241" w15:restartNumberingAfterBreak="0">
    <w:nsid w:val="6F2A5B6D"/>
    <w:multiLevelType w:val="hybridMultilevel"/>
    <w:tmpl w:val="639CD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6F380B12"/>
    <w:multiLevelType w:val="hybridMultilevel"/>
    <w:tmpl w:val="C8BE9692"/>
    <w:lvl w:ilvl="0" w:tplc="1A7A04F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44" w15:restartNumberingAfterBreak="0">
    <w:nsid w:val="6FAE9721"/>
    <w:multiLevelType w:val="hybridMultilevel"/>
    <w:tmpl w:val="26E2FDA6"/>
    <w:lvl w:ilvl="0" w:tplc="64CEC1F2">
      <w:start w:val="1"/>
      <w:numFmt w:val="bullet"/>
      <w:lvlText w:val=""/>
      <w:lvlJc w:val="left"/>
      <w:pPr>
        <w:ind w:left="720" w:hanging="360"/>
      </w:pPr>
      <w:rPr>
        <w:rFonts w:ascii="Symbol" w:hAnsi="Symbol" w:hint="default"/>
      </w:rPr>
    </w:lvl>
    <w:lvl w:ilvl="1" w:tplc="D3CCBA74">
      <w:start w:val="1"/>
      <w:numFmt w:val="bullet"/>
      <w:lvlText w:val="o"/>
      <w:lvlJc w:val="left"/>
      <w:pPr>
        <w:ind w:left="1440" w:hanging="360"/>
      </w:pPr>
      <w:rPr>
        <w:rFonts w:ascii="&quot;Courier New&quot;" w:hAnsi="&quot;Courier New&quot;" w:hint="default"/>
      </w:rPr>
    </w:lvl>
    <w:lvl w:ilvl="2" w:tplc="8E18B5CE">
      <w:start w:val="1"/>
      <w:numFmt w:val="bullet"/>
      <w:lvlText w:val=""/>
      <w:lvlJc w:val="left"/>
      <w:pPr>
        <w:ind w:left="2160" w:hanging="360"/>
      </w:pPr>
      <w:rPr>
        <w:rFonts w:ascii="Wingdings" w:hAnsi="Wingdings" w:hint="default"/>
      </w:rPr>
    </w:lvl>
    <w:lvl w:ilvl="3" w:tplc="3386EBDE">
      <w:start w:val="1"/>
      <w:numFmt w:val="bullet"/>
      <w:lvlText w:val=""/>
      <w:lvlJc w:val="left"/>
      <w:pPr>
        <w:ind w:left="2880" w:hanging="360"/>
      </w:pPr>
      <w:rPr>
        <w:rFonts w:ascii="Symbol" w:hAnsi="Symbol" w:hint="default"/>
      </w:rPr>
    </w:lvl>
    <w:lvl w:ilvl="4" w:tplc="49387FDE">
      <w:start w:val="1"/>
      <w:numFmt w:val="bullet"/>
      <w:lvlText w:val="o"/>
      <w:lvlJc w:val="left"/>
      <w:pPr>
        <w:ind w:left="3600" w:hanging="360"/>
      </w:pPr>
      <w:rPr>
        <w:rFonts w:ascii="Courier New" w:hAnsi="Courier New" w:hint="default"/>
      </w:rPr>
    </w:lvl>
    <w:lvl w:ilvl="5" w:tplc="DC7867EE">
      <w:start w:val="1"/>
      <w:numFmt w:val="bullet"/>
      <w:lvlText w:val=""/>
      <w:lvlJc w:val="left"/>
      <w:pPr>
        <w:ind w:left="4320" w:hanging="360"/>
      </w:pPr>
      <w:rPr>
        <w:rFonts w:ascii="Wingdings" w:hAnsi="Wingdings" w:hint="default"/>
      </w:rPr>
    </w:lvl>
    <w:lvl w:ilvl="6" w:tplc="AD90DD06">
      <w:start w:val="1"/>
      <w:numFmt w:val="bullet"/>
      <w:lvlText w:val=""/>
      <w:lvlJc w:val="left"/>
      <w:pPr>
        <w:ind w:left="5040" w:hanging="360"/>
      </w:pPr>
      <w:rPr>
        <w:rFonts w:ascii="Symbol" w:hAnsi="Symbol" w:hint="default"/>
      </w:rPr>
    </w:lvl>
    <w:lvl w:ilvl="7" w:tplc="E648E25E">
      <w:start w:val="1"/>
      <w:numFmt w:val="bullet"/>
      <w:lvlText w:val="o"/>
      <w:lvlJc w:val="left"/>
      <w:pPr>
        <w:ind w:left="5760" w:hanging="360"/>
      </w:pPr>
      <w:rPr>
        <w:rFonts w:ascii="Courier New" w:hAnsi="Courier New" w:hint="default"/>
      </w:rPr>
    </w:lvl>
    <w:lvl w:ilvl="8" w:tplc="B9963F92">
      <w:start w:val="1"/>
      <w:numFmt w:val="bullet"/>
      <w:lvlText w:val=""/>
      <w:lvlJc w:val="left"/>
      <w:pPr>
        <w:ind w:left="6480" w:hanging="360"/>
      </w:pPr>
      <w:rPr>
        <w:rFonts w:ascii="Wingdings" w:hAnsi="Wingdings" w:hint="default"/>
      </w:rPr>
    </w:lvl>
  </w:abstractNum>
  <w:abstractNum w:abstractNumId="245" w15:restartNumberingAfterBreak="0">
    <w:nsid w:val="712F6C13"/>
    <w:multiLevelType w:val="multilevel"/>
    <w:tmpl w:val="A63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18E73EF"/>
    <w:multiLevelType w:val="hybridMultilevel"/>
    <w:tmpl w:val="F6C0C7C6"/>
    <w:lvl w:ilvl="0" w:tplc="8D28BFD0">
      <w:start w:val="1"/>
      <w:numFmt w:val="decimal"/>
      <w:lvlText w:val="%1."/>
      <w:lvlJc w:val="left"/>
      <w:pPr>
        <w:ind w:left="720" w:hanging="360"/>
      </w:pPr>
    </w:lvl>
    <w:lvl w:ilvl="1" w:tplc="40C43178">
      <w:start w:val="1"/>
      <w:numFmt w:val="lowerLetter"/>
      <w:lvlText w:val="%2."/>
      <w:lvlJc w:val="left"/>
      <w:pPr>
        <w:ind w:left="1440" w:hanging="360"/>
      </w:pPr>
    </w:lvl>
    <w:lvl w:ilvl="2" w:tplc="19DA0E18">
      <w:start w:val="1"/>
      <w:numFmt w:val="lowerRoman"/>
      <w:lvlText w:val="%3."/>
      <w:lvlJc w:val="right"/>
      <w:pPr>
        <w:ind w:left="2160" w:hanging="180"/>
      </w:pPr>
    </w:lvl>
    <w:lvl w:ilvl="3" w:tplc="0C8A8A14">
      <w:start w:val="1"/>
      <w:numFmt w:val="decimal"/>
      <w:lvlText w:val="%4."/>
      <w:lvlJc w:val="left"/>
      <w:pPr>
        <w:ind w:left="2880" w:hanging="360"/>
      </w:pPr>
    </w:lvl>
    <w:lvl w:ilvl="4" w:tplc="90404B6A">
      <w:start w:val="1"/>
      <w:numFmt w:val="lowerLetter"/>
      <w:lvlText w:val="%5."/>
      <w:lvlJc w:val="left"/>
      <w:pPr>
        <w:ind w:left="3600" w:hanging="360"/>
      </w:pPr>
    </w:lvl>
    <w:lvl w:ilvl="5" w:tplc="AC5A975E">
      <w:start w:val="1"/>
      <w:numFmt w:val="lowerRoman"/>
      <w:lvlText w:val="%6."/>
      <w:lvlJc w:val="right"/>
      <w:pPr>
        <w:ind w:left="4320" w:hanging="180"/>
      </w:pPr>
    </w:lvl>
    <w:lvl w:ilvl="6" w:tplc="584A8CE4">
      <w:start w:val="1"/>
      <w:numFmt w:val="decimal"/>
      <w:lvlText w:val="%7."/>
      <w:lvlJc w:val="left"/>
      <w:pPr>
        <w:ind w:left="5040" w:hanging="360"/>
      </w:pPr>
    </w:lvl>
    <w:lvl w:ilvl="7" w:tplc="83B64012">
      <w:start w:val="1"/>
      <w:numFmt w:val="lowerLetter"/>
      <w:lvlText w:val="%8."/>
      <w:lvlJc w:val="left"/>
      <w:pPr>
        <w:ind w:left="5760" w:hanging="360"/>
      </w:pPr>
    </w:lvl>
    <w:lvl w:ilvl="8" w:tplc="68CCBEA8">
      <w:start w:val="1"/>
      <w:numFmt w:val="lowerRoman"/>
      <w:lvlText w:val="%9."/>
      <w:lvlJc w:val="right"/>
      <w:pPr>
        <w:ind w:left="6480" w:hanging="180"/>
      </w:pPr>
    </w:lvl>
  </w:abstractNum>
  <w:abstractNum w:abstractNumId="247" w15:restartNumberingAfterBreak="0">
    <w:nsid w:val="72A2DF89"/>
    <w:multiLevelType w:val="hybridMultilevel"/>
    <w:tmpl w:val="1256CCE4"/>
    <w:lvl w:ilvl="0" w:tplc="BE4AD36E">
      <w:start w:val="1"/>
      <w:numFmt w:val="decimal"/>
      <w:lvlText w:val="%1."/>
      <w:lvlJc w:val="left"/>
      <w:pPr>
        <w:ind w:left="720" w:hanging="360"/>
      </w:pPr>
    </w:lvl>
    <w:lvl w:ilvl="1" w:tplc="CFB4ADAA">
      <w:start w:val="1"/>
      <w:numFmt w:val="lowerLetter"/>
      <w:lvlText w:val="%2."/>
      <w:lvlJc w:val="left"/>
      <w:pPr>
        <w:ind w:left="1440" w:hanging="360"/>
      </w:pPr>
    </w:lvl>
    <w:lvl w:ilvl="2" w:tplc="E570BFE0">
      <w:start w:val="1"/>
      <w:numFmt w:val="lowerRoman"/>
      <w:lvlText w:val="%3."/>
      <w:lvlJc w:val="right"/>
      <w:pPr>
        <w:ind w:left="2160" w:hanging="180"/>
      </w:pPr>
    </w:lvl>
    <w:lvl w:ilvl="3" w:tplc="90467038">
      <w:start w:val="1"/>
      <w:numFmt w:val="decimal"/>
      <w:lvlText w:val="%4."/>
      <w:lvlJc w:val="left"/>
      <w:pPr>
        <w:ind w:left="2880" w:hanging="360"/>
      </w:pPr>
    </w:lvl>
    <w:lvl w:ilvl="4" w:tplc="933CEBB8">
      <w:start w:val="1"/>
      <w:numFmt w:val="lowerLetter"/>
      <w:lvlText w:val="%5."/>
      <w:lvlJc w:val="left"/>
      <w:pPr>
        <w:ind w:left="3600" w:hanging="360"/>
      </w:pPr>
    </w:lvl>
    <w:lvl w:ilvl="5" w:tplc="708A0230">
      <w:start w:val="1"/>
      <w:numFmt w:val="lowerRoman"/>
      <w:lvlText w:val="%6."/>
      <w:lvlJc w:val="right"/>
      <w:pPr>
        <w:ind w:left="4320" w:hanging="180"/>
      </w:pPr>
    </w:lvl>
    <w:lvl w:ilvl="6" w:tplc="3034C748">
      <w:start w:val="1"/>
      <w:numFmt w:val="decimal"/>
      <w:lvlText w:val="%7."/>
      <w:lvlJc w:val="left"/>
      <w:pPr>
        <w:ind w:left="5040" w:hanging="360"/>
      </w:pPr>
    </w:lvl>
    <w:lvl w:ilvl="7" w:tplc="9FE827A8">
      <w:start w:val="1"/>
      <w:numFmt w:val="lowerLetter"/>
      <w:lvlText w:val="%8."/>
      <w:lvlJc w:val="left"/>
      <w:pPr>
        <w:ind w:left="5760" w:hanging="360"/>
      </w:pPr>
    </w:lvl>
    <w:lvl w:ilvl="8" w:tplc="A1549D5E">
      <w:start w:val="1"/>
      <w:numFmt w:val="lowerRoman"/>
      <w:lvlText w:val="%9."/>
      <w:lvlJc w:val="right"/>
      <w:pPr>
        <w:ind w:left="6480" w:hanging="180"/>
      </w:pPr>
    </w:lvl>
  </w:abstractNum>
  <w:abstractNum w:abstractNumId="248" w15:restartNumberingAfterBreak="0">
    <w:nsid w:val="73107069"/>
    <w:multiLevelType w:val="hybridMultilevel"/>
    <w:tmpl w:val="0644BAB2"/>
    <w:lvl w:ilvl="0" w:tplc="BA48F990">
      <w:start w:val="1"/>
      <w:numFmt w:val="bullet"/>
      <w:lvlText w:val="·"/>
      <w:lvlJc w:val="left"/>
      <w:pPr>
        <w:ind w:left="720" w:hanging="360"/>
      </w:pPr>
      <w:rPr>
        <w:rFonts w:ascii="Symbol" w:hAnsi="Symbol" w:hint="default"/>
      </w:rPr>
    </w:lvl>
    <w:lvl w:ilvl="1" w:tplc="D6BA29D0">
      <w:start w:val="1"/>
      <w:numFmt w:val="bullet"/>
      <w:lvlText w:val="o"/>
      <w:lvlJc w:val="left"/>
      <w:pPr>
        <w:ind w:left="1440" w:hanging="360"/>
      </w:pPr>
      <w:rPr>
        <w:rFonts w:ascii="Courier New" w:hAnsi="Courier New" w:hint="default"/>
      </w:rPr>
    </w:lvl>
    <w:lvl w:ilvl="2" w:tplc="914A28C8">
      <w:start w:val="1"/>
      <w:numFmt w:val="bullet"/>
      <w:lvlText w:val=""/>
      <w:lvlJc w:val="left"/>
      <w:pPr>
        <w:ind w:left="2160" w:hanging="360"/>
      </w:pPr>
      <w:rPr>
        <w:rFonts w:ascii="Wingdings" w:hAnsi="Wingdings" w:hint="default"/>
      </w:rPr>
    </w:lvl>
    <w:lvl w:ilvl="3" w:tplc="F82E83AE">
      <w:start w:val="1"/>
      <w:numFmt w:val="bullet"/>
      <w:lvlText w:val=""/>
      <w:lvlJc w:val="left"/>
      <w:pPr>
        <w:ind w:left="2880" w:hanging="360"/>
      </w:pPr>
      <w:rPr>
        <w:rFonts w:ascii="Symbol" w:hAnsi="Symbol" w:hint="default"/>
      </w:rPr>
    </w:lvl>
    <w:lvl w:ilvl="4" w:tplc="318C1B56">
      <w:start w:val="1"/>
      <w:numFmt w:val="bullet"/>
      <w:lvlText w:val="o"/>
      <w:lvlJc w:val="left"/>
      <w:pPr>
        <w:ind w:left="3600" w:hanging="360"/>
      </w:pPr>
      <w:rPr>
        <w:rFonts w:ascii="Courier New" w:hAnsi="Courier New" w:hint="default"/>
      </w:rPr>
    </w:lvl>
    <w:lvl w:ilvl="5" w:tplc="12BE8908">
      <w:start w:val="1"/>
      <w:numFmt w:val="bullet"/>
      <w:lvlText w:val=""/>
      <w:lvlJc w:val="left"/>
      <w:pPr>
        <w:ind w:left="4320" w:hanging="360"/>
      </w:pPr>
      <w:rPr>
        <w:rFonts w:ascii="Wingdings" w:hAnsi="Wingdings" w:hint="default"/>
      </w:rPr>
    </w:lvl>
    <w:lvl w:ilvl="6" w:tplc="81867E64">
      <w:start w:val="1"/>
      <w:numFmt w:val="bullet"/>
      <w:lvlText w:val=""/>
      <w:lvlJc w:val="left"/>
      <w:pPr>
        <w:ind w:left="5040" w:hanging="360"/>
      </w:pPr>
      <w:rPr>
        <w:rFonts w:ascii="Symbol" w:hAnsi="Symbol" w:hint="default"/>
      </w:rPr>
    </w:lvl>
    <w:lvl w:ilvl="7" w:tplc="33DA8FF4">
      <w:start w:val="1"/>
      <w:numFmt w:val="bullet"/>
      <w:lvlText w:val="o"/>
      <w:lvlJc w:val="left"/>
      <w:pPr>
        <w:ind w:left="5760" w:hanging="360"/>
      </w:pPr>
      <w:rPr>
        <w:rFonts w:ascii="Courier New" w:hAnsi="Courier New" w:hint="default"/>
      </w:rPr>
    </w:lvl>
    <w:lvl w:ilvl="8" w:tplc="30ACC596">
      <w:start w:val="1"/>
      <w:numFmt w:val="bullet"/>
      <w:lvlText w:val=""/>
      <w:lvlJc w:val="left"/>
      <w:pPr>
        <w:ind w:left="6480" w:hanging="360"/>
      </w:pPr>
      <w:rPr>
        <w:rFonts w:ascii="Wingdings" w:hAnsi="Wingdings" w:hint="default"/>
      </w:rPr>
    </w:lvl>
  </w:abstractNum>
  <w:abstractNum w:abstractNumId="249" w15:restartNumberingAfterBreak="0">
    <w:nsid w:val="74134476"/>
    <w:multiLevelType w:val="hybridMultilevel"/>
    <w:tmpl w:val="FDD6BA38"/>
    <w:lvl w:ilvl="0" w:tplc="A530D4DC">
      <w:start w:val="1"/>
      <w:numFmt w:val="decimal"/>
      <w:lvlText w:val="%1."/>
      <w:lvlJc w:val="left"/>
      <w:pPr>
        <w:ind w:left="720" w:hanging="360"/>
      </w:pPr>
    </w:lvl>
    <w:lvl w:ilvl="1" w:tplc="833AD636">
      <w:start w:val="1"/>
      <w:numFmt w:val="lowerLetter"/>
      <w:lvlText w:val="%2."/>
      <w:lvlJc w:val="left"/>
      <w:pPr>
        <w:ind w:left="1440" w:hanging="360"/>
      </w:pPr>
    </w:lvl>
    <w:lvl w:ilvl="2" w:tplc="4FC47F38">
      <w:start w:val="1"/>
      <w:numFmt w:val="lowerRoman"/>
      <w:lvlText w:val="%3."/>
      <w:lvlJc w:val="right"/>
      <w:pPr>
        <w:ind w:left="2160" w:hanging="180"/>
      </w:pPr>
    </w:lvl>
    <w:lvl w:ilvl="3" w:tplc="06FC4934">
      <w:start w:val="1"/>
      <w:numFmt w:val="decimal"/>
      <w:lvlText w:val="%4."/>
      <w:lvlJc w:val="left"/>
      <w:pPr>
        <w:ind w:left="2880" w:hanging="360"/>
      </w:pPr>
    </w:lvl>
    <w:lvl w:ilvl="4" w:tplc="E1343D6C">
      <w:start w:val="1"/>
      <w:numFmt w:val="lowerLetter"/>
      <w:lvlText w:val="%5."/>
      <w:lvlJc w:val="left"/>
      <w:pPr>
        <w:ind w:left="3600" w:hanging="360"/>
      </w:pPr>
    </w:lvl>
    <w:lvl w:ilvl="5" w:tplc="BE5AF7F4">
      <w:start w:val="1"/>
      <w:numFmt w:val="lowerRoman"/>
      <w:lvlText w:val="%6."/>
      <w:lvlJc w:val="right"/>
      <w:pPr>
        <w:ind w:left="4320" w:hanging="180"/>
      </w:pPr>
    </w:lvl>
    <w:lvl w:ilvl="6" w:tplc="06100872">
      <w:start w:val="1"/>
      <w:numFmt w:val="decimal"/>
      <w:lvlText w:val="%7."/>
      <w:lvlJc w:val="left"/>
      <w:pPr>
        <w:ind w:left="5040" w:hanging="360"/>
      </w:pPr>
    </w:lvl>
    <w:lvl w:ilvl="7" w:tplc="4884749A">
      <w:start w:val="1"/>
      <w:numFmt w:val="lowerLetter"/>
      <w:lvlText w:val="%8."/>
      <w:lvlJc w:val="left"/>
      <w:pPr>
        <w:ind w:left="5760" w:hanging="360"/>
      </w:pPr>
    </w:lvl>
    <w:lvl w:ilvl="8" w:tplc="AE207392">
      <w:start w:val="1"/>
      <w:numFmt w:val="lowerRoman"/>
      <w:lvlText w:val="%9."/>
      <w:lvlJc w:val="right"/>
      <w:pPr>
        <w:ind w:left="6480" w:hanging="180"/>
      </w:pPr>
    </w:lvl>
  </w:abstractNum>
  <w:abstractNum w:abstractNumId="250" w15:restartNumberingAfterBreak="0">
    <w:nsid w:val="743A3654"/>
    <w:multiLevelType w:val="hybridMultilevel"/>
    <w:tmpl w:val="26F050E2"/>
    <w:lvl w:ilvl="0" w:tplc="807A4D9E">
      <w:start w:val="6"/>
      <w:numFmt w:val="lowerLetter"/>
      <w:lvlText w:val="%1."/>
      <w:lvlJc w:val="left"/>
      <w:pPr>
        <w:ind w:left="720" w:hanging="360"/>
      </w:pPr>
    </w:lvl>
    <w:lvl w:ilvl="1" w:tplc="3A867658">
      <w:start w:val="1"/>
      <w:numFmt w:val="lowerLetter"/>
      <w:lvlText w:val="%2."/>
      <w:lvlJc w:val="left"/>
      <w:pPr>
        <w:ind w:left="1440" w:hanging="360"/>
      </w:pPr>
    </w:lvl>
    <w:lvl w:ilvl="2" w:tplc="6EF664DC">
      <w:start w:val="1"/>
      <w:numFmt w:val="lowerRoman"/>
      <w:lvlText w:val="%3."/>
      <w:lvlJc w:val="right"/>
      <w:pPr>
        <w:ind w:left="2160" w:hanging="180"/>
      </w:pPr>
    </w:lvl>
    <w:lvl w:ilvl="3" w:tplc="A5E6E0D2">
      <w:start w:val="1"/>
      <w:numFmt w:val="decimal"/>
      <w:lvlText w:val="%4."/>
      <w:lvlJc w:val="left"/>
      <w:pPr>
        <w:ind w:left="2880" w:hanging="360"/>
      </w:pPr>
    </w:lvl>
    <w:lvl w:ilvl="4" w:tplc="9306B70C">
      <w:start w:val="1"/>
      <w:numFmt w:val="lowerLetter"/>
      <w:lvlText w:val="%5."/>
      <w:lvlJc w:val="left"/>
      <w:pPr>
        <w:ind w:left="3600" w:hanging="360"/>
      </w:pPr>
    </w:lvl>
    <w:lvl w:ilvl="5" w:tplc="E520BF90">
      <w:start w:val="1"/>
      <w:numFmt w:val="lowerRoman"/>
      <w:lvlText w:val="%6."/>
      <w:lvlJc w:val="right"/>
      <w:pPr>
        <w:ind w:left="4320" w:hanging="180"/>
      </w:pPr>
    </w:lvl>
    <w:lvl w:ilvl="6" w:tplc="6DAE4DB4">
      <w:start w:val="1"/>
      <w:numFmt w:val="decimal"/>
      <w:lvlText w:val="%7."/>
      <w:lvlJc w:val="left"/>
      <w:pPr>
        <w:ind w:left="5040" w:hanging="360"/>
      </w:pPr>
    </w:lvl>
    <w:lvl w:ilvl="7" w:tplc="47E8253E">
      <w:start w:val="1"/>
      <w:numFmt w:val="lowerLetter"/>
      <w:lvlText w:val="%8."/>
      <w:lvlJc w:val="left"/>
      <w:pPr>
        <w:ind w:left="5760" w:hanging="360"/>
      </w:pPr>
    </w:lvl>
    <w:lvl w:ilvl="8" w:tplc="0336A832">
      <w:start w:val="1"/>
      <w:numFmt w:val="lowerRoman"/>
      <w:lvlText w:val="%9."/>
      <w:lvlJc w:val="right"/>
      <w:pPr>
        <w:ind w:left="6480" w:hanging="180"/>
      </w:pPr>
    </w:lvl>
  </w:abstractNum>
  <w:abstractNum w:abstractNumId="251" w15:restartNumberingAfterBreak="0">
    <w:nsid w:val="74594B6A"/>
    <w:multiLevelType w:val="hybridMultilevel"/>
    <w:tmpl w:val="E752D6E2"/>
    <w:lvl w:ilvl="0" w:tplc="5F06F686">
      <w:start w:val="1"/>
      <w:numFmt w:val="bullet"/>
      <w:lvlText w:val="·"/>
      <w:lvlJc w:val="left"/>
      <w:pPr>
        <w:ind w:left="720" w:hanging="360"/>
      </w:pPr>
      <w:rPr>
        <w:rFonts w:ascii="Symbol" w:hAnsi="Symbol" w:hint="default"/>
      </w:rPr>
    </w:lvl>
    <w:lvl w:ilvl="1" w:tplc="22600164">
      <w:start w:val="1"/>
      <w:numFmt w:val="bullet"/>
      <w:lvlText w:val="o"/>
      <w:lvlJc w:val="left"/>
      <w:pPr>
        <w:ind w:left="1440" w:hanging="360"/>
      </w:pPr>
      <w:rPr>
        <w:rFonts w:ascii="Courier New" w:hAnsi="Courier New" w:hint="default"/>
      </w:rPr>
    </w:lvl>
    <w:lvl w:ilvl="2" w:tplc="9132B68C">
      <w:start w:val="1"/>
      <w:numFmt w:val="bullet"/>
      <w:lvlText w:val=""/>
      <w:lvlJc w:val="left"/>
      <w:pPr>
        <w:ind w:left="2160" w:hanging="360"/>
      </w:pPr>
      <w:rPr>
        <w:rFonts w:ascii="Wingdings" w:hAnsi="Wingdings" w:hint="default"/>
      </w:rPr>
    </w:lvl>
    <w:lvl w:ilvl="3" w:tplc="AE6CFEB2">
      <w:start w:val="1"/>
      <w:numFmt w:val="bullet"/>
      <w:lvlText w:val=""/>
      <w:lvlJc w:val="left"/>
      <w:pPr>
        <w:ind w:left="2880" w:hanging="360"/>
      </w:pPr>
      <w:rPr>
        <w:rFonts w:ascii="Symbol" w:hAnsi="Symbol" w:hint="default"/>
      </w:rPr>
    </w:lvl>
    <w:lvl w:ilvl="4" w:tplc="AA7AA8DC">
      <w:start w:val="1"/>
      <w:numFmt w:val="bullet"/>
      <w:lvlText w:val="o"/>
      <w:lvlJc w:val="left"/>
      <w:pPr>
        <w:ind w:left="3600" w:hanging="360"/>
      </w:pPr>
      <w:rPr>
        <w:rFonts w:ascii="Courier New" w:hAnsi="Courier New" w:hint="default"/>
      </w:rPr>
    </w:lvl>
    <w:lvl w:ilvl="5" w:tplc="ADF650EA">
      <w:start w:val="1"/>
      <w:numFmt w:val="bullet"/>
      <w:lvlText w:val=""/>
      <w:lvlJc w:val="left"/>
      <w:pPr>
        <w:ind w:left="4320" w:hanging="360"/>
      </w:pPr>
      <w:rPr>
        <w:rFonts w:ascii="Wingdings" w:hAnsi="Wingdings" w:hint="default"/>
      </w:rPr>
    </w:lvl>
    <w:lvl w:ilvl="6" w:tplc="A3AECE72">
      <w:start w:val="1"/>
      <w:numFmt w:val="bullet"/>
      <w:lvlText w:val=""/>
      <w:lvlJc w:val="left"/>
      <w:pPr>
        <w:ind w:left="5040" w:hanging="360"/>
      </w:pPr>
      <w:rPr>
        <w:rFonts w:ascii="Symbol" w:hAnsi="Symbol" w:hint="default"/>
      </w:rPr>
    </w:lvl>
    <w:lvl w:ilvl="7" w:tplc="816A312C">
      <w:start w:val="1"/>
      <w:numFmt w:val="bullet"/>
      <w:lvlText w:val="o"/>
      <w:lvlJc w:val="left"/>
      <w:pPr>
        <w:ind w:left="5760" w:hanging="360"/>
      </w:pPr>
      <w:rPr>
        <w:rFonts w:ascii="Courier New" w:hAnsi="Courier New" w:hint="default"/>
      </w:rPr>
    </w:lvl>
    <w:lvl w:ilvl="8" w:tplc="B284E910">
      <w:start w:val="1"/>
      <w:numFmt w:val="bullet"/>
      <w:lvlText w:val=""/>
      <w:lvlJc w:val="left"/>
      <w:pPr>
        <w:ind w:left="6480" w:hanging="360"/>
      </w:pPr>
      <w:rPr>
        <w:rFonts w:ascii="Wingdings" w:hAnsi="Wingdings" w:hint="default"/>
      </w:rPr>
    </w:lvl>
  </w:abstractNum>
  <w:abstractNum w:abstractNumId="252" w15:restartNumberingAfterBreak="0">
    <w:nsid w:val="749BEC87"/>
    <w:multiLevelType w:val="hybridMultilevel"/>
    <w:tmpl w:val="28743BB0"/>
    <w:lvl w:ilvl="0" w:tplc="5B204AA0">
      <w:start w:val="2"/>
      <w:numFmt w:val="decimal"/>
      <w:lvlText w:val="%1."/>
      <w:lvlJc w:val="left"/>
      <w:pPr>
        <w:ind w:left="720" w:hanging="360"/>
      </w:pPr>
    </w:lvl>
    <w:lvl w:ilvl="1" w:tplc="476415A4">
      <w:start w:val="1"/>
      <w:numFmt w:val="lowerLetter"/>
      <w:lvlText w:val="%2."/>
      <w:lvlJc w:val="left"/>
      <w:pPr>
        <w:ind w:left="1440" w:hanging="360"/>
      </w:pPr>
    </w:lvl>
    <w:lvl w:ilvl="2" w:tplc="947E1A3A">
      <w:start w:val="1"/>
      <w:numFmt w:val="lowerRoman"/>
      <w:lvlText w:val="%3."/>
      <w:lvlJc w:val="right"/>
      <w:pPr>
        <w:ind w:left="2160" w:hanging="180"/>
      </w:pPr>
    </w:lvl>
    <w:lvl w:ilvl="3" w:tplc="70D29130">
      <w:start w:val="1"/>
      <w:numFmt w:val="decimal"/>
      <w:lvlText w:val="%4."/>
      <w:lvlJc w:val="left"/>
      <w:pPr>
        <w:ind w:left="2880" w:hanging="360"/>
      </w:pPr>
    </w:lvl>
    <w:lvl w:ilvl="4" w:tplc="74FE9262">
      <w:start w:val="1"/>
      <w:numFmt w:val="lowerLetter"/>
      <w:lvlText w:val="%5."/>
      <w:lvlJc w:val="left"/>
      <w:pPr>
        <w:ind w:left="3600" w:hanging="360"/>
      </w:pPr>
    </w:lvl>
    <w:lvl w:ilvl="5" w:tplc="256049EA">
      <w:start w:val="1"/>
      <w:numFmt w:val="lowerRoman"/>
      <w:lvlText w:val="%6."/>
      <w:lvlJc w:val="right"/>
      <w:pPr>
        <w:ind w:left="4320" w:hanging="180"/>
      </w:pPr>
    </w:lvl>
    <w:lvl w:ilvl="6" w:tplc="EF867F3E">
      <w:start w:val="1"/>
      <w:numFmt w:val="decimal"/>
      <w:lvlText w:val="%7."/>
      <w:lvlJc w:val="left"/>
      <w:pPr>
        <w:ind w:left="5040" w:hanging="360"/>
      </w:pPr>
    </w:lvl>
    <w:lvl w:ilvl="7" w:tplc="F8AA4718">
      <w:start w:val="1"/>
      <w:numFmt w:val="lowerLetter"/>
      <w:lvlText w:val="%8."/>
      <w:lvlJc w:val="left"/>
      <w:pPr>
        <w:ind w:left="5760" w:hanging="360"/>
      </w:pPr>
    </w:lvl>
    <w:lvl w:ilvl="8" w:tplc="C35E6F76">
      <w:start w:val="1"/>
      <w:numFmt w:val="lowerRoman"/>
      <w:lvlText w:val="%9."/>
      <w:lvlJc w:val="right"/>
      <w:pPr>
        <w:ind w:left="6480" w:hanging="180"/>
      </w:pPr>
    </w:lvl>
  </w:abstractNum>
  <w:abstractNum w:abstractNumId="253" w15:restartNumberingAfterBreak="0">
    <w:nsid w:val="755C0433"/>
    <w:multiLevelType w:val="hybridMultilevel"/>
    <w:tmpl w:val="B58430A4"/>
    <w:lvl w:ilvl="0" w:tplc="8B3E3BA0">
      <w:start w:val="10"/>
      <w:numFmt w:val="decimal"/>
      <w:lvlText w:val="%1."/>
      <w:lvlJc w:val="left"/>
      <w:pPr>
        <w:ind w:left="720" w:hanging="360"/>
      </w:pPr>
    </w:lvl>
    <w:lvl w:ilvl="1" w:tplc="D88643A6">
      <w:start w:val="1"/>
      <w:numFmt w:val="lowerLetter"/>
      <w:lvlText w:val="%2."/>
      <w:lvlJc w:val="left"/>
      <w:pPr>
        <w:ind w:left="1440" w:hanging="360"/>
      </w:pPr>
    </w:lvl>
    <w:lvl w:ilvl="2" w:tplc="B19EA652">
      <w:start w:val="1"/>
      <w:numFmt w:val="lowerRoman"/>
      <w:lvlText w:val="%3."/>
      <w:lvlJc w:val="right"/>
      <w:pPr>
        <w:ind w:left="2160" w:hanging="180"/>
      </w:pPr>
    </w:lvl>
    <w:lvl w:ilvl="3" w:tplc="4496B79E">
      <w:start w:val="1"/>
      <w:numFmt w:val="decimal"/>
      <w:lvlText w:val="%4."/>
      <w:lvlJc w:val="left"/>
      <w:pPr>
        <w:ind w:left="2880" w:hanging="360"/>
      </w:pPr>
    </w:lvl>
    <w:lvl w:ilvl="4" w:tplc="E0C8E758">
      <w:start w:val="1"/>
      <w:numFmt w:val="lowerLetter"/>
      <w:lvlText w:val="%5."/>
      <w:lvlJc w:val="left"/>
      <w:pPr>
        <w:ind w:left="3600" w:hanging="360"/>
      </w:pPr>
    </w:lvl>
    <w:lvl w:ilvl="5" w:tplc="D158A2F4">
      <w:start w:val="1"/>
      <w:numFmt w:val="lowerRoman"/>
      <w:lvlText w:val="%6."/>
      <w:lvlJc w:val="right"/>
      <w:pPr>
        <w:ind w:left="4320" w:hanging="180"/>
      </w:pPr>
    </w:lvl>
    <w:lvl w:ilvl="6" w:tplc="FCB8B432">
      <w:start w:val="1"/>
      <w:numFmt w:val="decimal"/>
      <w:lvlText w:val="%7."/>
      <w:lvlJc w:val="left"/>
      <w:pPr>
        <w:ind w:left="5040" w:hanging="360"/>
      </w:pPr>
    </w:lvl>
    <w:lvl w:ilvl="7" w:tplc="6152DA68">
      <w:start w:val="1"/>
      <w:numFmt w:val="lowerLetter"/>
      <w:lvlText w:val="%8."/>
      <w:lvlJc w:val="left"/>
      <w:pPr>
        <w:ind w:left="5760" w:hanging="360"/>
      </w:pPr>
    </w:lvl>
    <w:lvl w:ilvl="8" w:tplc="6A8E5E44">
      <w:start w:val="1"/>
      <w:numFmt w:val="lowerRoman"/>
      <w:lvlText w:val="%9."/>
      <w:lvlJc w:val="right"/>
      <w:pPr>
        <w:ind w:left="6480" w:hanging="180"/>
      </w:pPr>
    </w:lvl>
  </w:abstractNum>
  <w:abstractNum w:abstractNumId="254" w15:restartNumberingAfterBreak="0">
    <w:nsid w:val="755D361B"/>
    <w:multiLevelType w:val="hybridMultilevel"/>
    <w:tmpl w:val="1FB4C3F2"/>
    <w:lvl w:ilvl="0" w:tplc="C69A8D9E">
      <w:start w:val="1"/>
      <w:numFmt w:val="decimal"/>
      <w:pStyle w:val="Heading1"/>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76C46FCF"/>
    <w:multiLevelType w:val="hybridMultilevel"/>
    <w:tmpl w:val="5E5EC4CC"/>
    <w:lvl w:ilvl="0" w:tplc="539283A6">
      <w:start w:val="1"/>
      <w:numFmt w:val="decimal"/>
      <w:lvlText w:val="%1."/>
      <w:lvlJc w:val="left"/>
      <w:pPr>
        <w:ind w:left="720" w:hanging="360"/>
      </w:pPr>
    </w:lvl>
    <w:lvl w:ilvl="1" w:tplc="0AF811C0">
      <w:start w:val="1"/>
      <w:numFmt w:val="lowerLetter"/>
      <w:lvlText w:val="%2."/>
      <w:lvlJc w:val="left"/>
      <w:pPr>
        <w:ind w:left="1440" w:hanging="360"/>
      </w:pPr>
    </w:lvl>
    <w:lvl w:ilvl="2" w:tplc="61DA4492">
      <w:start w:val="1"/>
      <w:numFmt w:val="lowerRoman"/>
      <w:lvlText w:val="%3."/>
      <w:lvlJc w:val="right"/>
      <w:pPr>
        <w:ind w:left="2160" w:hanging="180"/>
      </w:pPr>
    </w:lvl>
    <w:lvl w:ilvl="3" w:tplc="FC3C1E70">
      <w:start w:val="1"/>
      <w:numFmt w:val="decimal"/>
      <w:lvlText w:val="%4."/>
      <w:lvlJc w:val="left"/>
      <w:pPr>
        <w:ind w:left="2880" w:hanging="360"/>
      </w:pPr>
    </w:lvl>
    <w:lvl w:ilvl="4" w:tplc="2494C732">
      <w:start w:val="1"/>
      <w:numFmt w:val="lowerLetter"/>
      <w:lvlText w:val="%5."/>
      <w:lvlJc w:val="left"/>
      <w:pPr>
        <w:ind w:left="3600" w:hanging="360"/>
      </w:pPr>
    </w:lvl>
    <w:lvl w:ilvl="5" w:tplc="51DA7E22">
      <w:start w:val="1"/>
      <w:numFmt w:val="lowerRoman"/>
      <w:lvlText w:val="%6."/>
      <w:lvlJc w:val="right"/>
      <w:pPr>
        <w:ind w:left="4320" w:hanging="180"/>
      </w:pPr>
    </w:lvl>
    <w:lvl w:ilvl="6" w:tplc="5114BD94">
      <w:start w:val="1"/>
      <w:numFmt w:val="decimal"/>
      <w:lvlText w:val="%7."/>
      <w:lvlJc w:val="left"/>
      <w:pPr>
        <w:ind w:left="5040" w:hanging="360"/>
      </w:pPr>
    </w:lvl>
    <w:lvl w:ilvl="7" w:tplc="487AE05A">
      <w:start w:val="1"/>
      <w:numFmt w:val="lowerLetter"/>
      <w:lvlText w:val="%8."/>
      <w:lvlJc w:val="left"/>
      <w:pPr>
        <w:ind w:left="5760" w:hanging="360"/>
      </w:pPr>
    </w:lvl>
    <w:lvl w:ilvl="8" w:tplc="70087018">
      <w:start w:val="1"/>
      <w:numFmt w:val="lowerRoman"/>
      <w:lvlText w:val="%9."/>
      <w:lvlJc w:val="right"/>
      <w:pPr>
        <w:ind w:left="6480" w:hanging="180"/>
      </w:pPr>
    </w:lvl>
  </w:abstractNum>
  <w:abstractNum w:abstractNumId="256" w15:restartNumberingAfterBreak="0">
    <w:nsid w:val="76CA0582"/>
    <w:multiLevelType w:val="hybridMultilevel"/>
    <w:tmpl w:val="DCFE96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7" w15:restartNumberingAfterBreak="0">
    <w:nsid w:val="77B122C4"/>
    <w:multiLevelType w:val="hybridMultilevel"/>
    <w:tmpl w:val="F0D48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77BE38C2"/>
    <w:multiLevelType w:val="hybridMultilevel"/>
    <w:tmpl w:val="CE182CF8"/>
    <w:lvl w:ilvl="0" w:tplc="A4328762">
      <w:start w:val="1"/>
      <w:numFmt w:val="bullet"/>
      <w:lvlText w:val=""/>
      <w:lvlJc w:val="left"/>
      <w:pPr>
        <w:ind w:left="720" w:hanging="360"/>
      </w:pPr>
      <w:rPr>
        <w:rFonts w:ascii="Symbol" w:hAnsi="Symbol" w:hint="default"/>
      </w:rPr>
    </w:lvl>
    <w:lvl w:ilvl="1" w:tplc="2DB4A90C">
      <w:start w:val="1"/>
      <w:numFmt w:val="bullet"/>
      <w:lvlText w:val="o"/>
      <w:lvlJc w:val="left"/>
      <w:pPr>
        <w:ind w:left="1440" w:hanging="360"/>
      </w:pPr>
      <w:rPr>
        <w:rFonts w:ascii="&quot;Courier New&quot;" w:hAnsi="&quot;Courier New&quot;" w:hint="default"/>
      </w:rPr>
    </w:lvl>
    <w:lvl w:ilvl="2" w:tplc="D578EC1C">
      <w:start w:val="1"/>
      <w:numFmt w:val="bullet"/>
      <w:lvlText w:val=""/>
      <w:lvlJc w:val="left"/>
      <w:pPr>
        <w:ind w:left="2160" w:hanging="360"/>
      </w:pPr>
      <w:rPr>
        <w:rFonts w:ascii="Wingdings" w:hAnsi="Wingdings" w:hint="default"/>
      </w:rPr>
    </w:lvl>
    <w:lvl w:ilvl="3" w:tplc="A9781172">
      <w:start w:val="1"/>
      <w:numFmt w:val="bullet"/>
      <w:lvlText w:val=""/>
      <w:lvlJc w:val="left"/>
      <w:pPr>
        <w:ind w:left="2880" w:hanging="360"/>
      </w:pPr>
      <w:rPr>
        <w:rFonts w:ascii="Symbol" w:hAnsi="Symbol" w:hint="default"/>
      </w:rPr>
    </w:lvl>
    <w:lvl w:ilvl="4" w:tplc="C3EA972E">
      <w:start w:val="1"/>
      <w:numFmt w:val="bullet"/>
      <w:lvlText w:val="o"/>
      <w:lvlJc w:val="left"/>
      <w:pPr>
        <w:ind w:left="3600" w:hanging="360"/>
      </w:pPr>
      <w:rPr>
        <w:rFonts w:ascii="Courier New" w:hAnsi="Courier New" w:hint="default"/>
      </w:rPr>
    </w:lvl>
    <w:lvl w:ilvl="5" w:tplc="63C856D2">
      <w:start w:val="1"/>
      <w:numFmt w:val="bullet"/>
      <w:lvlText w:val=""/>
      <w:lvlJc w:val="left"/>
      <w:pPr>
        <w:ind w:left="4320" w:hanging="360"/>
      </w:pPr>
      <w:rPr>
        <w:rFonts w:ascii="Wingdings" w:hAnsi="Wingdings" w:hint="default"/>
      </w:rPr>
    </w:lvl>
    <w:lvl w:ilvl="6" w:tplc="4E20B0FE">
      <w:start w:val="1"/>
      <w:numFmt w:val="bullet"/>
      <w:lvlText w:val=""/>
      <w:lvlJc w:val="left"/>
      <w:pPr>
        <w:ind w:left="5040" w:hanging="360"/>
      </w:pPr>
      <w:rPr>
        <w:rFonts w:ascii="Symbol" w:hAnsi="Symbol" w:hint="default"/>
      </w:rPr>
    </w:lvl>
    <w:lvl w:ilvl="7" w:tplc="8542D3DA">
      <w:start w:val="1"/>
      <w:numFmt w:val="bullet"/>
      <w:lvlText w:val="o"/>
      <w:lvlJc w:val="left"/>
      <w:pPr>
        <w:ind w:left="5760" w:hanging="360"/>
      </w:pPr>
      <w:rPr>
        <w:rFonts w:ascii="Courier New" w:hAnsi="Courier New" w:hint="default"/>
      </w:rPr>
    </w:lvl>
    <w:lvl w:ilvl="8" w:tplc="E8A82790">
      <w:start w:val="1"/>
      <w:numFmt w:val="bullet"/>
      <w:lvlText w:val=""/>
      <w:lvlJc w:val="left"/>
      <w:pPr>
        <w:ind w:left="6480" w:hanging="360"/>
      </w:pPr>
      <w:rPr>
        <w:rFonts w:ascii="Wingdings" w:hAnsi="Wingdings" w:hint="default"/>
      </w:rPr>
    </w:lvl>
  </w:abstractNum>
  <w:abstractNum w:abstractNumId="259" w15:restartNumberingAfterBreak="0">
    <w:nsid w:val="77DB32C9"/>
    <w:multiLevelType w:val="hybridMultilevel"/>
    <w:tmpl w:val="BD6C8D66"/>
    <w:lvl w:ilvl="0" w:tplc="1054EC82">
      <w:start w:val="1"/>
      <w:numFmt w:val="bullet"/>
      <w:lvlText w:val="·"/>
      <w:lvlJc w:val="left"/>
      <w:pPr>
        <w:ind w:left="720" w:hanging="360"/>
      </w:pPr>
      <w:rPr>
        <w:rFonts w:ascii="Symbol" w:hAnsi="Symbol" w:hint="default"/>
      </w:rPr>
    </w:lvl>
    <w:lvl w:ilvl="1" w:tplc="FBD23406">
      <w:start w:val="1"/>
      <w:numFmt w:val="bullet"/>
      <w:lvlText w:val="o"/>
      <w:lvlJc w:val="left"/>
      <w:pPr>
        <w:ind w:left="1440" w:hanging="360"/>
      </w:pPr>
      <w:rPr>
        <w:rFonts w:ascii="Courier New" w:hAnsi="Courier New" w:hint="default"/>
      </w:rPr>
    </w:lvl>
    <w:lvl w:ilvl="2" w:tplc="2F1CA172">
      <w:start w:val="1"/>
      <w:numFmt w:val="bullet"/>
      <w:lvlText w:val=""/>
      <w:lvlJc w:val="left"/>
      <w:pPr>
        <w:ind w:left="2160" w:hanging="360"/>
      </w:pPr>
      <w:rPr>
        <w:rFonts w:ascii="Wingdings" w:hAnsi="Wingdings" w:hint="default"/>
      </w:rPr>
    </w:lvl>
    <w:lvl w:ilvl="3" w:tplc="1FD48F7A">
      <w:start w:val="1"/>
      <w:numFmt w:val="bullet"/>
      <w:lvlText w:val=""/>
      <w:lvlJc w:val="left"/>
      <w:pPr>
        <w:ind w:left="2880" w:hanging="360"/>
      </w:pPr>
      <w:rPr>
        <w:rFonts w:ascii="Symbol" w:hAnsi="Symbol" w:hint="default"/>
      </w:rPr>
    </w:lvl>
    <w:lvl w:ilvl="4" w:tplc="AF7A6404">
      <w:start w:val="1"/>
      <w:numFmt w:val="bullet"/>
      <w:lvlText w:val="o"/>
      <w:lvlJc w:val="left"/>
      <w:pPr>
        <w:ind w:left="3600" w:hanging="360"/>
      </w:pPr>
      <w:rPr>
        <w:rFonts w:ascii="Courier New" w:hAnsi="Courier New" w:hint="default"/>
      </w:rPr>
    </w:lvl>
    <w:lvl w:ilvl="5" w:tplc="57441CD0">
      <w:start w:val="1"/>
      <w:numFmt w:val="bullet"/>
      <w:lvlText w:val=""/>
      <w:lvlJc w:val="left"/>
      <w:pPr>
        <w:ind w:left="4320" w:hanging="360"/>
      </w:pPr>
      <w:rPr>
        <w:rFonts w:ascii="Wingdings" w:hAnsi="Wingdings" w:hint="default"/>
      </w:rPr>
    </w:lvl>
    <w:lvl w:ilvl="6" w:tplc="D21C0CFA">
      <w:start w:val="1"/>
      <w:numFmt w:val="bullet"/>
      <w:lvlText w:val=""/>
      <w:lvlJc w:val="left"/>
      <w:pPr>
        <w:ind w:left="5040" w:hanging="360"/>
      </w:pPr>
      <w:rPr>
        <w:rFonts w:ascii="Symbol" w:hAnsi="Symbol" w:hint="default"/>
      </w:rPr>
    </w:lvl>
    <w:lvl w:ilvl="7" w:tplc="12B4C9C4">
      <w:start w:val="1"/>
      <w:numFmt w:val="bullet"/>
      <w:lvlText w:val="o"/>
      <w:lvlJc w:val="left"/>
      <w:pPr>
        <w:ind w:left="5760" w:hanging="360"/>
      </w:pPr>
      <w:rPr>
        <w:rFonts w:ascii="Courier New" w:hAnsi="Courier New" w:hint="default"/>
      </w:rPr>
    </w:lvl>
    <w:lvl w:ilvl="8" w:tplc="EAE6F6BC">
      <w:start w:val="1"/>
      <w:numFmt w:val="bullet"/>
      <w:lvlText w:val=""/>
      <w:lvlJc w:val="left"/>
      <w:pPr>
        <w:ind w:left="6480" w:hanging="360"/>
      </w:pPr>
      <w:rPr>
        <w:rFonts w:ascii="Wingdings" w:hAnsi="Wingdings" w:hint="default"/>
      </w:rPr>
    </w:lvl>
  </w:abstractNum>
  <w:abstractNum w:abstractNumId="260" w15:restartNumberingAfterBreak="0">
    <w:nsid w:val="785EA71D"/>
    <w:multiLevelType w:val="hybridMultilevel"/>
    <w:tmpl w:val="52341E48"/>
    <w:lvl w:ilvl="0" w:tplc="2EEEDAFC">
      <w:start w:val="11"/>
      <w:numFmt w:val="decimal"/>
      <w:lvlText w:val="%1."/>
      <w:lvlJc w:val="left"/>
      <w:pPr>
        <w:ind w:left="720" w:hanging="360"/>
      </w:pPr>
    </w:lvl>
    <w:lvl w:ilvl="1" w:tplc="8ACAD39C">
      <w:start w:val="1"/>
      <w:numFmt w:val="lowerLetter"/>
      <w:lvlText w:val="%2."/>
      <w:lvlJc w:val="left"/>
      <w:pPr>
        <w:ind w:left="1440" w:hanging="360"/>
      </w:pPr>
    </w:lvl>
    <w:lvl w:ilvl="2" w:tplc="A552EAB4">
      <w:start w:val="1"/>
      <w:numFmt w:val="lowerRoman"/>
      <w:lvlText w:val="%3."/>
      <w:lvlJc w:val="right"/>
      <w:pPr>
        <w:ind w:left="2160" w:hanging="180"/>
      </w:pPr>
    </w:lvl>
    <w:lvl w:ilvl="3" w:tplc="8A263BBC">
      <w:start w:val="1"/>
      <w:numFmt w:val="decimal"/>
      <w:lvlText w:val="%4."/>
      <w:lvlJc w:val="left"/>
      <w:pPr>
        <w:ind w:left="2880" w:hanging="360"/>
      </w:pPr>
    </w:lvl>
    <w:lvl w:ilvl="4" w:tplc="E6445456">
      <w:start w:val="1"/>
      <w:numFmt w:val="lowerLetter"/>
      <w:lvlText w:val="%5."/>
      <w:lvlJc w:val="left"/>
      <w:pPr>
        <w:ind w:left="3600" w:hanging="360"/>
      </w:pPr>
    </w:lvl>
    <w:lvl w:ilvl="5" w:tplc="C044A210">
      <w:start w:val="1"/>
      <w:numFmt w:val="lowerRoman"/>
      <w:lvlText w:val="%6."/>
      <w:lvlJc w:val="right"/>
      <w:pPr>
        <w:ind w:left="4320" w:hanging="180"/>
      </w:pPr>
    </w:lvl>
    <w:lvl w:ilvl="6" w:tplc="E09EBB20">
      <w:start w:val="1"/>
      <w:numFmt w:val="decimal"/>
      <w:lvlText w:val="%7."/>
      <w:lvlJc w:val="left"/>
      <w:pPr>
        <w:ind w:left="5040" w:hanging="360"/>
      </w:pPr>
    </w:lvl>
    <w:lvl w:ilvl="7" w:tplc="2C6477C4">
      <w:start w:val="1"/>
      <w:numFmt w:val="lowerLetter"/>
      <w:lvlText w:val="%8."/>
      <w:lvlJc w:val="left"/>
      <w:pPr>
        <w:ind w:left="5760" w:hanging="360"/>
      </w:pPr>
    </w:lvl>
    <w:lvl w:ilvl="8" w:tplc="F97CAB0A">
      <w:start w:val="1"/>
      <w:numFmt w:val="lowerRoman"/>
      <w:lvlText w:val="%9."/>
      <w:lvlJc w:val="right"/>
      <w:pPr>
        <w:ind w:left="6480" w:hanging="180"/>
      </w:pPr>
    </w:lvl>
  </w:abstractNum>
  <w:abstractNum w:abstractNumId="261" w15:restartNumberingAfterBreak="0">
    <w:nsid w:val="7871A8B0"/>
    <w:multiLevelType w:val="hybridMultilevel"/>
    <w:tmpl w:val="FEAA6A18"/>
    <w:lvl w:ilvl="0" w:tplc="9CFAC592">
      <w:start w:val="1"/>
      <w:numFmt w:val="bullet"/>
      <w:lvlText w:val="·"/>
      <w:lvlJc w:val="left"/>
      <w:pPr>
        <w:ind w:left="720" w:hanging="360"/>
      </w:pPr>
      <w:rPr>
        <w:rFonts w:ascii="Symbol" w:hAnsi="Symbol" w:hint="default"/>
      </w:rPr>
    </w:lvl>
    <w:lvl w:ilvl="1" w:tplc="019E7E7E">
      <w:start w:val="1"/>
      <w:numFmt w:val="bullet"/>
      <w:lvlText w:val="o"/>
      <w:lvlJc w:val="left"/>
      <w:pPr>
        <w:ind w:left="1440" w:hanging="360"/>
      </w:pPr>
      <w:rPr>
        <w:rFonts w:ascii="Courier New" w:hAnsi="Courier New" w:hint="default"/>
      </w:rPr>
    </w:lvl>
    <w:lvl w:ilvl="2" w:tplc="35A2D06C">
      <w:start w:val="1"/>
      <w:numFmt w:val="bullet"/>
      <w:lvlText w:val=""/>
      <w:lvlJc w:val="left"/>
      <w:pPr>
        <w:ind w:left="2160" w:hanging="360"/>
      </w:pPr>
      <w:rPr>
        <w:rFonts w:ascii="Wingdings" w:hAnsi="Wingdings" w:hint="default"/>
      </w:rPr>
    </w:lvl>
    <w:lvl w:ilvl="3" w:tplc="72E640B8">
      <w:start w:val="1"/>
      <w:numFmt w:val="bullet"/>
      <w:lvlText w:val=""/>
      <w:lvlJc w:val="left"/>
      <w:pPr>
        <w:ind w:left="2880" w:hanging="360"/>
      </w:pPr>
      <w:rPr>
        <w:rFonts w:ascii="Symbol" w:hAnsi="Symbol" w:hint="default"/>
      </w:rPr>
    </w:lvl>
    <w:lvl w:ilvl="4" w:tplc="5EAA0422">
      <w:start w:val="1"/>
      <w:numFmt w:val="bullet"/>
      <w:lvlText w:val="o"/>
      <w:lvlJc w:val="left"/>
      <w:pPr>
        <w:ind w:left="3600" w:hanging="360"/>
      </w:pPr>
      <w:rPr>
        <w:rFonts w:ascii="Courier New" w:hAnsi="Courier New" w:hint="default"/>
      </w:rPr>
    </w:lvl>
    <w:lvl w:ilvl="5" w:tplc="DB7A7EEE">
      <w:start w:val="1"/>
      <w:numFmt w:val="bullet"/>
      <w:lvlText w:val=""/>
      <w:lvlJc w:val="left"/>
      <w:pPr>
        <w:ind w:left="4320" w:hanging="360"/>
      </w:pPr>
      <w:rPr>
        <w:rFonts w:ascii="Wingdings" w:hAnsi="Wingdings" w:hint="default"/>
      </w:rPr>
    </w:lvl>
    <w:lvl w:ilvl="6" w:tplc="E592BEFE">
      <w:start w:val="1"/>
      <w:numFmt w:val="bullet"/>
      <w:lvlText w:val=""/>
      <w:lvlJc w:val="left"/>
      <w:pPr>
        <w:ind w:left="5040" w:hanging="360"/>
      </w:pPr>
      <w:rPr>
        <w:rFonts w:ascii="Symbol" w:hAnsi="Symbol" w:hint="default"/>
      </w:rPr>
    </w:lvl>
    <w:lvl w:ilvl="7" w:tplc="AF1AF77A">
      <w:start w:val="1"/>
      <w:numFmt w:val="bullet"/>
      <w:lvlText w:val="o"/>
      <w:lvlJc w:val="left"/>
      <w:pPr>
        <w:ind w:left="5760" w:hanging="360"/>
      </w:pPr>
      <w:rPr>
        <w:rFonts w:ascii="Courier New" w:hAnsi="Courier New" w:hint="default"/>
      </w:rPr>
    </w:lvl>
    <w:lvl w:ilvl="8" w:tplc="B1D01740">
      <w:start w:val="1"/>
      <w:numFmt w:val="bullet"/>
      <w:lvlText w:val=""/>
      <w:lvlJc w:val="left"/>
      <w:pPr>
        <w:ind w:left="6480" w:hanging="360"/>
      </w:pPr>
      <w:rPr>
        <w:rFonts w:ascii="Wingdings" w:hAnsi="Wingdings" w:hint="default"/>
      </w:rPr>
    </w:lvl>
  </w:abstractNum>
  <w:abstractNum w:abstractNumId="262" w15:restartNumberingAfterBreak="0">
    <w:nsid w:val="789A7C8D"/>
    <w:multiLevelType w:val="hybridMultilevel"/>
    <w:tmpl w:val="27624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15:restartNumberingAfterBreak="0">
    <w:nsid w:val="7C32824D"/>
    <w:multiLevelType w:val="hybridMultilevel"/>
    <w:tmpl w:val="CC9E8630"/>
    <w:lvl w:ilvl="0" w:tplc="8026C274">
      <w:start w:val="1"/>
      <w:numFmt w:val="bullet"/>
      <w:lvlText w:val="·"/>
      <w:lvlJc w:val="left"/>
      <w:pPr>
        <w:ind w:left="720" w:hanging="360"/>
      </w:pPr>
      <w:rPr>
        <w:rFonts w:ascii="Symbol" w:hAnsi="Symbol" w:hint="default"/>
      </w:rPr>
    </w:lvl>
    <w:lvl w:ilvl="1" w:tplc="56D0D242">
      <w:start w:val="1"/>
      <w:numFmt w:val="bullet"/>
      <w:lvlText w:val="o"/>
      <w:lvlJc w:val="left"/>
      <w:pPr>
        <w:ind w:left="1440" w:hanging="360"/>
      </w:pPr>
      <w:rPr>
        <w:rFonts w:ascii="Courier New" w:hAnsi="Courier New" w:hint="default"/>
      </w:rPr>
    </w:lvl>
    <w:lvl w:ilvl="2" w:tplc="D0888796">
      <w:start w:val="1"/>
      <w:numFmt w:val="bullet"/>
      <w:lvlText w:val=""/>
      <w:lvlJc w:val="left"/>
      <w:pPr>
        <w:ind w:left="2160" w:hanging="360"/>
      </w:pPr>
      <w:rPr>
        <w:rFonts w:ascii="Wingdings" w:hAnsi="Wingdings" w:hint="default"/>
      </w:rPr>
    </w:lvl>
    <w:lvl w:ilvl="3" w:tplc="034A6A7A">
      <w:start w:val="1"/>
      <w:numFmt w:val="bullet"/>
      <w:lvlText w:val=""/>
      <w:lvlJc w:val="left"/>
      <w:pPr>
        <w:ind w:left="2880" w:hanging="360"/>
      </w:pPr>
      <w:rPr>
        <w:rFonts w:ascii="Symbol" w:hAnsi="Symbol" w:hint="default"/>
      </w:rPr>
    </w:lvl>
    <w:lvl w:ilvl="4" w:tplc="2760EEE4">
      <w:start w:val="1"/>
      <w:numFmt w:val="bullet"/>
      <w:lvlText w:val="o"/>
      <w:lvlJc w:val="left"/>
      <w:pPr>
        <w:ind w:left="3600" w:hanging="360"/>
      </w:pPr>
      <w:rPr>
        <w:rFonts w:ascii="Courier New" w:hAnsi="Courier New" w:hint="default"/>
      </w:rPr>
    </w:lvl>
    <w:lvl w:ilvl="5" w:tplc="2D989FD8">
      <w:start w:val="1"/>
      <w:numFmt w:val="bullet"/>
      <w:lvlText w:val=""/>
      <w:lvlJc w:val="left"/>
      <w:pPr>
        <w:ind w:left="4320" w:hanging="360"/>
      </w:pPr>
      <w:rPr>
        <w:rFonts w:ascii="Wingdings" w:hAnsi="Wingdings" w:hint="default"/>
      </w:rPr>
    </w:lvl>
    <w:lvl w:ilvl="6" w:tplc="CEEA839C">
      <w:start w:val="1"/>
      <w:numFmt w:val="bullet"/>
      <w:lvlText w:val=""/>
      <w:lvlJc w:val="left"/>
      <w:pPr>
        <w:ind w:left="5040" w:hanging="360"/>
      </w:pPr>
      <w:rPr>
        <w:rFonts w:ascii="Symbol" w:hAnsi="Symbol" w:hint="default"/>
      </w:rPr>
    </w:lvl>
    <w:lvl w:ilvl="7" w:tplc="9774A72C">
      <w:start w:val="1"/>
      <w:numFmt w:val="bullet"/>
      <w:lvlText w:val="o"/>
      <w:lvlJc w:val="left"/>
      <w:pPr>
        <w:ind w:left="5760" w:hanging="360"/>
      </w:pPr>
      <w:rPr>
        <w:rFonts w:ascii="Courier New" w:hAnsi="Courier New" w:hint="default"/>
      </w:rPr>
    </w:lvl>
    <w:lvl w:ilvl="8" w:tplc="C82CE0EE">
      <w:start w:val="1"/>
      <w:numFmt w:val="bullet"/>
      <w:lvlText w:val=""/>
      <w:lvlJc w:val="left"/>
      <w:pPr>
        <w:ind w:left="6480" w:hanging="360"/>
      </w:pPr>
      <w:rPr>
        <w:rFonts w:ascii="Wingdings" w:hAnsi="Wingdings" w:hint="default"/>
      </w:rPr>
    </w:lvl>
  </w:abstractNum>
  <w:abstractNum w:abstractNumId="264" w15:restartNumberingAfterBreak="0">
    <w:nsid w:val="7C630C2C"/>
    <w:multiLevelType w:val="hybridMultilevel"/>
    <w:tmpl w:val="74FEAC5C"/>
    <w:lvl w:ilvl="0" w:tplc="D24A02BC">
      <w:start w:val="1"/>
      <w:numFmt w:val="bullet"/>
      <w:lvlText w:val="·"/>
      <w:lvlJc w:val="left"/>
      <w:pPr>
        <w:ind w:left="720" w:hanging="360"/>
      </w:pPr>
      <w:rPr>
        <w:rFonts w:ascii="Symbol" w:hAnsi="Symbol" w:hint="default"/>
      </w:rPr>
    </w:lvl>
    <w:lvl w:ilvl="1" w:tplc="3BD861C6">
      <w:start w:val="1"/>
      <w:numFmt w:val="bullet"/>
      <w:lvlText w:val="o"/>
      <w:lvlJc w:val="left"/>
      <w:pPr>
        <w:ind w:left="1440" w:hanging="360"/>
      </w:pPr>
      <w:rPr>
        <w:rFonts w:ascii="Courier New" w:hAnsi="Courier New" w:hint="default"/>
      </w:rPr>
    </w:lvl>
    <w:lvl w:ilvl="2" w:tplc="7DF6ED4A">
      <w:start w:val="1"/>
      <w:numFmt w:val="bullet"/>
      <w:lvlText w:val=""/>
      <w:lvlJc w:val="left"/>
      <w:pPr>
        <w:ind w:left="2160" w:hanging="360"/>
      </w:pPr>
      <w:rPr>
        <w:rFonts w:ascii="Wingdings" w:hAnsi="Wingdings" w:hint="default"/>
      </w:rPr>
    </w:lvl>
    <w:lvl w:ilvl="3" w:tplc="D4B473A8">
      <w:start w:val="1"/>
      <w:numFmt w:val="bullet"/>
      <w:lvlText w:val=""/>
      <w:lvlJc w:val="left"/>
      <w:pPr>
        <w:ind w:left="2880" w:hanging="360"/>
      </w:pPr>
      <w:rPr>
        <w:rFonts w:ascii="Symbol" w:hAnsi="Symbol" w:hint="default"/>
      </w:rPr>
    </w:lvl>
    <w:lvl w:ilvl="4" w:tplc="760884D4">
      <w:start w:val="1"/>
      <w:numFmt w:val="bullet"/>
      <w:lvlText w:val="o"/>
      <w:lvlJc w:val="left"/>
      <w:pPr>
        <w:ind w:left="3600" w:hanging="360"/>
      </w:pPr>
      <w:rPr>
        <w:rFonts w:ascii="Courier New" w:hAnsi="Courier New" w:hint="default"/>
      </w:rPr>
    </w:lvl>
    <w:lvl w:ilvl="5" w:tplc="530C67E6">
      <w:start w:val="1"/>
      <w:numFmt w:val="bullet"/>
      <w:lvlText w:val=""/>
      <w:lvlJc w:val="left"/>
      <w:pPr>
        <w:ind w:left="4320" w:hanging="360"/>
      </w:pPr>
      <w:rPr>
        <w:rFonts w:ascii="Wingdings" w:hAnsi="Wingdings" w:hint="default"/>
      </w:rPr>
    </w:lvl>
    <w:lvl w:ilvl="6" w:tplc="5BF2D178">
      <w:start w:val="1"/>
      <w:numFmt w:val="bullet"/>
      <w:lvlText w:val=""/>
      <w:lvlJc w:val="left"/>
      <w:pPr>
        <w:ind w:left="5040" w:hanging="360"/>
      </w:pPr>
      <w:rPr>
        <w:rFonts w:ascii="Symbol" w:hAnsi="Symbol" w:hint="default"/>
      </w:rPr>
    </w:lvl>
    <w:lvl w:ilvl="7" w:tplc="9A3A0F22">
      <w:start w:val="1"/>
      <w:numFmt w:val="bullet"/>
      <w:lvlText w:val="o"/>
      <w:lvlJc w:val="left"/>
      <w:pPr>
        <w:ind w:left="5760" w:hanging="360"/>
      </w:pPr>
      <w:rPr>
        <w:rFonts w:ascii="Courier New" w:hAnsi="Courier New" w:hint="default"/>
      </w:rPr>
    </w:lvl>
    <w:lvl w:ilvl="8" w:tplc="DB3AC948">
      <w:start w:val="1"/>
      <w:numFmt w:val="bullet"/>
      <w:lvlText w:val=""/>
      <w:lvlJc w:val="left"/>
      <w:pPr>
        <w:ind w:left="6480" w:hanging="360"/>
      </w:pPr>
      <w:rPr>
        <w:rFonts w:ascii="Wingdings" w:hAnsi="Wingdings" w:hint="default"/>
      </w:rPr>
    </w:lvl>
  </w:abstractNum>
  <w:abstractNum w:abstractNumId="265" w15:restartNumberingAfterBreak="0">
    <w:nsid w:val="7C6D4291"/>
    <w:multiLevelType w:val="hybridMultilevel"/>
    <w:tmpl w:val="FFD40F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7D370FED"/>
    <w:multiLevelType w:val="hybridMultilevel"/>
    <w:tmpl w:val="4490C8F2"/>
    <w:lvl w:ilvl="0" w:tplc="79E49A42">
      <w:start w:val="1"/>
      <w:numFmt w:val="bullet"/>
      <w:lvlText w:val="·"/>
      <w:lvlJc w:val="left"/>
      <w:pPr>
        <w:ind w:left="720" w:hanging="360"/>
      </w:pPr>
      <w:rPr>
        <w:rFonts w:ascii="Symbol" w:hAnsi="Symbol" w:hint="default"/>
      </w:rPr>
    </w:lvl>
    <w:lvl w:ilvl="1" w:tplc="55609958">
      <w:start w:val="1"/>
      <w:numFmt w:val="bullet"/>
      <w:lvlText w:val="o"/>
      <w:lvlJc w:val="left"/>
      <w:pPr>
        <w:ind w:left="1440" w:hanging="360"/>
      </w:pPr>
      <w:rPr>
        <w:rFonts w:ascii="Courier New" w:hAnsi="Courier New" w:hint="default"/>
      </w:rPr>
    </w:lvl>
    <w:lvl w:ilvl="2" w:tplc="5A82CA7C">
      <w:start w:val="1"/>
      <w:numFmt w:val="bullet"/>
      <w:lvlText w:val=""/>
      <w:lvlJc w:val="left"/>
      <w:pPr>
        <w:ind w:left="2160" w:hanging="360"/>
      </w:pPr>
      <w:rPr>
        <w:rFonts w:ascii="Wingdings" w:hAnsi="Wingdings" w:hint="default"/>
      </w:rPr>
    </w:lvl>
    <w:lvl w:ilvl="3" w:tplc="72D82526">
      <w:start w:val="1"/>
      <w:numFmt w:val="bullet"/>
      <w:lvlText w:val=""/>
      <w:lvlJc w:val="left"/>
      <w:pPr>
        <w:ind w:left="2880" w:hanging="360"/>
      </w:pPr>
      <w:rPr>
        <w:rFonts w:ascii="Symbol" w:hAnsi="Symbol" w:hint="default"/>
      </w:rPr>
    </w:lvl>
    <w:lvl w:ilvl="4" w:tplc="6D4C5468">
      <w:start w:val="1"/>
      <w:numFmt w:val="bullet"/>
      <w:lvlText w:val="o"/>
      <w:lvlJc w:val="left"/>
      <w:pPr>
        <w:ind w:left="3600" w:hanging="360"/>
      </w:pPr>
      <w:rPr>
        <w:rFonts w:ascii="Courier New" w:hAnsi="Courier New" w:hint="default"/>
      </w:rPr>
    </w:lvl>
    <w:lvl w:ilvl="5" w:tplc="938CDAEC">
      <w:start w:val="1"/>
      <w:numFmt w:val="bullet"/>
      <w:lvlText w:val=""/>
      <w:lvlJc w:val="left"/>
      <w:pPr>
        <w:ind w:left="4320" w:hanging="360"/>
      </w:pPr>
      <w:rPr>
        <w:rFonts w:ascii="Wingdings" w:hAnsi="Wingdings" w:hint="default"/>
      </w:rPr>
    </w:lvl>
    <w:lvl w:ilvl="6" w:tplc="09D0BFCE">
      <w:start w:val="1"/>
      <w:numFmt w:val="bullet"/>
      <w:lvlText w:val=""/>
      <w:lvlJc w:val="left"/>
      <w:pPr>
        <w:ind w:left="5040" w:hanging="360"/>
      </w:pPr>
      <w:rPr>
        <w:rFonts w:ascii="Symbol" w:hAnsi="Symbol" w:hint="default"/>
      </w:rPr>
    </w:lvl>
    <w:lvl w:ilvl="7" w:tplc="EDD80A34">
      <w:start w:val="1"/>
      <w:numFmt w:val="bullet"/>
      <w:lvlText w:val="o"/>
      <w:lvlJc w:val="left"/>
      <w:pPr>
        <w:ind w:left="5760" w:hanging="360"/>
      </w:pPr>
      <w:rPr>
        <w:rFonts w:ascii="Courier New" w:hAnsi="Courier New" w:hint="default"/>
      </w:rPr>
    </w:lvl>
    <w:lvl w:ilvl="8" w:tplc="EA8A3CB4">
      <w:start w:val="1"/>
      <w:numFmt w:val="bullet"/>
      <w:lvlText w:val=""/>
      <w:lvlJc w:val="left"/>
      <w:pPr>
        <w:ind w:left="6480" w:hanging="360"/>
      </w:pPr>
      <w:rPr>
        <w:rFonts w:ascii="Wingdings" w:hAnsi="Wingdings" w:hint="default"/>
      </w:rPr>
    </w:lvl>
  </w:abstractNum>
  <w:abstractNum w:abstractNumId="26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68" w15:restartNumberingAfterBreak="0">
    <w:nsid w:val="7DD7241C"/>
    <w:multiLevelType w:val="multilevel"/>
    <w:tmpl w:val="56F2E61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7DEABBBA"/>
    <w:multiLevelType w:val="hybridMultilevel"/>
    <w:tmpl w:val="FCDC26B0"/>
    <w:lvl w:ilvl="0" w:tplc="716227F4">
      <w:start w:val="4"/>
      <w:numFmt w:val="lowerLetter"/>
      <w:lvlText w:val="%1."/>
      <w:lvlJc w:val="left"/>
      <w:pPr>
        <w:ind w:left="720" w:hanging="360"/>
      </w:pPr>
    </w:lvl>
    <w:lvl w:ilvl="1" w:tplc="FE64DDA0">
      <w:start w:val="1"/>
      <w:numFmt w:val="lowerLetter"/>
      <w:lvlText w:val="%2."/>
      <w:lvlJc w:val="left"/>
      <w:pPr>
        <w:ind w:left="1440" w:hanging="360"/>
      </w:pPr>
    </w:lvl>
    <w:lvl w:ilvl="2" w:tplc="E8744D18">
      <w:start w:val="1"/>
      <w:numFmt w:val="lowerRoman"/>
      <w:lvlText w:val="%3."/>
      <w:lvlJc w:val="right"/>
      <w:pPr>
        <w:ind w:left="2160" w:hanging="180"/>
      </w:pPr>
    </w:lvl>
    <w:lvl w:ilvl="3" w:tplc="2182EBE8">
      <w:start w:val="1"/>
      <w:numFmt w:val="decimal"/>
      <w:lvlText w:val="%4."/>
      <w:lvlJc w:val="left"/>
      <w:pPr>
        <w:ind w:left="2880" w:hanging="360"/>
      </w:pPr>
    </w:lvl>
    <w:lvl w:ilvl="4" w:tplc="E390CE20">
      <w:start w:val="1"/>
      <w:numFmt w:val="lowerLetter"/>
      <w:lvlText w:val="%5."/>
      <w:lvlJc w:val="left"/>
      <w:pPr>
        <w:ind w:left="3600" w:hanging="360"/>
      </w:pPr>
    </w:lvl>
    <w:lvl w:ilvl="5" w:tplc="4C3A9D50">
      <w:start w:val="1"/>
      <w:numFmt w:val="lowerRoman"/>
      <w:lvlText w:val="%6."/>
      <w:lvlJc w:val="right"/>
      <w:pPr>
        <w:ind w:left="4320" w:hanging="180"/>
      </w:pPr>
    </w:lvl>
    <w:lvl w:ilvl="6" w:tplc="745E99EA">
      <w:start w:val="1"/>
      <w:numFmt w:val="decimal"/>
      <w:lvlText w:val="%7."/>
      <w:lvlJc w:val="left"/>
      <w:pPr>
        <w:ind w:left="5040" w:hanging="360"/>
      </w:pPr>
    </w:lvl>
    <w:lvl w:ilvl="7" w:tplc="44D87A56">
      <w:start w:val="1"/>
      <w:numFmt w:val="lowerLetter"/>
      <w:lvlText w:val="%8."/>
      <w:lvlJc w:val="left"/>
      <w:pPr>
        <w:ind w:left="5760" w:hanging="360"/>
      </w:pPr>
    </w:lvl>
    <w:lvl w:ilvl="8" w:tplc="BBE6EFEE">
      <w:start w:val="1"/>
      <w:numFmt w:val="lowerRoman"/>
      <w:lvlText w:val="%9."/>
      <w:lvlJc w:val="right"/>
      <w:pPr>
        <w:ind w:left="6480" w:hanging="180"/>
      </w:pPr>
    </w:lvl>
  </w:abstractNum>
  <w:abstractNum w:abstractNumId="270" w15:restartNumberingAfterBreak="0">
    <w:nsid w:val="7E519240"/>
    <w:multiLevelType w:val="hybridMultilevel"/>
    <w:tmpl w:val="F88A7016"/>
    <w:lvl w:ilvl="0" w:tplc="6686BA8C">
      <w:start w:val="3"/>
      <w:numFmt w:val="decimal"/>
      <w:lvlText w:val="%1."/>
      <w:lvlJc w:val="left"/>
      <w:pPr>
        <w:ind w:left="720" w:hanging="360"/>
      </w:pPr>
    </w:lvl>
    <w:lvl w:ilvl="1" w:tplc="FD2E694A">
      <w:start w:val="1"/>
      <w:numFmt w:val="lowerLetter"/>
      <w:lvlText w:val="%2."/>
      <w:lvlJc w:val="left"/>
      <w:pPr>
        <w:ind w:left="1440" w:hanging="360"/>
      </w:pPr>
    </w:lvl>
    <w:lvl w:ilvl="2" w:tplc="9580BE0A">
      <w:start w:val="1"/>
      <w:numFmt w:val="lowerRoman"/>
      <w:lvlText w:val="%3."/>
      <w:lvlJc w:val="right"/>
      <w:pPr>
        <w:ind w:left="2160" w:hanging="180"/>
      </w:pPr>
    </w:lvl>
    <w:lvl w:ilvl="3" w:tplc="0608E1E6">
      <w:start w:val="1"/>
      <w:numFmt w:val="decimal"/>
      <w:lvlText w:val="%4."/>
      <w:lvlJc w:val="left"/>
      <w:pPr>
        <w:ind w:left="2880" w:hanging="360"/>
      </w:pPr>
    </w:lvl>
    <w:lvl w:ilvl="4" w:tplc="DADCB24E">
      <w:start w:val="1"/>
      <w:numFmt w:val="lowerLetter"/>
      <w:lvlText w:val="%5."/>
      <w:lvlJc w:val="left"/>
      <w:pPr>
        <w:ind w:left="3600" w:hanging="360"/>
      </w:pPr>
    </w:lvl>
    <w:lvl w:ilvl="5" w:tplc="0BB8E72E">
      <w:start w:val="1"/>
      <w:numFmt w:val="lowerRoman"/>
      <w:lvlText w:val="%6."/>
      <w:lvlJc w:val="right"/>
      <w:pPr>
        <w:ind w:left="4320" w:hanging="180"/>
      </w:pPr>
    </w:lvl>
    <w:lvl w:ilvl="6" w:tplc="4F024DC2">
      <w:start w:val="1"/>
      <w:numFmt w:val="decimal"/>
      <w:lvlText w:val="%7."/>
      <w:lvlJc w:val="left"/>
      <w:pPr>
        <w:ind w:left="5040" w:hanging="360"/>
      </w:pPr>
    </w:lvl>
    <w:lvl w:ilvl="7" w:tplc="9F866FA8">
      <w:start w:val="1"/>
      <w:numFmt w:val="lowerLetter"/>
      <w:lvlText w:val="%8."/>
      <w:lvlJc w:val="left"/>
      <w:pPr>
        <w:ind w:left="5760" w:hanging="360"/>
      </w:pPr>
    </w:lvl>
    <w:lvl w:ilvl="8" w:tplc="D810A050">
      <w:start w:val="1"/>
      <w:numFmt w:val="lowerRoman"/>
      <w:lvlText w:val="%9."/>
      <w:lvlJc w:val="right"/>
      <w:pPr>
        <w:ind w:left="6480" w:hanging="180"/>
      </w:pPr>
    </w:lvl>
  </w:abstractNum>
  <w:abstractNum w:abstractNumId="271" w15:restartNumberingAfterBreak="0">
    <w:nsid w:val="7E60C786"/>
    <w:multiLevelType w:val="hybridMultilevel"/>
    <w:tmpl w:val="4E86F712"/>
    <w:lvl w:ilvl="0" w:tplc="13503596">
      <w:start w:val="1"/>
      <w:numFmt w:val="bullet"/>
      <w:lvlText w:val="·"/>
      <w:lvlJc w:val="left"/>
      <w:pPr>
        <w:ind w:left="720" w:hanging="360"/>
      </w:pPr>
      <w:rPr>
        <w:rFonts w:ascii="Symbol" w:hAnsi="Symbol" w:hint="default"/>
      </w:rPr>
    </w:lvl>
    <w:lvl w:ilvl="1" w:tplc="21180940">
      <w:start w:val="1"/>
      <w:numFmt w:val="bullet"/>
      <w:lvlText w:val="o"/>
      <w:lvlJc w:val="left"/>
      <w:pPr>
        <w:ind w:left="1440" w:hanging="360"/>
      </w:pPr>
      <w:rPr>
        <w:rFonts w:ascii="Courier New" w:hAnsi="Courier New" w:hint="default"/>
      </w:rPr>
    </w:lvl>
    <w:lvl w:ilvl="2" w:tplc="29B454A6">
      <w:start w:val="1"/>
      <w:numFmt w:val="bullet"/>
      <w:lvlText w:val=""/>
      <w:lvlJc w:val="left"/>
      <w:pPr>
        <w:ind w:left="2160" w:hanging="360"/>
      </w:pPr>
      <w:rPr>
        <w:rFonts w:ascii="Wingdings" w:hAnsi="Wingdings" w:hint="default"/>
      </w:rPr>
    </w:lvl>
    <w:lvl w:ilvl="3" w:tplc="EA8A2E16">
      <w:start w:val="1"/>
      <w:numFmt w:val="bullet"/>
      <w:lvlText w:val=""/>
      <w:lvlJc w:val="left"/>
      <w:pPr>
        <w:ind w:left="2880" w:hanging="360"/>
      </w:pPr>
      <w:rPr>
        <w:rFonts w:ascii="Symbol" w:hAnsi="Symbol" w:hint="default"/>
      </w:rPr>
    </w:lvl>
    <w:lvl w:ilvl="4" w:tplc="8B84F0B4">
      <w:start w:val="1"/>
      <w:numFmt w:val="bullet"/>
      <w:lvlText w:val="o"/>
      <w:lvlJc w:val="left"/>
      <w:pPr>
        <w:ind w:left="3600" w:hanging="360"/>
      </w:pPr>
      <w:rPr>
        <w:rFonts w:ascii="Courier New" w:hAnsi="Courier New" w:hint="default"/>
      </w:rPr>
    </w:lvl>
    <w:lvl w:ilvl="5" w:tplc="B298DDC4">
      <w:start w:val="1"/>
      <w:numFmt w:val="bullet"/>
      <w:lvlText w:val=""/>
      <w:lvlJc w:val="left"/>
      <w:pPr>
        <w:ind w:left="4320" w:hanging="360"/>
      </w:pPr>
      <w:rPr>
        <w:rFonts w:ascii="Wingdings" w:hAnsi="Wingdings" w:hint="default"/>
      </w:rPr>
    </w:lvl>
    <w:lvl w:ilvl="6" w:tplc="293096B6">
      <w:start w:val="1"/>
      <w:numFmt w:val="bullet"/>
      <w:lvlText w:val=""/>
      <w:lvlJc w:val="left"/>
      <w:pPr>
        <w:ind w:left="5040" w:hanging="360"/>
      </w:pPr>
      <w:rPr>
        <w:rFonts w:ascii="Symbol" w:hAnsi="Symbol" w:hint="default"/>
      </w:rPr>
    </w:lvl>
    <w:lvl w:ilvl="7" w:tplc="65FCD7D4">
      <w:start w:val="1"/>
      <w:numFmt w:val="bullet"/>
      <w:lvlText w:val="o"/>
      <w:lvlJc w:val="left"/>
      <w:pPr>
        <w:ind w:left="5760" w:hanging="360"/>
      </w:pPr>
      <w:rPr>
        <w:rFonts w:ascii="Courier New" w:hAnsi="Courier New" w:hint="default"/>
      </w:rPr>
    </w:lvl>
    <w:lvl w:ilvl="8" w:tplc="A36E22D4">
      <w:start w:val="1"/>
      <w:numFmt w:val="bullet"/>
      <w:lvlText w:val=""/>
      <w:lvlJc w:val="left"/>
      <w:pPr>
        <w:ind w:left="6480" w:hanging="360"/>
      </w:pPr>
      <w:rPr>
        <w:rFonts w:ascii="Wingdings" w:hAnsi="Wingdings" w:hint="default"/>
      </w:rPr>
    </w:lvl>
  </w:abstractNum>
  <w:abstractNum w:abstractNumId="272" w15:restartNumberingAfterBreak="0">
    <w:nsid w:val="7EDAB086"/>
    <w:multiLevelType w:val="hybridMultilevel"/>
    <w:tmpl w:val="0F5EE738"/>
    <w:lvl w:ilvl="0" w:tplc="DD50FE20">
      <w:start w:val="1"/>
      <w:numFmt w:val="decimal"/>
      <w:lvlText w:val="%1."/>
      <w:lvlJc w:val="left"/>
      <w:pPr>
        <w:ind w:left="720" w:hanging="360"/>
      </w:pPr>
    </w:lvl>
    <w:lvl w:ilvl="1" w:tplc="AB1029E0">
      <w:start w:val="1"/>
      <w:numFmt w:val="lowerLetter"/>
      <w:lvlText w:val="%2."/>
      <w:lvlJc w:val="left"/>
      <w:pPr>
        <w:ind w:left="1440" w:hanging="360"/>
      </w:pPr>
    </w:lvl>
    <w:lvl w:ilvl="2" w:tplc="D9786998">
      <w:start w:val="1"/>
      <w:numFmt w:val="lowerRoman"/>
      <w:lvlText w:val="%3."/>
      <w:lvlJc w:val="right"/>
      <w:pPr>
        <w:ind w:left="2160" w:hanging="180"/>
      </w:pPr>
    </w:lvl>
    <w:lvl w:ilvl="3" w:tplc="6F7ECAF2">
      <w:start w:val="1"/>
      <w:numFmt w:val="decimal"/>
      <w:lvlText w:val="%4."/>
      <w:lvlJc w:val="left"/>
      <w:pPr>
        <w:ind w:left="2880" w:hanging="360"/>
      </w:pPr>
    </w:lvl>
    <w:lvl w:ilvl="4" w:tplc="4146820E">
      <w:start w:val="1"/>
      <w:numFmt w:val="lowerLetter"/>
      <w:lvlText w:val="%5."/>
      <w:lvlJc w:val="left"/>
      <w:pPr>
        <w:ind w:left="3600" w:hanging="360"/>
      </w:pPr>
    </w:lvl>
    <w:lvl w:ilvl="5" w:tplc="CC3001D6">
      <w:start w:val="1"/>
      <w:numFmt w:val="lowerRoman"/>
      <w:lvlText w:val="%6."/>
      <w:lvlJc w:val="right"/>
      <w:pPr>
        <w:ind w:left="4320" w:hanging="180"/>
      </w:pPr>
    </w:lvl>
    <w:lvl w:ilvl="6" w:tplc="C2720926">
      <w:start w:val="1"/>
      <w:numFmt w:val="decimal"/>
      <w:lvlText w:val="%7."/>
      <w:lvlJc w:val="left"/>
      <w:pPr>
        <w:ind w:left="5040" w:hanging="360"/>
      </w:pPr>
    </w:lvl>
    <w:lvl w:ilvl="7" w:tplc="69E8435C">
      <w:start w:val="1"/>
      <w:numFmt w:val="lowerLetter"/>
      <w:lvlText w:val="%8."/>
      <w:lvlJc w:val="left"/>
      <w:pPr>
        <w:ind w:left="5760" w:hanging="360"/>
      </w:pPr>
    </w:lvl>
    <w:lvl w:ilvl="8" w:tplc="71EAA3C0">
      <w:start w:val="1"/>
      <w:numFmt w:val="lowerRoman"/>
      <w:lvlText w:val="%9."/>
      <w:lvlJc w:val="right"/>
      <w:pPr>
        <w:ind w:left="6480" w:hanging="180"/>
      </w:pPr>
    </w:lvl>
  </w:abstractNum>
  <w:abstractNum w:abstractNumId="273" w15:restartNumberingAfterBreak="0">
    <w:nsid w:val="7F146AE6"/>
    <w:multiLevelType w:val="hybridMultilevel"/>
    <w:tmpl w:val="6D2A5940"/>
    <w:lvl w:ilvl="0" w:tplc="0BA657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7FB04A62"/>
    <w:multiLevelType w:val="hybridMultilevel"/>
    <w:tmpl w:val="C252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7128354">
    <w:abstractNumId w:val="131"/>
  </w:num>
  <w:num w:numId="2" w16cid:durableId="2061587560">
    <w:abstractNumId w:val="205"/>
  </w:num>
  <w:num w:numId="3" w16cid:durableId="1761679418">
    <w:abstractNumId w:val="71"/>
  </w:num>
  <w:num w:numId="4" w16cid:durableId="1083145473">
    <w:abstractNumId w:val="190"/>
  </w:num>
  <w:num w:numId="5" w16cid:durableId="1055392262">
    <w:abstractNumId w:val="29"/>
  </w:num>
  <w:num w:numId="6" w16cid:durableId="1154372512">
    <w:abstractNumId w:val="21"/>
  </w:num>
  <w:num w:numId="7" w16cid:durableId="649093239">
    <w:abstractNumId w:val="172"/>
  </w:num>
  <w:num w:numId="8" w16cid:durableId="51127515">
    <w:abstractNumId w:val="2"/>
  </w:num>
  <w:num w:numId="9" w16cid:durableId="1504278860">
    <w:abstractNumId w:val="116"/>
  </w:num>
  <w:num w:numId="10" w16cid:durableId="605968487">
    <w:abstractNumId w:val="32"/>
  </w:num>
  <w:num w:numId="11" w16cid:durableId="1169249553">
    <w:abstractNumId w:val="202"/>
  </w:num>
  <w:num w:numId="12" w16cid:durableId="328751814">
    <w:abstractNumId w:val="150"/>
  </w:num>
  <w:num w:numId="13" w16cid:durableId="2121683898">
    <w:abstractNumId w:val="189"/>
  </w:num>
  <w:num w:numId="14" w16cid:durableId="238752311">
    <w:abstractNumId w:val="46"/>
  </w:num>
  <w:num w:numId="15" w16cid:durableId="747000258">
    <w:abstractNumId w:val="158"/>
  </w:num>
  <w:num w:numId="16" w16cid:durableId="91973009">
    <w:abstractNumId w:val="16"/>
  </w:num>
  <w:num w:numId="17" w16cid:durableId="102965624">
    <w:abstractNumId w:val="200"/>
  </w:num>
  <w:num w:numId="18" w16cid:durableId="91902006">
    <w:abstractNumId w:val="52"/>
  </w:num>
  <w:num w:numId="19" w16cid:durableId="892154750">
    <w:abstractNumId w:val="84"/>
  </w:num>
  <w:num w:numId="20" w16cid:durableId="100271412">
    <w:abstractNumId w:val="121"/>
  </w:num>
  <w:num w:numId="21" w16cid:durableId="1759709207">
    <w:abstractNumId w:val="260"/>
  </w:num>
  <w:num w:numId="22" w16cid:durableId="1251693412">
    <w:abstractNumId w:val="93"/>
  </w:num>
  <w:num w:numId="23" w16cid:durableId="851258510">
    <w:abstractNumId w:val="240"/>
  </w:num>
  <w:num w:numId="24" w16cid:durableId="913472459">
    <w:abstractNumId w:val="134"/>
  </w:num>
  <w:num w:numId="25" w16cid:durableId="240796203">
    <w:abstractNumId w:val="112"/>
  </w:num>
  <w:num w:numId="26" w16cid:durableId="31735376">
    <w:abstractNumId w:val="94"/>
  </w:num>
  <w:num w:numId="27" w16cid:durableId="1928804691">
    <w:abstractNumId w:val="259"/>
  </w:num>
  <w:num w:numId="28" w16cid:durableId="922955052">
    <w:abstractNumId w:val="89"/>
  </w:num>
  <w:num w:numId="29" w16cid:durableId="2008633130">
    <w:abstractNumId w:val="159"/>
  </w:num>
  <w:num w:numId="30" w16cid:durableId="253444741">
    <w:abstractNumId w:val="264"/>
  </w:num>
  <w:num w:numId="31" w16cid:durableId="587422898">
    <w:abstractNumId w:val="263"/>
  </w:num>
  <w:num w:numId="32" w16cid:durableId="712268967">
    <w:abstractNumId w:val="236"/>
  </w:num>
  <w:num w:numId="33" w16cid:durableId="1340307392">
    <w:abstractNumId w:val="161"/>
  </w:num>
  <w:num w:numId="34" w16cid:durableId="376979598">
    <w:abstractNumId w:val="271"/>
  </w:num>
  <w:num w:numId="35" w16cid:durableId="435947681">
    <w:abstractNumId w:val="99"/>
  </w:num>
  <w:num w:numId="36" w16cid:durableId="549924362">
    <w:abstractNumId w:val="148"/>
  </w:num>
  <w:num w:numId="37" w16cid:durableId="929704908">
    <w:abstractNumId w:val="97"/>
  </w:num>
  <w:num w:numId="38" w16cid:durableId="4328392">
    <w:abstractNumId w:val="38"/>
  </w:num>
  <w:num w:numId="39" w16cid:durableId="1483964382">
    <w:abstractNumId w:val="248"/>
  </w:num>
  <w:num w:numId="40" w16cid:durableId="1977641912">
    <w:abstractNumId w:val="156"/>
  </w:num>
  <w:num w:numId="41" w16cid:durableId="395666354">
    <w:abstractNumId w:val="138"/>
  </w:num>
  <w:num w:numId="42" w16cid:durableId="1956669548">
    <w:abstractNumId w:val="193"/>
  </w:num>
  <w:num w:numId="43" w16cid:durableId="1650209029">
    <w:abstractNumId w:val="109"/>
  </w:num>
  <w:num w:numId="44" w16cid:durableId="1702514181">
    <w:abstractNumId w:val="123"/>
  </w:num>
  <w:num w:numId="45" w16cid:durableId="182671451">
    <w:abstractNumId w:val="194"/>
  </w:num>
  <w:num w:numId="46" w16cid:durableId="1121190854">
    <w:abstractNumId w:val="108"/>
  </w:num>
  <w:num w:numId="47" w16cid:durableId="178814762">
    <w:abstractNumId w:val="208"/>
  </w:num>
  <w:num w:numId="48" w16cid:durableId="237525424">
    <w:abstractNumId w:val="188"/>
  </w:num>
  <w:num w:numId="49" w16cid:durableId="1261450999">
    <w:abstractNumId w:val="226"/>
  </w:num>
  <w:num w:numId="50" w16cid:durableId="415979111">
    <w:abstractNumId w:val="83"/>
  </w:num>
  <w:num w:numId="51" w16cid:durableId="258998457">
    <w:abstractNumId w:val="185"/>
  </w:num>
  <w:num w:numId="52" w16cid:durableId="1421171890">
    <w:abstractNumId w:val="1"/>
  </w:num>
  <w:num w:numId="53" w16cid:durableId="1382904493">
    <w:abstractNumId w:val="26"/>
  </w:num>
  <w:num w:numId="54" w16cid:durableId="1432508752">
    <w:abstractNumId w:val="64"/>
  </w:num>
  <w:num w:numId="55" w16cid:durableId="1326206267">
    <w:abstractNumId w:val="54"/>
  </w:num>
  <w:num w:numId="56" w16cid:durableId="1303922763">
    <w:abstractNumId w:val="214"/>
  </w:num>
  <w:num w:numId="57" w16cid:durableId="1781224452">
    <w:abstractNumId w:val="217"/>
  </w:num>
  <w:num w:numId="58" w16cid:durableId="1627737482">
    <w:abstractNumId w:val="223"/>
  </w:num>
  <w:num w:numId="59" w16cid:durableId="1275795836">
    <w:abstractNumId w:val="180"/>
  </w:num>
  <w:num w:numId="60" w16cid:durableId="1112626801">
    <w:abstractNumId w:val="59"/>
  </w:num>
  <w:num w:numId="61" w16cid:durableId="1233931493">
    <w:abstractNumId w:val="11"/>
  </w:num>
  <w:num w:numId="62" w16cid:durableId="1639334813">
    <w:abstractNumId w:val="106"/>
  </w:num>
  <w:num w:numId="63" w16cid:durableId="547034758">
    <w:abstractNumId w:val="272"/>
  </w:num>
  <w:num w:numId="64" w16cid:durableId="825901793">
    <w:abstractNumId w:val="70"/>
  </w:num>
  <w:num w:numId="65" w16cid:durableId="25176262">
    <w:abstractNumId w:val="75"/>
  </w:num>
  <w:num w:numId="66" w16cid:durableId="164250740">
    <w:abstractNumId w:val="246"/>
  </w:num>
  <w:num w:numId="67" w16cid:durableId="1004281551">
    <w:abstractNumId w:val="9"/>
  </w:num>
  <w:num w:numId="68" w16cid:durableId="2036077756">
    <w:abstractNumId w:val="77"/>
  </w:num>
  <w:num w:numId="69" w16cid:durableId="601183515">
    <w:abstractNumId w:val="27"/>
  </w:num>
  <w:num w:numId="70" w16cid:durableId="1162349443">
    <w:abstractNumId w:val="43"/>
  </w:num>
  <w:num w:numId="71" w16cid:durableId="878861657">
    <w:abstractNumId w:val="252"/>
  </w:num>
  <w:num w:numId="72" w16cid:durableId="223420144">
    <w:abstractNumId w:val="216"/>
  </w:num>
  <w:num w:numId="73" w16cid:durableId="710768379">
    <w:abstractNumId w:val="39"/>
  </w:num>
  <w:num w:numId="74" w16cid:durableId="1387952314">
    <w:abstractNumId w:val="238"/>
  </w:num>
  <w:num w:numId="75" w16cid:durableId="332729824">
    <w:abstractNumId w:val="98"/>
  </w:num>
  <w:num w:numId="76" w16cid:durableId="489247989">
    <w:abstractNumId w:val="105"/>
  </w:num>
  <w:num w:numId="77" w16cid:durableId="475345235">
    <w:abstractNumId w:val="218"/>
  </w:num>
  <w:num w:numId="78" w16cid:durableId="990717018">
    <w:abstractNumId w:val="142"/>
  </w:num>
  <w:num w:numId="79" w16cid:durableId="146168099">
    <w:abstractNumId w:val="8"/>
  </w:num>
  <w:num w:numId="80" w16cid:durableId="77295761">
    <w:abstractNumId w:val="3"/>
  </w:num>
  <w:num w:numId="81" w16cid:durableId="851066616">
    <w:abstractNumId w:val="176"/>
  </w:num>
  <w:num w:numId="82" w16cid:durableId="455681913">
    <w:abstractNumId w:val="174"/>
  </w:num>
  <w:num w:numId="83" w16cid:durableId="744717334">
    <w:abstractNumId w:val="177"/>
  </w:num>
  <w:num w:numId="84" w16cid:durableId="1818758723">
    <w:abstractNumId w:val="268"/>
  </w:num>
  <w:num w:numId="85" w16cid:durableId="1142622732">
    <w:abstractNumId w:val="95"/>
  </w:num>
  <w:num w:numId="86" w16cid:durableId="1470854234">
    <w:abstractNumId w:val="239"/>
  </w:num>
  <w:num w:numId="87" w16cid:durableId="1072384539">
    <w:abstractNumId w:val="37"/>
  </w:num>
  <w:num w:numId="88" w16cid:durableId="649409594">
    <w:abstractNumId w:val="227"/>
  </w:num>
  <w:num w:numId="89" w16cid:durableId="1146434862">
    <w:abstractNumId w:val="100"/>
  </w:num>
  <w:num w:numId="90" w16cid:durableId="1902978954">
    <w:abstractNumId w:val="119"/>
  </w:num>
  <w:num w:numId="91" w16cid:durableId="1859001074">
    <w:abstractNumId w:val="171"/>
  </w:num>
  <w:num w:numId="92" w16cid:durableId="1719158843">
    <w:abstractNumId w:val="33"/>
  </w:num>
  <w:num w:numId="93" w16cid:durableId="2083259018">
    <w:abstractNumId w:val="231"/>
  </w:num>
  <w:num w:numId="94" w16cid:durableId="626156091">
    <w:abstractNumId w:val="90"/>
  </w:num>
  <w:num w:numId="95" w16cid:durableId="1528519940">
    <w:abstractNumId w:val="66"/>
  </w:num>
  <w:num w:numId="96" w16cid:durableId="2040857234">
    <w:abstractNumId w:val="36"/>
  </w:num>
  <w:num w:numId="97" w16cid:durableId="449055349">
    <w:abstractNumId w:val="19"/>
  </w:num>
  <w:num w:numId="98" w16cid:durableId="1883595209">
    <w:abstractNumId w:val="17"/>
  </w:num>
  <w:num w:numId="99" w16cid:durableId="487358392">
    <w:abstractNumId w:val="120"/>
  </w:num>
  <w:num w:numId="100" w16cid:durableId="1086996727">
    <w:abstractNumId w:val="141"/>
  </w:num>
  <w:num w:numId="101" w16cid:durableId="1670137298">
    <w:abstractNumId w:val="232"/>
  </w:num>
  <w:num w:numId="102" w16cid:durableId="1047602779">
    <w:abstractNumId w:val="48"/>
  </w:num>
  <w:num w:numId="103" w16cid:durableId="1132361520">
    <w:abstractNumId w:val="82"/>
  </w:num>
  <w:num w:numId="104" w16cid:durableId="1550536412">
    <w:abstractNumId w:val="130"/>
  </w:num>
  <w:num w:numId="105" w16cid:durableId="1183207668">
    <w:abstractNumId w:val="41"/>
  </w:num>
  <w:num w:numId="106" w16cid:durableId="517275899">
    <w:abstractNumId w:val="28"/>
  </w:num>
  <w:num w:numId="107" w16cid:durableId="1122184646">
    <w:abstractNumId w:val="107"/>
  </w:num>
  <w:num w:numId="108" w16cid:durableId="1067730326">
    <w:abstractNumId w:val="249"/>
  </w:num>
  <w:num w:numId="109" w16cid:durableId="973220394">
    <w:abstractNumId w:val="221"/>
  </w:num>
  <w:num w:numId="110" w16cid:durableId="1847669845">
    <w:abstractNumId w:val="124"/>
  </w:num>
  <w:num w:numId="111" w16cid:durableId="980957801">
    <w:abstractNumId w:val="125"/>
  </w:num>
  <w:num w:numId="112" w16cid:durableId="582370754">
    <w:abstractNumId w:val="47"/>
  </w:num>
  <w:num w:numId="113" w16cid:durableId="1651599262">
    <w:abstractNumId w:val="57"/>
  </w:num>
  <w:num w:numId="114" w16cid:durableId="2009743891">
    <w:abstractNumId w:val="140"/>
  </w:num>
  <w:num w:numId="115" w16cid:durableId="318732683">
    <w:abstractNumId w:val="222"/>
  </w:num>
  <w:num w:numId="116" w16cid:durableId="1762604521">
    <w:abstractNumId w:val="67"/>
  </w:num>
  <w:num w:numId="117" w16cid:durableId="1770540539">
    <w:abstractNumId w:val="255"/>
  </w:num>
  <w:num w:numId="118" w16cid:durableId="1945457745">
    <w:abstractNumId w:val="233"/>
  </w:num>
  <w:num w:numId="119" w16cid:durableId="14504998">
    <w:abstractNumId w:val="45"/>
  </w:num>
  <w:num w:numId="120" w16cid:durableId="504902892">
    <w:abstractNumId w:val="31"/>
  </w:num>
  <w:num w:numId="121" w16cid:durableId="949776873">
    <w:abstractNumId w:val="44"/>
  </w:num>
  <w:num w:numId="122" w16cid:durableId="609237025">
    <w:abstractNumId w:val="53"/>
  </w:num>
  <w:num w:numId="123" w16cid:durableId="1962220870">
    <w:abstractNumId w:val="196"/>
  </w:num>
  <w:num w:numId="124" w16cid:durableId="878853939">
    <w:abstractNumId w:val="178"/>
  </w:num>
  <w:num w:numId="125" w16cid:durableId="580256078">
    <w:abstractNumId w:val="186"/>
  </w:num>
  <w:num w:numId="126" w16cid:durableId="1583684018">
    <w:abstractNumId w:val="115"/>
  </w:num>
  <w:num w:numId="127" w16cid:durableId="1232350887">
    <w:abstractNumId w:val="96"/>
  </w:num>
  <w:num w:numId="128" w16cid:durableId="798835959">
    <w:abstractNumId w:val="7"/>
  </w:num>
  <w:num w:numId="129" w16cid:durableId="517698874">
    <w:abstractNumId w:val="258"/>
  </w:num>
  <w:num w:numId="130" w16cid:durableId="537549399">
    <w:abstractNumId w:val="153"/>
  </w:num>
  <w:num w:numId="131" w16cid:durableId="350573082">
    <w:abstractNumId w:val="199"/>
  </w:num>
  <w:num w:numId="132" w16cid:durableId="1017731205">
    <w:abstractNumId w:val="219"/>
  </w:num>
  <w:num w:numId="133" w16cid:durableId="1617179267">
    <w:abstractNumId w:val="10"/>
  </w:num>
  <w:num w:numId="134" w16cid:durableId="1907187006">
    <w:abstractNumId w:val="14"/>
  </w:num>
  <w:num w:numId="135" w16cid:durableId="1098985792">
    <w:abstractNumId w:val="92"/>
  </w:num>
  <w:num w:numId="136" w16cid:durableId="863059532">
    <w:abstractNumId w:val="244"/>
  </w:num>
  <w:num w:numId="137" w16cid:durableId="920138580">
    <w:abstractNumId w:val="152"/>
  </w:num>
  <w:num w:numId="138" w16cid:durableId="1983193809">
    <w:abstractNumId w:val="162"/>
  </w:num>
  <w:num w:numId="139" w16cid:durableId="7293422">
    <w:abstractNumId w:val="160"/>
  </w:num>
  <w:num w:numId="140" w16cid:durableId="1155681543">
    <w:abstractNumId w:val="234"/>
  </w:num>
  <w:num w:numId="141" w16cid:durableId="820776675">
    <w:abstractNumId w:val="204"/>
  </w:num>
  <w:num w:numId="142" w16cid:durableId="1833057092">
    <w:abstractNumId w:val="181"/>
  </w:num>
  <w:num w:numId="143" w16cid:durableId="950941770">
    <w:abstractNumId w:val="209"/>
  </w:num>
  <w:num w:numId="144" w16cid:durableId="1712463868">
    <w:abstractNumId w:val="228"/>
  </w:num>
  <w:num w:numId="145" w16cid:durableId="1518697170">
    <w:abstractNumId w:val="42"/>
  </w:num>
  <w:num w:numId="146" w16cid:durableId="799615723">
    <w:abstractNumId w:val="34"/>
  </w:num>
  <w:num w:numId="147" w16cid:durableId="2021007090">
    <w:abstractNumId w:val="207"/>
  </w:num>
  <w:num w:numId="148" w16cid:durableId="316494454">
    <w:abstractNumId w:val="136"/>
  </w:num>
  <w:num w:numId="149" w16cid:durableId="1810629456">
    <w:abstractNumId w:val="206"/>
  </w:num>
  <w:num w:numId="150" w16cid:durableId="1854370952">
    <w:abstractNumId w:val="58"/>
  </w:num>
  <w:num w:numId="151" w16cid:durableId="883251410">
    <w:abstractNumId w:val="247"/>
  </w:num>
  <w:num w:numId="152" w16cid:durableId="182480040">
    <w:abstractNumId w:val="103"/>
  </w:num>
  <w:num w:numId="153" w16cid:durableId="1007903738">
    <w:abstractNumId w:val="210"/>
  </w:num>
  <w:num w:numId="154" w16cid:durableId="2074812625">
    <w:abstractNumId w:val="132"/>
  </w:num>
  <w:num w:numId="155" w16cid:durableId="1878738557">
    <w:abstractNumId w:val="182"/>
  </w:num>
  <w:num w:numId="156" w16cid:durableId="465897185">
    <w:abstractNumId w:val="0"/>
  </w:num>
  <w:num w:numId="157" w16cid:durableId="1265460814">
    <w:abstractNumId w:val="220"/>
  </w:num>
  <w:num w:numId="158" w16cid:durableId="1792894128">
    <w:abstractNumId w:val="62"/>
  </w:num>
  <w:num w:numId="159" w16cid:durableId="1394427022">
    <w:abstractNumId w:val="80"/>
  </w:num>
  <w:num w:numId="160" w16cid:durableId="1156527997">
    <w:abstractNumId w:val="251"/>
  </w:num>
  <w:num w:numId="161" w16cid:durableId="2094399934">
    <w:abstractNumId w:val="81"/>
  </w:num>
  <w:num w:numId="162" w16cid:durableId="890308080">
    <w:abstractNumId w:val="4"/>
  </w:num>
  <w:num w:numId="163" w16cid:durableId="1322658082">
    <w:abstractNumId w:val="266"/>
  </w:num>
  <w:num w:numId="164" w16cid:durableId="11540453">
    <w:abstractNumId w:val="261"/>
  </w:num>
  <w:num w:numId="165" w16cid:durableId="964585820">
    <w:abstractNumId w:val="50"/>
  </w:num>
  <w:num w:numId="166" w16cid:durableId="176118264">
    <w:abstractNumId w:val="20"/>
  </w:num>
  <w:num w:numId="167" w16cid:durableId="1186482790">
    <w:abstractNumId w:val="111"/>
  </w:num>
  <w:num w:numId="168" w16cid:durableId="1460345458">
    <w:abstractNumId w:val="145"/>
  </w:num>
  <w:num w:numId="169" w16cid:durableId="1196892837">
    <w:abstractNumId w:val="102"/>
  </w:num>
  <w:num w:numId="170" w16cid:durableId="1374034232">
    <w:abstractNumId w:val="253"/>
  </w:num>
  <w:num w:numId="171" w16cid:durableId="1091972919">
    <w:abstractNumId w:val="61"/>
  </w:num>
  <w:num w:numId="172" w16cid:durableId="1717700679">
    <w:abstractNumId w:val="229"/>
  </w:num>
  <w:num w:numId="173" w16cid:durableId="419371330">
    <w:abstractNumId w:val="151"/>
  </w:num>
  <w:num w:numId="174" w16cid:durableId="402139105">
    <w:abstractNumId w:val="149"/>
  </w:num>
  <w:num w:numId="175" w16cid:durableId="1540975191">
    <w:abstractNumId w:val="173"/>
  </w:num>
  <w:num w:numId="176" w16cid:durableId="366220036">
    <w:abstractNumId w:val="137"/>
  </w:num>
  <w:num w:numId="177" w16cid:durableId="1736469570">
    <w:abstractNumId w:val="164"/>
  </w:num>
  <w:num w:numId="178" w16cid:durableId="1815679264">
    <w:abstractNumId w:val="25"/>
  </w:num>
  <w:num w:numId="179" w16cid:durableId="1413703442">
    <w:abstractNumId w:val="165"/>
  </w:num>
  <w:num w:numId="180" w16cid:durableId="666174962">
    <w:abstractNumId w:val="73"/>
  </w:num>
  <w:num w:numId="181" w16cid:durableId="1224834650">
    <w:abstractNumId w:val="72"/>
  </w:num>
  <w:num w:numId="182" w16cid:durableId="559439245">
    <w:abstractNumId w:val="250"/>
  </w:num>
  <w:num w:numId="183" w16cid:durableId="118498068">
    <w:abstractNumId w:val="183"/>
  </w:num>
  <w:num w:numId="184" w16cid:durableId="995494433">
    <w:abstractNumId w:val="269"/>
  </w:num>
  <w:num w:numId="185" w16cid:durableId="1854955468">
    <w:abstractNumId w:val="230"/>
  </w:num>
  <w:num w:numId="186" w16cid:durableId="337313850">
    <w:abstractNumId w:val="114"/>
  </w:num>
  <w:num w:numId="187" w16cid:durableId="103813140">
    <w:abstractNumId w:val="212"/>
  </w:num>
  <w:num w:numId="188" w16cid:durableId="1891190498">
    <w:abstractNumId w:val="91"/>
  </w:num>
  <w:num w:numId="189" w16cid:durableId="1485005497">
    <w:abstractNumId w:val="201"/>
  </w:num>
  <w:num w:numId="190" w16cid:durableId="1853757039">
    <w:abstractNumId w:val="270"/>
  </w:num>
  <w:num w:numId="191" w16cid:durableId="1737043224">
    <w:abstractNumId w:val="128"/>
  </w:num>
  <w:num w:numId="192" w16cid:durableId="933586090">
    <w:abstractNumId w:val="235"/>
  </w:num>
  <w:num w:numId="193" w16cid:durableId="1088698574">
    <w:abstractNumId w:val="154"/>
  </w:num>
  <w:num w:numId="194" w16cid:durableId="833034209">
    <w:abstractNumId w:val="203"/>
  </w:num>
  <w:num w:numId="195" w16cid:durableId="8993810">
    <w:abstractNumId w:val="211"/>
  </w:num>
  <w:num w:numId="196" w16cid:durableId="766735643">
    <w:abstractNumId w:val="166"/>
  </w:num>
  <w:num w:numId="197" w16cid:durableId="1754081871">
    <w:abstractNumId w:val="101"/>
  </w:num>
  <w:num w:numId="198" w16cid:durableId="397897578">
    <w:abstractNumId w:val="175"/>
  </w:num>
  <w:num w:numId="199" w16cid:durableId="1455173280">
    <w:abstractNumId w:val="192"/>
  </w:num>
  <w:num w:numId="200" w16cid:durableId="1583221592">
    <w:abstractNumId w:val="129"/>
  </w:num>
  <w:num w:numId="201" w16cid:durableId="352849291">
    <w:abstractNumId w:val="13"/>
  </w:num>
  <w:num w:numId="202" w16cid:durableId="1134374630">
    <w:abstractNumId w:val="78"/>
  </w:num>
  <w:num w:numId="203" w16cid:durableId="1375735923">
    <w:abstractNumId w:val="68"/>
  </w:num>
  <w:num w:numId="204" w16cid:durableId="540099102">
    <w:abstractNumId w:val="135"/>
  </w:num>
  <w:num w:numId="205" w16cid:durableId="931165910">
    <w:abstractNumId w:val="243"/>
  </w:num>
  <w:num w:numId="206" w16cid:durableId="538129790">
    <w:abstractNumId w:val="267"/>
  </w:num>
  <w:num w:numId="207" w16cid:durableId="756554858">
    <w:abstractNumId w:val="23"/>
  </w:num>
  <w:num w:numId="208" w16cid:durableId="1148398259">
    <w:abstractNumId w:val="157"/>
  </w:num>
  <w:num w:numId="209" w16cid:durableId="1737975280">
    <w:abstractNumId w:val="144"/>
  </w:num>
  <w:num w:numId="210" w16cid:durableId="101148886">
    <w:abstractNumId w:val="110"/>
  </w:num>
  <w:num w:numId="211" w16cid:durableId="759791494">
    <w:abstractNumId w:val="122"/>
  </w:num>
  <w:num w:numId="212" w16cid:durableId="735510749">
    <w:abstractNumId w:val="51"/>
  </w:num>
  <w:num w:numId="213" w16cid:durableId="1332878417">
    <w:abstractNumId w:val="179"/>
  </w:num>
  <w:num w:numId="214" w16cid:durableId="1513252963">
    <w:abstractNumId w:val="168"/>
  </w:num>
  <w:num w:numId="215" w16cid:durableId="1142888030">
    <w:abstractNumId w:val="55"/>
  </w:num>
  <w:num w:numId="216" w16cid:durableId="1852141077">
    <w:abstractNumId w:val="155"/>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217" w16cid:durableId="2122068688">
    <w:abstractNumId w:val="5"/>
  </w:num>
  <w:num w:numId="218" w16cid:durableId="773210211">
    <w:abstractNumId w:val="167"/>
  </w:num>
  <w:num w:numId="219" w16cid:durableId="1518495968">
    <w:abstractNumId w:val="88"/>
  </w:num>
  <w:num w:numId="220" w16cid:durableId="1866358179">
    <w:abstractNumId w:val="35"/>
  </w:num>
  <w:num w:numId="221" w16cid:durableId="135069890">
    <w:abstractNumId w:val="127"/>
  </w:num>
  <w:num w:numId="222" w16cid:durableId="2060592083">
    <w:abstractNumId w:val="87"/>
  </w:num>
  <w:num w:numId="223" w16cid:durableId="1693409415">
    <w:abstractNumId w:val="40"/>
  </w:num>
  <w:num w:numId="224" w16cid:durableId="240874160">
    <w:abstractNumId w:val="60"/>
  </w:num>
  <w:num w:numId="225" w16cid:durableId="305017661">
    <w:abstractNumId w:val="65"/>
  </w:num>
  <w:num w:numId="226" w16cid:durableId="1785609298">
    <w:abstractNumId w:val="195"/>
  </w:num>
  <w:num w:numId="227" w16cid:durableId="503398256">
    <w:abstractNumId w:val="49"/>
  </w:num>
  <w:num w:numId="228" w16cid:durableId="605388675">
    <w:abstractNumId w:val="6"/>
    <w:lvlOverride w:ilvl="0">
      <w:startOverride w:val="1"/>
    </w:lvlOverride>
  </w:num>
  <w:num w:numId="229" w16cid:durableId="1665084518">
    <w:abstractNumId w:val="85"/>
  </w:num>
  <w:num w:numId="230" w16cid:durableId="238754455">
    <w:abstractNumId w:val="126"/>
  </w:num>
  <w:num w:numId="231" w16cid:durableId="721254447">
    <w:abstractNumId w:val="241"/>
  </w:num>
  <w:num w:numId="232" w16cid:durableId="735200917">
    <w:abstractNumId w:val="262"/>
  </w:num>
  <w:num w:numId="233" w16cid:durableId="1068455412">
    <w:abstractNumId w:val="76"/>
  </w:num>
  <w:num w:numId="234" w16cid:durableId="1713193482">
    <w:abstractNumId w:val="86"/>
  </w:num>
  <w:num w:numId="235" w16cid:durableId="722872165">
    <w:abstractNumId w:val="274"/>
  </w:num>
  <w:num w:numId="236" w16cid:durableId="81031869">
    <w:abstractNumId w:val="30"/>
  </w:num>
  <w:num w:numId="237" w16cid:durableId="749037031">
    <w:abstractNumId w:val="74"/>
  </w:num>
  <w:num w:numId="238" w16cid:durableId="625233342">
    <w:abstractNumId w:val="118"/>
  </w:num>
  <w:num w:numId="239" w16cid:durableId="1290548763">
    <w:abstractNumId w:val="257"/>
  </w:num>
  <w:num w:numId="240" w16cid:durableId="500773893">
    <w:abstractNumId w:val="184"/>
  </w:num>
  <w:num w:numId="241" w16cid:durableId="81729924">
    <w:abstractNumId w:val="56"/>
  </w:num>
  <w:num w:numId="242" w16cid:durableId="764031453">
    <w:abstractNumId w:val="104"/>
  </w:num>
  <w:num w:numId="243" w16cid:durableId="642853295">
    <w:abstractNumId w:val="143"/>
  </w:num>
  <w:num w:numId="244" w16cid:durableId="136386142">
    <w:abstractNumId w:val="197"/>
  </w:num>
  <w:num w:numId="245" w16cid:durableId="1337343767">
    <w:abstractNumId w:val="24"/>
  </w:num>
  <w:num w:numId="246" w16cid:durableId="674301940">
    <w:abstractNumId w:val="191"/>
  </w:num>
  <w:num w:numId="247" w16cid:durableId="1077477490">
    <w:abstractNumId w:val="163"/>
  </w:num>
  <w:num w:numId="248" w16cid:durableId="882981234">
    <w:abstractNumId w:val="237"/>
  </w:num>
  <w:num w:numId="249" w16cid:durableId="463038411">
    <w:abstractNumId w:val="147"/>
  </w:num>
  <w:num w:numId="250" w16cid:durableId="392391877">
    <w:abstractNumId w:val="113"/>
  </w:num>
  <w:num w:numId="251" w16cid:durableId="298462973">
    <w:abstractNumId w:val="15"/>
  </w:num>
  <w:num w:numId="252" w16cid:durableId="1533885725">
    <w:abstractNumId w:val="254"/>
  </w:num>
  <w:num w:numId="253" w16cid:durableId="1232152998">
    <w:abstractNumId w:val="146"/>
  </w:num>
  <w:num w:numId="254" w16cid:durableId="1563372178">
    <w:abstractNumId w:val="2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33890279">
    <w:abstractNumId w:val="127"/>
  </w:num>
  <w:num w:numId="256" w16cid:durableId="663972844">
    <w:abstractNumId w:val="127"/>
  </w:num>
  <w:num w:numId="257" w16cid:durableId="110901379">
    <w:abstractNumId w:val="127"/>
  </w:num>
  <w:num w:numId="258" w16cid:durableId="1317613576">
    <w:abstractNumId w:val="127"/>
  </w:num>
  <w:num w:numId="259" w16cid:durableId="1515419191">
    <w:abstractNumId w:val="254"/>
    <w:lvlOverride w:ilvl="0">
      <w:startOverride w:val="7"/>
    </w:lvlOverride>
  </w:num>
  <w:num w:numId="260" w16cid:durableId="892352419">
    <w:abstractNumId w:val="127"/>
  </w:num>
  <w:num w:numId="261" w16cid:durableId="2125732272">
    <w:abstractNumId w:val="127"/>
  </w:num>
  <w:num w:numId="262" w16cid:durableId="227493432">
    <w:abstractNumId w:val="127"/>
  </w:num>
  <w:num w:numId="263" w16cid:durableId="850071551">
    <w:abstractNumId w:val="127"/>
  </w:num>
  <w:num w:numId="264" w16cid:durableId="1209687015">
    <w:abstractNumId w:val="6"/>
  </w:num>
  <w:num w:numId="265" w16cid:durableId="831215578">
    <w:abstractNumId w:val="273"/>
  </w:num>
  <w:num w:numId="266" w16cid:durableId="715813243">
    <w:abstractNumId w:val="79"/>
  </w:num>
  <w:num w:numId="267" w16cid:durableId="233782043">
    <w:abstractNumId w:val="225"/>
  </w:num>
  <w:num w:numId="268" w16cid:durableId="545025452">
    <w:abstractNumId w:val="245"/>
  </w:num>
  <w:num w:numId="269" w16cid:durableId="1566791272">
    <w:abstractNumId w:val="63"/>
  </w:num>
  <w:num w:numId="270" w16cid:durableId="2054842780">
    <w:abstractNumId w:val="187"/>
  </w:num>
  <w:num w:numId="271" w16cid:durableId="297030859">
    <w:abstractNumId w:val="133"/>
  </w:num>
  <w:num w:numId="272" w16cid:durableId="1521040935">
    <w:abstractNumId w:val="169"/>
  </w:num>
  <w:num w:numId="273" w16cid:durableId="1311251470">
    <w:abstractNumId w:val="242"/>
  </w:num>
  <w:num w:numId="274" w16cid:durableId="631600217">
    <w:abstractNumId w:val="139"/>
  </w:num>
  <w:num w:numId="275" w16cid:durableId="1973752527">
    <w:abstractNumId w:val="215"/>
  </w:num>
  <w:num w:numId="276" w16cid:durableId="1019236488">
    <w:abstractNumId w:val="117"/>
  </w:num>
  <w:num w:numId="277" w16cid:durableId="46531752">
    <w:abstractNumId w:val="198"/>
  </w:num>
  <w:num w:numId="278" w16cid:durableId="1787695499">
    <w:abstractNumId w:val="69"/>
  </w:num>
  <w:num w:numId="279" w16cid:durableId="546186227">
    <w:abstractNumId w:val="224"/>
  </w:num>
  <w:num w:numId="280" w16cid:durableId="1670937311">
    <w:abstractNumId w:val="265"/>
  </w:num>
  <w:num w:numId="281" w16cid:durableId="527987315">
    <w:abstractNumId w:val="12"/>
  </w:num>
  <w:num w:numId="282" w16cid:durableId="502819356">
    <w:abstractNumId w:val="22"/>
  </w:num>
  <w:num w:numId="283" w16cid:durableId="1977105330">
    <w:abstractNumId w:val="170"/>
  </w:num>
  <w:num w:numId="284" w16cid:durableId="619146863">
    <w:abstractNumId w:val="256"/>
  </w:num>
  <w:num w:numId="285" w16cid:durableId="1702437546">
    <w:abstractNumId w:val="18"/>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colormru v:ext="edit" colors="#90c,#93f,#60c,#9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59F"/>
    <w:rsid w:val="0000266C"/>
    <w:rsid w:val="00002A83"/>
    <w:rsid w:val="00002AF7"/>
    <w:rsid w:val="00002E80"/>
    <w:rsid w:val="000067E5"/>
    <w:rsid w:val="00006FFC"/>
    <w:rsid w:val="0001016C"/>
    <w:rsid w:val="00010253"/>
    <w:rsid w:val="0001033F"/>
    <w:rsid w:val="00011180"/>
    <w:rsid w:val="00013D79"/>
    <w:rsid w:val="00013E34"/>
    <w:rsid w:val="000144C3"/>
    <w:rsid w:val="0001473F"/>
    <w:rsid w:val="000148A1"/>
    <w:rsid w:val="00015E1E"/>
    <w:rsid w:val="00016197"/>
    <w:rsid w:val="000166E2"/>
    <w:rsid w:val="00017B28"/>
    <w:rsid w:val="00021826"/>
    <w:rsid w:val="00024DB8"/>
    <w:rsid w:val="00025CB4"/>
    <w:rsid w:val="00030F0F"/>
    <w:rsid w:val="00032683"/>
    <w:rsid w:val="00033095"/>
    <w:rsid w:val="00033B8B"/>
    <w:rsid w:val="00034451"/>
    <w:rsid w:val="00036E8E"/>
    <w:rsid w:val="00036FBB"/>
    <w:rsid w:val="00037B29"/>
    <w:rsid w:val="0004039F"/>
    <w:rsid w:val="000409CC"/>
    <w:rsid w:val="00041229"/>
    <w:rsid w:val="000413BD"/>
    <w:rsid w:val="00042315"/>
    <w:rsid w:val="000439B9"/>
    <w:rsid w:val="00044331"/>
    <w:rsid w:val="0004509E"/>
    <w:rsid w:val="000459F7"/>
    <w:rsid w:val="0004651A"/>
    <w:rsid w:val="000468A5"/>
    <w:rsid w:val="00046C7E"/>
    <w:rsid w:val="00047A2F"/>
    <w:rsid w:val="00050E3C"/>
    <w:rsid w:val="0005202D"/>
    <w:rsid w:val="00052CE2"/>
    <w:rsid w:val="00052E3C"/>
    <w:rsid w:val="0005352E"/>
    <w:rsid w:val="000536A6"/>
    <w:rsid w:val="000540F8"/>
    <w:rsid w:val="0005427C"/>
    <w:rsid w:val="00054E8E"/>
    <w:rsid w:val="00055F87"/>
    <w:rsid w:val="00056D0D"/>
    <w:rsid w:val="00056E4B"/>
    <w:rsid w:val="00060883"/>
    <w:rsid w:val="00061209"/>
    <w:rsid w:val="000614E6"/>
    <w:rsid w:val="00061850"/>
    <w:rsid w:val="00061CB7"/>
    <w:rsid w:val="000623D7"/>
    <w:rsid w:val="00062D64"/>
    <w:rsid w:val="00062FC3"/>
    <w:rsid w:val="00063F53"/>
    <w:rsid w:val="00067AB9"/>
    <w:rsid w:val="00067E3F"/>
    <w:rsid w:val="00067F06"/>
    <w:rsid w:val="00067FA8"/>
    <w:rsid w:val="00070352"/>
    <w:rsid w:val="00070C45"/>
    <w:rsid w:val="000719E8"/>
    <w:rsid w:val="000734FE"/>
    <w:rsid w:val="000772E8"/>
    <w:rsid w:val="000774CF"/>
    <w:rsid w:val="00080696"/>
    <w:rsid w:val="00080A08"/>
    <w:rsid w:val="00080E4D"/>
    <w:rsid w:val="00081012"/>
    <w:rsid w:val="000815FE"/>
    <w:rsid w:val="00082C1E"/>
    <w:rsid w:val="00082E24"/>
    <w:rsid w:val="00083203"/>
    <w:rsid w:val="0008395C"/>
    <w:rsid w:val="000855DE"/>
    <w:rsid w:val="00085C7E"/>
    <w:rsid w:val="00086F10"/>
    <w:rsid w:val="00087853"/>
    <w:rsid w:val="00090659"/>
    <w:rsid w:val="0009131A"/>
    <w:rsid w:val="000915BA"/>
    <w:rsid w:val="000924E1"/>
    <w:rsid w:val="00093948"/>
    <w:rsid w:val="0009401A"/>
    <w:rsid w:val="000945FC"/>
    <w:rsid w:val="0009493D"/>
    <w:rsid w:val="000959B7"/>
    <w:rsid w:val="0009705D"/>
    <w:rsid w:val="000977F2"/>
    <w:rsid w:val="000A1179"/>
    <w:rsid w:val="000A1B49"/>
    <w:rsid w:val="000A267B"/>
    <w:rsid w:val="000A2753"/>
    <w:rsid w:val="000A31F3"/>
    <w:rsid w:val="000A5858"/>
    <w:rsid w:val="000A6B11"/>
    <w:rsid w:val="000A6F7E"/>
    <w:rsid w:val="000B192F"/>
    <w:rsid w:val="000B1A3B"/>
    <w:rsid w:val="000B357A"/>
    <w:rsid w:val="000B359C"/>
    <w:rsid w:val="000B416C"/>
    <w:rsid w:val="000B542F"/>
    <w:rsid w:val="000B571B"/>
    <w:rsid w:val="000B5A89"/>
    <w:rsid w:val="000B64FF"/>
    <w:rsid w:val="000B7396"/>
    <w:rsid w:val="000B7423"/>
    <w:rsid w:val="000B79ED"/>
    <w:rsid w:val="000C124F"/>
    <w:rsid w:val="000C5E23"/>
    <w:rsid w:val="000C6941"/>
    <w:rsid w:val="000D1C0E"/>
    <w:rsid w:val="000D2474"/>
    <w:rsid w:val="000D249B"/>
    <w:rsid w:val="000D3642"/>
    <w:rsid w:val="000D3DE7"/>
    <w:rsid w:val="000D409C"/>
    <w:rsid w:val="000D473E"/>
    <w:rsid w:val="000D4D51"/>
    <w:rsid w:val="000D510C"/>
    <w:rsid w:val="000D5635"/>
    <w:rsid w:val="000D64AA"/>
    <w:rsid w:val="000D7B2A"/>
    <w:rsid w:val="000E01B8"/>
    <w:rsid w:val="000E11E7"/>
    <w:rsid w:val="000E1590"/>
    <w:rsid w:val="000E33A0"/>
    <w:rsid w:val="000E35A9"/>
    <w:rsid w:val="000E3AEA"/>
    <w:rsid w:val="000E523B"/>
    <w:rsid w:val="000E6B4A"/>
    <w:rsid w:val="000E77F4"/>
    <w:rsid w:val="000F1369"/>
    <w:rsid w:val="000F2649"/>
    <w:rsid w:val="000F3C70"/>
    <w:rsid w:val="000F4549"/>
    <w:rsid w:val="000F489D"/>
    <w:rsid w:val="000F58E3"/>
    <w:rsid w:val="000F64D9"/>
    <w:rsid w:val="000F6C81"/>
    <w:rsid w:val="000F7076"/>
    <w:rsid w:val="00100416"/>
    <w:rsid w:val="00102A3F"/>
    <w:rsid w:val="00103C68"/>
    <w:rsid w:val="001055FC"/>
    <w:rsid w:val="0010655A"/>
    <w:rsid w:val="001104A0"/>
    <w:rsid w:val="0011082B"/>
    <w:rsid w:val="00110BE8"/>
    <w:rsid w:val="00112A3D"/>
    <w:rsid w:val="001130A4"/>
    <w:rsid w:val="00113337"/>
    <w:rsid w:val="00115987"/>
    <w:rsid w:val="00115BE9"/>
    <w:rsid w:val="00116A4B"/>
    <w:rsid w:val="00117CF2"/>
    <w:rsid w:val="001201DF"/>
    <w:rsid w:val="001202BC"/>
    <w:rsid w:val="00120DB6"/>
    <w:rsid w:val="001221C2"/>
    <w:rsid w:val="00122578"/>
    <w:rsid w:val="00122B4D"/>
    <w:rsid w:val="00123A0D"/>
    <w:rsid w:val="00123B14"/>
    <w:rsid w:val="00125E59"/>
    <w:rsid w:val="00126A84"/>
    <w:rsid w:val="00126C3D"/>
    <w:rsid w:val="001274ED"/>
    <w:rsid w:val="00137F41"/>
    <w:rsid w:val="00140E63"/>
    <w:rsid w:val="001411B2"/>
    <w:rsid w:val="001433F9"/>
    <w:rsid w:val="001448BE"/>
    <w:rsid w:val="001454BD"/>
    <w:rsid w:val="001456B1"/>
    <w:rsid w:val="00146D8C"/>
    <w:rsid w:val="00147183"/>
    <w:rsid w:val="00147648"/>
    <w:rsid w:val="00147746"/>
    <w:rsid w:val="00147A4B"/>
    <w:rsid w:val="001509FD"/>
    <w:rsid w:val="001516A6"/>
    <w:rsid w:val="00152710"/>
    <w:rsid w:val="00152E23"/>
    <w:rsid w:val="001569D0"/>
    <w:rsid w:val="0016024F"/>
    <w:rsid w:val="00160514"/>
    <w:rsid w:val="00161B06"/>
    <w:rsid w:val="00161EE8"/>
    <w:rsid w:val="0016281D"/>
    <w:rsid w:val="001628EB"/>
    <w:rsid w:val="00164E11"/>
    <w:rsid w:val="001659C3"/>
    <w:rsid w:val="00165D31"/>
    <w:rsid w:val="00171A21"/>
    <w:rsid w:val="001723F7"/>
    <w:rsid w:val="001750EA"/>
    <w:rsid w:val="00177AC2"/>
    <w:rsid w:val="00182264"/>
    <w:rsid w:val="001824E1"/>
    <w:rsid w:val="00182F29"/>
    <w:rsid w:val="00183EB1"/>
    <w:rsid w:val="00183FC6"/>
    <w:rsid w:val="00184F74"/>
    <w:rsid w:val="001853FE"/>
    <w:rsid w:val="0018551C"/>
    <w:rsid w:val="00185CCE"/>
    <w:rsid w:val="00185CEC"/>
    <w:rsid w:val="00185FE1"/>
    <w:rsid w:val="001861C9"/>
    <w:rsid w:val="00186490"/>
    <w:rsid w:val="001868B5"/>
    <w:rsid w:val="00186DB8"/>
    <w:rsid w:val="001901D6"/>
    <w:rsid w:val="001901D9"/>
    <w:rsid w:val="0019032A"/>
    <w:rsid w:val="00190528"/>
    <w:rsid w:val="00190D2E"/>
    <w:rsid w:val="00190F13"/>
    <w:rsid w:val="00193986"/>
    <w:rsid w:val="0019572C"/>
    <w:rsid w:val="00195BBE"/>
    <w:rsid w:val="001A0B06"/>
    <w:rsid w:val="001A447A"/>
    <w:rsid w:val="001A6487"/>
    <w:rsid w:val="001A7172"/>
    <w:rsid w:val="001A7D21"/>
    <w:rsid w:val="001B0DA3"/>
    <w:rsid w:val="001B2D33"/>
    <w:rsid w:val="001B4763"/>
    <w:rsid w:val="001B5152"/>
    <w:rsid w:val="001B5B9D"/>
    <w:rsid w:val="001B6B20"/>
    <w:rsid w:val="001B6E8E"/>
    <w:rsid w:val="001C0082"/>
    <w:rsid w:val="001C0AD1"/>
    <w:rsid w:val="001C10A0"/>
    <w:rsid w:val="001C2E3E"/>
    <w:rsid w:val="001C4164"/>
    <w:rsid w:val="001C4807"/>
    <w:rsid w:val="001C5828"/>
    <w:rsid w:val="001C5977"/>
    <w:rsid w:val="001D0003"/>
    <w:rsid w:val="001D03E6"/>
    <w:rsid w:val="001D0CB2"/>
    <w:rsid w:val="001D3255"/>
    <w:rsid w:val="001D427F"/>
    <w:rsid w:val="001D47FB"/>
    <w:rsid w:val="001D58FE"/>
    <w:rsid w:val="001D679D"/>
    <w:rsid w:val="001E00FC"/>
    <w:rsid w:val="001E075F"/>
    <w:rsid w:val="001E0980"/>
    <w:rsid w:val="001E0C4D"/>
    <w:rsid w:val="001E0F16"/>
    <w:rsid w:val="001E173D"/>
    <w:rsid w:val="001E174B"/>
    <w:rsid w:val="001E1A67"/>
    <w:rsid w:val="001E2685"/>
    <w:rsid w:val="001E2A47"/>
    <w:rsid w:val="001E2D8D"/>
    <w:rsid w:val="001E6D0F"/>
    <w:rsid w:val="001F102B"/>
    <w:rsid w:val="001F14CD"/>
    <w:rsid w:val="001F2EBF"/>
    <w:rsid w:val="001F38B3"/>
    <w:rsid w:val="001F5368"/>
    <w:rsid w:val="001F5A1E"/>
    <w:rsid w:val="00200493"/>
    <w:rsid w:val="002005BA"/>
    <w:rsid w:val="002021D2"/>
    <w:rsid w:val="00206AF0"/>
    <w:rsid w:val="00206E5A"/>
    <w:rsid w:val="00207295"/>
    <w:rsid w:val="0020760C"/>
    <w:rsid w:val="00210341"/>
    <w:rsid w:val="00210480"/>
    <w:rsid w:val="002105BE"/>
    <w:rsid w:val="002121E3"/>
    <w:rsid w:val="00212FE1"/>
    <w:rsid w:val="00214621"/>
    <w:rsid w:val="002151D4"/>
    <w:rsid w:val="0021610C"/>
    <w:rsid w:val="00216914"/>
    <w:rsid w:val="00222060"/>
    <w:rsid w:val="002220C0"/>
    <w:rsid w:val="0022284A"/>
    <w:rsid w:val="00222B9C"/>
    <w:rsid w:val="00222C35"/>
    <w:rsid w:val="002246A4"/>
    <w:rsid w:val="00224A6B"/>
    <w:rsid w:val="00225168"/>
    <w:rsid w:val="002253DE"/>
    <w:rsid w:val="00225D81"/>
    <w:rsid w:val="00226D92"/>
    <w:rsid w:val="00227CD9"/>
    <w:rsid w:val="00227DEA"/>
    <w:rsid w:val="00230445"/>
    <w:rsid w:val="00231BB2"/>
    <w:rsid w:val="00232984"/>
    <w:rsid w:val="00232D72"/>
    <w:rsid w:val="002345AE"/>
    <w:rsid w:val="00235F24"/>
    <w:rsid w:val="00236A4B"/>
    <w:rsid w:val="002372F9"/>
    <w:rsid w:val="00243109"/>
    <w:rsid w:val="00243DFE"/>
    <w:rsid w:val="00245622"/>
    <w:rsid w:val="002456B4"/>
    <w:rsid w:val="002519BD"/>
    <w:rsid w:val="00253ACB"/>
    <w:rsid w:val="00254EE3"/>
    <w:rsid w:val="0025564E"/>
    <w:rsid w:val="00257E4B"/>
    <w:rsid w:val="00260282"/>
    <w:rsid w:val="00264497"/>
    <w:rsid w:val="00270009"/>
    <w:rsid w:val="002707EF"/>
    <w:rsid w:val="00271976"/>
    <w:rsid w:val="002727EB"/>
    <w:rsid w:val="00272E11"/>
    <w:rsid w:val="00273FD1"/>
    <w:rsid w:val="00274D9B"/>
    <w:rsid w:val="0027509F"/>
    <w:rsid w:val="002754B6"/>
    <w:rsid w:val="00275A72"/>
    <w:rsid w:val="00277AF5"/>
    <w:rsid w:val="00277E3A"/>
    <w:rsid w:val="0028052C"/>
    <w:rsid w:val="00281D66"/>
    <w:rsid w:val="002826F6"/>
    <w:rsid w:val="00282A4D"/>
    <w:rsid w:val="002843A8"/>
    <w:rsid w:val="0028452D"/>
    <w:rsid w:val="00284B1E"/>
    <w:rsid w:val="00284C68"/>
    <w:rsid w:val="00284D2E"/>
    <w:rsid w:val="0028772E"/>
    <w:rsid w:val="002901DC"/>
    <w:rsid w:val="002903A5"/>
    <w:rsid w:val="00290922"/>
    <w:rsid w:val="00291845"/>
    <w:rsid w:val="00292832"/>
    <w:rsid w:val="002A0931"/>
    <w:rsid w:val="002A3C2D"/>
    <w:rsid w:val="002A47C5"/>
    <w:rsid w:val="002A47F8"/>
    <w:rsid w:val="002A61FD"/>
    <w:rsid w:val="002B0A5D"/>
    <w:rsid w:val="002B1714"/>
    <w:rsid w:val="002B1F30"/>
    <w:rsid w:val="002B252A"/>
    <w:rsid w:val="002B310A"/>
    <w:rsid w:val="002B3A89"/>
    <w:rsid w:val="002B4201"/>
    <w:rsid w:val="002B4D36"/>
    <w:rsid w:val="002B6770"/>
    <w:rsid w:val="002C0BC2"/>
    <w:rsid w:val="002C140D"/>
    <w:rsid w:val="002C2C9A"/>
    <w:rsid w:val="002C378F"/>
    <w:rsid w:val="002C40CE"/>
    <w:rsid w:val="002C494E"/>
    <w:rsid w:val="002C4BD6"/>
    <w:rsid w:val="002C5B40"/>
    <w:rsid w:val="002D0C44"/>
    <w:rsid w:val="002D3A99"/>
    <w:rsid w:val="002D3D10"/>
    <w:rsid w:val="002D43BF"/>
    <w:rsid w:val="002D53E1"/>
    <w:rsid w:val="002D5480"/>
    <w:rsid w:val="002D5F6C"/>
    <w:rsid w:val="002D6C3B"/>
    <w:rsid w:val="002D741F"/>
    <w:rsid w:val="002D76E8"/>
    <w:rsid w:val="002D7E91"/>
    <w:rsid w:val="002E090C"/>
    <w:rsid w:val="002E0BAC"/>
    <w:rsid w:val="002E15CE"/>
    <w:rsid w:val="002E2203"/>
    <w:rsid w:val="002E3C08"/>
    <w:rsid w:val="002E54EC"/>
    <w:rsid w:val="002E5AF0"/>
    <w:rsid w:val="002E5B30"/>
    <w:rsid w:val="002E72ED"/>
    <w:rsid w:val="002F0652"/>
    <w:rsid w:val="002F14F6"/>
    <w:rsid w:val="002F293C"/>
    <w:rsid w:val="002F4845"/>
    <w:rsid w:val="002F5D4B"/>
    <w:rsid w:val="002F639E"/>
    <w:rsid w:val="00300CCC"/>
    <w:rsid w:val="003035F1"/>
    <w:rsid w:val="003037D0"/>
    <w:rsid w:val="00306EC7"/>
    <w:rsid w:val="0031029F"/>
    <w:rsid w:val="0031221A"/>
    <w:rsid w:val="0031298B"/>
    <w:rsid w:val="00312AEE"/>
    <w:rsid w:val="003144A1"/>
    <w:rsid w:val="003163B4"/>
    <w:rsid w:val="00316C30"/>
    <w:rsid w:val="00324ADE"/>
    <w:rsid w:val="00325808"/>
    <w:rsid w:val="0032718E"/>
    <w:rsid w:val="003273EB"/>
    <w:rsid w:val="00327C98"/>
    <w:rsid w:val="003304A7"/>
    <w:rsid w:val="00334042"/>
    <w:rsid w:val="003340D5"/>
    <w:rsid w:val="0033488F"/>
    <w:rsid w:val="00334F68"/>
    <w:rsid w:val="003355AA"/>
    <w:rsid w:val="00340363"/>
    <w:rsid w:val="003418BE"/>
    <w:rsid w:val="003435A9"/>
    <w:rsid w:val="003452E4"/>
    <w:rsid w:val="00347C9B"/>
    <w:rsid w:val="0035063F"/>
    <w:rsid w:val="00350A19"/>
    <w:rsid w:val="00350BBA"/>
    <w:rsid w:val="003512DE"/>
    <w:rsid w:val="0035156B"/>
    <w:rsid w:val="00352E99"/>
    <w:rsid w:val="00355DA1"/>
    <w:rsid w:val="00356E48"/>
    <w:rsid w:val="00357013"/>
    <w:rsid w:val="00360481"/>
    <w:rsid w:val="00363179"/>
    <w:rsid w:val="003633D4"/>
    <w:rsid w:val="00365338"/>
    <w:rsid w:val="003664C2"/>
    <w:rsid w:val="003677B1"/>
    <w:rsid w:val="00367D83"/>
    <w:rsid w:val="00370197"/>
    <w:rsid w:val="00371114"/>
    <w:rsid w:val="003712F7"/>
    <w:rsid w:val="00371DB7"/>
    <w:rsid w:val="003721D4"/>
    <w:rsid w:val="003722F1"/>
    <w:rsid w:val="00373693"/>
    <w:rsid w:val="00373912"/>
    <w:rsid w:val="00376982"/>
    <w:rsid w:val="0037768B"/>
    <w:rsid w:val="00377A11"/>
    <w:rsid w:val="00380A55"/>
    <w:rsid w:val="00381149"/>
    <w:rsid w:val="00382BB5"/>
    <w:rsid w:val="00382CED"/>
    <w:rsid w:val="00385761"/>
    <w:rsid w:val="00385B14"/>
    <w:rsid w:val="00386324"/>
    <w:rsid w:val="00386B33"/>
    <w:rsid w:val="00386FE4"/>
    <w:rsid w:val="0039075C"/>
    <w:rsid w:val="003908E5"/>
    <w:rsid w:val="00390BCD"/>
    <w:rsid w:val="00391887"/>
    <w:rsid w:val="00392E22"/>
    <w:rsid w:val="003942B4"/>
    <w:rsid w:val="00395563"/>
    <w:rsid w:val="00395A0D"/>
    <w:rsid w:val="003969D3"/>
    <w:rsid w:val="00396A66"/>
    <w:rsid w:val="00396F98"/>
    <w:rsid w:val="00397645"/>
    <w:rsid w:val="003A0CC4"/>
    <w:rsid w:val="003A12EE"/>
    <w:rsid w:val="003A148A"/>
    <w:rsid w:val="003A1497"/>
    <w:rsid w:val="003A2050"/>
    <w:rsid w:val="003A42EC"/>
    <w:rsid w:val="003A4765"/>
    <w:rsid w:val="003A5449"/>
    <w:rsid w:val="003A5E33"/>
    <w:rsid w:val="003A72DC"/>
    <w:rsid w:val="003A74DD"/>
    <w:rsid w:val="003B233D"/>
    <w:rsid w:val="003B4079"/>
    <w:rsid w:val="003B42E5"/>
    <w:rsid w:val="003B4479"/>
    <w:rsid w:val="003B7CE2"/>
    <w:rsid w:val="003C0B38"/>
    <w:rsid w:val="003C0F65"/>
    <w:rsid w:val="003C2BC2"/>
    <w:rsid w:val="003C3BAF"/>
    <w:rsid w:val="003C3D01"/>
    <w:rsid w:val="003C4BF0"/>
    <w:rsid w:val="003C4D86"/>
    <w:rsid w:val="003C5CA1"/>
    <w:rsid w:val="003C5ED1"/>
    <w:rsid w:val="003D22DE"/>
    <w:rsid w:val="003D26ED"/>
    <w:rsid w:val="003D3566"/>
    <w:rsid w:val="003D4137"/>
    <w:rsid w:val="003D5A73"/>
    <w:rsid w:val="003D6B00"/>
    <w:rsid w:val="003D787E"/>
    <w:rsid w:val="003E232D"/>
    <w:rsid w:val="003E3683"/>
    <w:rsid w:val="003E42E0"/>
    <w:rsid w:val="003E45FA"/>
    <w:rsid w:val="003E4738"/>
    <w:rsid w:val="003E5F09"/>
    <w:rsid w:val="003E78B9"/>
    <w:rsid w:val="003F0AFC"/>
    <w:rsid w:val="003F1850"/>
    <w:rsid w:val="003F3E77"/>
    <w:rsid w:val="003F440B"/>
    <w:rsid w:val="003F5486"/>
    <w:rsid w:val="003F645E"/>
    <w:rsid w:val="003F6C33"/>
    <w:rsid w:val="003F7835"/>
    <w:rsid w:val="00400262"/>
    <w:rsid w:val="004013E5"/>
    <w:rsid w:val="00401DFD"/>
    <w:rsid w:val="004020B1"/>
    <w:rsid w:val="00402516"/>
    <w:rsid w:val="00402C25"/>
    <w:rsid w:val="00403623"/>
    <w:rsid w:val="00405565"/>
    <w:rsid w:val="00405778"/>
    <w:rsid w:val="0040618D"/>
    <w:rsid w:val="004100BC"/>
    <w:rsid w:val="0041086B"/>
    <w:rsid w:val="00410DB1"/>
    <w:rsid w:val="00410FF3"/>
    <w:rsid w:val="00411565"/>
    <w:rsid w:val="0041192C"/>
    <w:rsid w:val="004146D7"/>
    <w:rsid w:val="00415667"/>
    <w:rsid w:val="00416498"/>
    <w:rsid w:val="00417870"/>
    <w:rsid w:val="00420A29"/>
    <w:rsid w:val="00420A2A"/>
    <w:rsid w:val="004212A4"/>
    <w:rsid w:val="004223FB"/>
    <w:rsid w:val="004235A7"/>
    <w:rsid w:val="00423CA3"/>
    <w:rsid w:val="00424012"/>
    <w:rsid w:val="004244E6"/>
    <w:rsid w:val="00425FF0"/>
    <w:rsid w:val="00426412"/>
    <w:rsid w:val="00426B6D"/>
    <w:rsid w:val="00430784"/>
    <w:rsid w:val="00431B90"/>
    <w:rsid w:val="00431C49"/>
    <w:rsid w:val="00435884"/>
    <w:rsid w:val="00435E6A"/>
    <w:rsid w:val="00437450"/>
    <w:rsid w:val="00441160"/>
    <w:rsid w:val="00441C67"/>
    <w:rsid w:val="00441D11"/>
    <w:rsid w:val="00442B9C"/>
    <w:rsid w:val="00443784"/>
    <w:rsid w:val="00444579"/>
    <w:rsid w:val="0044482D"/>
    <w:rsid w:val="004472B8"/>
    <w:rsid w:val="00454420"/>
    <w:rsid w:val="00455360"/>
    <w:rsid w:val="0045651B"/>
    <w:rsid w:val="00457A95"/>
    <w:rsid w:val="00457D7F"/>
    <w:rsid w:val="00460520"/>
    <w:rsid w:val="004605FE"/>
    <w:rsid w:val="00462012"/>
    <w:rsid w:val="00462830"/>
    <w:rsid w:val="004634C5"/>
    <w:rsid w:val="00465637"/>
    <w:rsid w:val="00465ECA"/>
    <w:rsid w:val="0046681C"/>
    <w:rsid w:val="004670B2"/>
    <w:rsid w:val="0046797D"/>
    <w:rsid w:val="00470DB3"/>
    <w:rsid w:val="004710CB"/>
    <w:rsid w:val="00471BF4"/>
    <w:rsid w:val="004722C5"/>
    <w:rsid w:val="00472B05"/>
    <w:rsid w:val="00473ED1"/>
    <w:rsid w:val="004779EA"/>
    <w:rsid w:val="00480801"/>
    <w:rsid w:val="00481CB2"/>
    <w:rsid w:val="0048305D"/>
    <w:rsid w:val="00483345"/>
    <w:rsid w:val="00483F8D"/>
    <w:rsid w:val="0048427F"/>
    <w:rsid w:val="00484923"/>
    <w:rsid w:val="00484B85"/>
    <w:rsid w:val="00487A34"/>
    <w:rsid w:val="00493D80"/>
    <w:rsid w:val="00495309"/>
    <w:rsid w:val="00495C6A"/>
    <w:rsid w:val="00496D7F"/>
    <w:rsid w:val="0049750E"/>
    <w:rsid w:val="004A003A"/>
    <w:rsid w:val="004A00B0"/>
    <w:rsid w:val="004A1CCE"/>
    <w:rsid w:val="004A388F"/>
    <w:rsid w:val="004A4134"/>
    <w:rsid w:val="004A4652"/>
    <w:rsid w:val="004A478A"/>
    <w:rsid w:val="004A4DD8"/>
    <w:rsid w:val="004A501E"/>
    <w:rsid w:val="004A5052"/>
    <w:rsid w:val="004A5A93"/>
    <w:rsid w:val="004A6470"/>
    <w:rsid w:val="004A7B2F"/>
    <w:rsid w:val="004B03AD"/>
    <w:rsid w:val="004B36EB"/>
    <w:rsid w:val="004B3D9C"/>
    <w:rsid w:val="004B44FE"/>
    <w:rsid w:val="004B4DD9"/>
    <w:rsid w:val="004B4F16"/>
    <w:rsid w:val="004B5382"/>
    <w:rsid w:val="004B7F23"/>
    <w:rsid w:val="004C2FBD"/>
    <w:rsid w:val="004C339A"/>
    <w:rsid w:val="004C59F7"/>
    <w:rsid w:val="004C7FD2"/>
    <w:rsid w:val="004D0A9C"/>
    <w:rsid w:val="004D113F"/>
    <w:rsid w:val="004D2E2C"/>
    <w:rsid w:val="004D4A84"/>
    <w:rsid w:val="004D4F2F"/>
    <w:rsid w:val="004D59E4"/>
    <w:rsid w:val="004D749A"/>
    <w:rsid w:val="004D7EA2"/>
    <w:rsid w:val="004E048C"/>
    <w:rsid w:val="004E0C46"/>
    <w:rsid w:val="004E0C5E"/>
    <w:rsid w:val="004E13B8"/>
    <w:rsid w:val="004E3BF4"/>
    <w:rsid w:val="004E4E46"/>
    <w:rsid w:val="004E501E"/>
    <w:rsid w:val="004E5B32"/>
    <w:rsid w:val="004E6622"/>
    <w:rsid w:val="004E720C"/>
    <w:rsid w:val="004E74FD"/>
    <w:rsid w:val="004F0F03"/>
    <w:rsid w:val="004F34E6"/>
    <w:rsid w:val="004F3F45"/>
    <w:rsid w:val="004F65EA"/>
    <w:rsid w:val="004F78E5"/>
    <w:rsid w:val="00500C7F"/>
    <w:rsid w:val="005011F5"/>
    <w:rsid w:val="00503A25"/>
    <w:rsid w:val="00503BA7"/>
    <w:rsid w:val="005043B5"/>
    <w:rsid w:val="0050456F"/>
    <w:rsid w:val="0050764C"/>
    <w:rsid w:val="00510DEA"/>
    <w:rsid w:val="00511720"/>
    <w:rsid w:val="00512D3D"/>
    <w:rsid w:val="00513CD6"/>
    <w:rsid w:val="00514A05"/>
    <w:rsid w:val="00514C3A"/>
    <w:rsid w:val="00515C14"/>
    <w:rsid w:val="00517864"/>
    <w:rsid w:val="005239B3"/>
    <w:rsid w:val="00525465"/>
    <w:rsid w:val="00525C43"/>
    <w:rsid w:val="00526915"/>
    <w:rsid w:val="00526B4F"/>
    <w:rsid w:val="00526BA8"/>
    <w:rsid w:val="005331E2"/>
    <w:rsid w:val="00534CCC"/>
    <w:rsid w:val="0053613A"/>
    <w:rsid w:val="00536956"/>
    <w:rsid w:val="00540EA0"/>
    <w:rsid w:val="00541AB8"/>
    <w:rsid w:val="00542C99"/>
    <w:rsid w:val="00544D0B"/>
    <w:rsid w:val="00545100"/>
    <w:rsid w:val="00550867"/>
    <w:rsid w:val="0055278D"/>
    <w:rsid w:val="00552B8C"/>
    <w:rsid w:val="00554683"/>
    <w:rsid w:val="0055517B"/>
    <w:rsid w:val="00555C5B"/>
    <w:rsid w:val="00555ED7"/>
    <w:rsid w:val="005561B3"/>
    <w:rsid w:val="00557502"/>
    <w:rsid w:val="005600CB"/>
    <w:rsid w:val="00561662"/>
    <w:rsid w:val="00564033"/>
    <w:rsid w:val="00564824"/>
    <w:rsid w:val="00564C40"/>
    <w:rsid w:val="00565C5C"/>
    <w:rsid w:val="00565FB4"/>
    <w:rsid w:val="00566404"/>
    <w:rsid w:val="00567695"/>
    <w:rsid w:val="00571F56"/>
    <w:rsid w:val="00572530"/>
    <w:rsid w:val="00573923"/>
    <w:rsid w:val="00577972"/>
    <w:rsid w:val="00581C86"/>
    <w:rsid w:val="0058437E"/>
    <w:rsid w:val="0058476B"/>
    <w:rsid w:val="005847B8"/>
    <w:rsid w:val="0058696F"/>
    <w:rsid w:val="00586F3A"/>
    <w:rsid w:val="00587343"/>
    <w:rsid w:val="00587E63"/>
    <w:rsid w:val="00588388"/>
    <w:rsid w:val="005908CE"/>
    <w:rsid w:val="00590F62"/>
    <w:rsid w:val="0059219A"/>
    <w:rsid w:val="005921C2"/>
    <w:rsid w:val="005929CA"/>
    <w:rsid w:val="00592A9E"/>
    <w:rsid w:val="00593F35"/>
    <w:rsid w:val="005951BD"/>
    <w:rsid w:val="005970FF"/>
    <w:rsid w:val="005A0F72"/>
    <w:rsid w:val="005A14A4"/>
    <w:rsid w:val="005A153D"/>
    <w:rsid w:val="005A4883"/>
    <w:rsid w:val="005A4F2B"/>
    <w:rsid w:val="005A5B3D"/>
    <w:rsid w:val="005A5E69"/>
    <w:rsid w:val="005A66A0"/>
    <w:rsid w:val="005B00B6"/>
    <w:rsid w:val="005B153F"/>
    <w:rsid w:val="005B1F3C"/>
    <w:rsid w:val="005B21E9"/>
    <w:rsid w:val="005B458D"/>
    <w:rsid w:val="005B4674"/>
    <w:rsid w:val="005B495C"/>
    <w:rsid w:val="005B6770"/>
    <w:rsid w:val="005B6FCE"/>
    <w:rsid w:val="005B7055"/>
    <w:rsid w:val="005B7B67"/>
    <w:rsid w:val="005C2352"/>
    <w:rsid w:val="005C302A"/>
    <w:rsid w:val="005C564F"/>
    <w:rsid w:val="005C788B"/>
    <w:rsid w:val="005D0625"/>
    <w:rsid w:val="005D0FC3"/>
    <w:rsid w:val="005D1C9E"/>
    <w:rsid w:val="005D1CBF"/>
    <w:rsid w:val="005D1FDB"/>
    <w:rsid w:val="005D23F2"/>
    <w:rsid w:val="005D272F"/>
    <w:rsid w:val="005D314B"/>
    <w:rsid w:val="005D37BD"/>
    <w:rsid w:val="005D38B7"/>
    <w:rsid w:val="005D3D59"/>
    <w:rsid w:val="005D3F6F"/>
    <w:rsid w:val="005D44A7"/>
    <w:rsid w:val="005D525C"/>
    <w:rsid w:val="005D5A3F"/>
    <w:rsid w:val="005D5ABB"/>
    <w:rsid w:val="005D5FB2"/>
    <w:rsid w:val="005D72E2"/>
    <w:rsid w:val="005D78BC"/>
    <w:rsid w:val="005E01B5"/>
    <w:rsid w:val="005E1406"/>
    <w:rsid w:val="005E210D"/>
    <w:rsid w:val="005E238A"/>
    <w:rsid w:val="005E262F"/>
    <w:rsid w:val="005E35C3"/>
    <w:rsid w:val="005E3AB9"/>
    <w:rsid w:val="005E5410"/>
    <w:rsid w:val="005E68C5"/>
    <w:rsid w:val="005E69BD"/>
    <w:rsid w:val="005F0068"/>
    <w:rsid w:val="005F1093"/>
    <w:rsid w:val="005F18E4"/>
    <w:rsid w:val="005F1C51"/>
    <w:rsid w:val="005F1EC8"/>
    <w:rsid w:val="005F3466"/>
    <w:rsid w:val="005F4FF5"/>
    <w:rsid w:val="005F70C4"/>
    <w:rsid w:val="005F73F7"/>
    <w:rsid w:val="005F7C9B"/>
    <w:rsid w:val="0060051C"/>
    <w:rsid w:val="006017C1"/>
    <w:rsid w:val="00602987"/>
    <w:rsid w:val="006030BD"/>
    <w:rsid w:val="00603995"/>
    <w:rsid w:val="00605D2C"/>
    <w:rsid w:val="00606296"/>
    <w:rsid w:val="006073A7"/>
    <w:rsid w:val="00611C95"/>
    <w:rsid w:val="00613213"/>
    <w:rsid w:val="00613831"/>
    <w:rsid w:val="00614138"/>
    <w:rsid w:val="0061416F"/>
    <w:rsid w:val="0061514F"/>
    <w:rsid w:val="00615621"/>
    <w:rsid w:val="006170A7"/>
    <w:rsid w:val="00620366"/>
    <w:rsid w:val="0062146F"/>
    <w:rsid w:val="0062157D"/>
    <w:rsid w:val="00623AB4"/>
    <w:rsid w:val="00624B1C"/>
    <w:rsid w:val="00626297"/>
    <w:rsid w:val="006262B0"/>
    <w:rsid w:val="0062637E"/>
    <w:rsid w:val="00627258"/>
    <w:rsid w:val="00630942"/>
    <w:rsid w:val="006325DA"/>
    <w:rsid w:val="00634960"/>
    <w:rsid w:val="006358B9"/>
    <w:rsid w:val="00635E1E"/>
    <w:rsid w:val="006361AE"/>
    <w:rsid w:val="00636612"/>
    <w:rsid w:val="00637409"/>
    <w:rsid w:val="00640F4E"/>
    <w:rsid w:val="00642335"/>
    <w:rsid w:val="006438A7"/>
    <w:rsid w:val="006460AA"/>
    <w:rsid w:val="006463B3"/>
    <w:rsid w:val="00646ECF"/>
    <w:rsid w:val="00650E29"/>
    <w:rsid w:val="00652582"/>
    <w:rsid w:val="0065359F"/>
    <w:rsid w:val="00654372"/>
    <w:rsid w:val="00654D09"/>
    <w:rsid w:val="00656B4A"/>
    <w:rsid w:val="006574AD"/>
    <w:rsid w:val="00657B12"/>
    <w:rsid w:val="00657C89"/>
    <w:rsid w:val="006602F4"/>
    <w:rsid w:val="00662988"/>
    <w:rsid w:val="00662B4D"/>
    <w:rsid w:val="00664036"/>
    <w:rsid w:val="00665698"/>
    <w:rsid w:val="00667B0C"/>
    <w:rsid w:val="00667C5C"/>
    <w:rsid w:val="0067060B"/>
    <w:rsid w:val="00670AB7"/>
    <w:rsid w:val="00670C2A"/>
    <w:rsid w:val="00670E3F"/>
    <w:rsid w:val="00670E9A"/>
    <w:rsid w:val="00672228"/>
    <w:rsid w:val="006744F8"/>
    <w:rsid w:val="00675B96"/>
    <w:rsid w:val="00675BE4"/>
    <w:rsid w:val="00680396"/>
    <w:rsid w:val="0068076D"/>
    <w:rsid w:val="00682240"/>
    <w:rsid w:val="00682C0B"/>
    <w:rsid w:val="00684E82"/>
    <w:rsid w:val="00686BB4"/>
    <w:rsid w:val="00686E43"/>
    <w:rsid w:val="00687E34"/>
    <w:rsid w:val="00691BCF"/>
    <w:rsid w:val="0069252D"/>
    <w:rsid w:val="006930B1"/>
    <w:rsid w:val="00693685"/>
    <w:rsid w:val="00693B65"/>
    <w:rsid w:val="00695160"/>
    <w:rsid w:val="0069673E"/>
    <w:rsid w:val="006972A9"/>
    <w:rsid w:val="00697374"/>
    <w:rsid w:val="00697892"/>
    <w:rsid w:val="006A00BD"/>
    <w:rsid w:val="006A0434"/>
    <w:rsid w:val="006A0BDD"/>
    <w:rsid w:val="006A1CA9"/>
    <w:rsid w:val="006A2AC5"/>
    <w:rsid w:val="006A3567"/>
    <w:rsid w:val="006A6532"/>
    <w:rsid w:val="006A6848"/>
    <w:rsid w:val="006A686B"/>
    <w:rsid w:val="006A6A65"/>
    <w:rsid w:val="006A76B4"/>
    <w:rsid w:val="006B0CF2"/>
    <w:rsid w:val="006B0E38"/>
    <w:rsid w:val="006B1AD1"/>
    <w:rsid w:val="006B3B91"/>
    <w:rsid w:val="006B4600"/>
    <w:rsid w:val="006B4D3E"/>
    <w:rsid w:val="006B56AA"/>
    <w:rsid w:val="006C130E"/>
    <w:rsid w:val="006C2975"/>
    <w:rsid w:val="006C3162"/>
    <w:rsid w:val="006C3966"/>
    <w:rsid w:val="006C3AC5"/>
    <w:rsid w:val="006C447F"/>
    <w:rsid w:val="006C511C"/>
    <w:rsid w:val="006C5DF6"/>
    <w:rsid w:val="006C6D9F"/>
    <w:rsid w:val="006C71C3"/>
    <w:rsid w:val="006C7E6E"/>
    <w:rsid w:val="006D086F"/>
    <w:rsid w:val="006D0D54"/>
    <w:rsid w:val="006D149F"/>
    <w:rsid w:val="006D151F"/>
    <w:rsid w:val="006D1AB1"/>
    <w:rsid w:val="006D2061"/>
    <w:rsid w:val="006D6CF5"/>
    <w:rsid w:val="006D7258"/>
    <w:rsid w:val="006E0151"/>
    <w:rsid w:val="006E167F"/>
    <w:rsid w:val="006E19BE"/>
    <w:rsid w:val="006E2268"/>
    <w:rsid w:val="006E2503"/>
    <w:rsid w:val="006E2B84"/>
    <w:rsid w:val="006E56AB"/>
    <w:rsid w:val="006E5928"/>
    <w:rsid w:val="006F1A3F"/>
    <w:rsid w:val="006F4A72"/>
    <w:rsid w:val="006F51A9"/>
    <w:rsid w:val="006F7B65"/>
    <w:rsid w:val="006F7F07"/>
    <w:rsid w:val="00700913"/>
    <w:rsid w:val="00705236"/>
    <w:rsid w:val="00705EF2"/>
    <w:rsid w:val="00706C7B"/>
    <w:rsid w:val="00711DC5"/>
    <w:rsid w:val="007127C2"/>
    <w:rsid w:val="007136CE"/>
    <w:rsid w:val="0071373F"/>
    <w:rsid w:val="007145ED"/>
    <w:rsid w:val="00716175"/>
    <w:rsid w:val="00716C8F"/>
    <w:rsid w:val="00716CFA"/>
    <w:rsid w:val="00717051"/>
    <w:rsid w:val="00717D7A"/>
    <w:rsid w:val="007217D7"/>
    <w:rsid w:val="00722D43"/>
    <w:rsid w:val="00722E41"/>
    <w:rsid w:val="0072393F"/>
    <w:rsid w:val="00723F5C"/>
    <w:rsid w:val="007245BD"/>
    <w:rsid w:val="0072642D"/>
    <w:rsid w:val="00726A29"/>
    <w:rsid w:val="00727119"/>
    <w:rsid w:val="00730294"/>
    <w:rsid w:val="00730E76"/>
    <w:rsid w:val="00731780"/>
    <w:rsid w:val="00731BA1"/>
    <w:rsid w:val="00731D3F"/>
    <w:rsid w:val="00732BCF"/>
    <w:rsid w:val="00733974"/>
    <w:rsid w:val="00736191"/>
    <w:rsid w:val="0073728F"/>
    <w:rsid w:val="00737654"/>
    <w:rsid w:val="007413E4"/>
    <w:rsid w:val="007428F1"/>
    <w:rsid w:val="00743D1B"/>
    <w:rsid w:val="00744D15"/>
    <w:rsid w:val="00745074"/>
    <w:rsid w:val="007459DC"/>
    <w:rsid w:val="00745CEF"/>
    <w:rsid w:val="00745E85"/>
    <w:rsid w:val="007471A6"/>
    <w:rsid w:val="00751C91"/>
    <w:rsid w:val="0075314E"/>
    <w:rsid w:val="0075368D"/>
    <w:rsid w:val="0075446B"/>
    <w:rsid w:val="007549C6"/>
    <w:rsid w:val="00755D3F"/>
    <w:rsid w:val="00756957"/>
    <w:rsid w:val="00756D31"/>
    <w:rsid w:val="00756F08"/>
    <w:rsid w:val="00757931"/>
    <w:rsid w:val="007594A5"/>
    <w:rsid w:val="0076062C"/>
    <w:rsid w:val="00760F11"/>
    <w:rsid w:val="0076133C"/>
    <w:rsid w:val="0076195F"/>
    <w:rsid w:val="007621B2"/>
    <w:rsid w:val="007625A0"/>
    <w:rsid w:val="00762B50"/>
    <w:rsid w:val="00762D96"/>
    <w:rsid w:val="007653FF"/>
    <w:rsid w:val="00765E05"/>
    <w:rsid w:val="007663E7"/>
    <w:rsid w:val="007668A8"/>
    <w:rsid w:val="007669F4"/>
    <w:rsid w:val="00770344"/>
    <w:rsid w:val="007714DD"/>
    <w:rsid w:val="007723F5"/>
    <w:rsid w:val="007728C4"/>
    <w:rsid w:val="00774390"/>
    <w:rsid w:val="0077441A"/>
    <w:rsid w:val="007763D8"/>
    <w:rsid w:val="007770D2"/>
    <w:rsid w:val="007805E2"/>
    <w:rsid w:val="007811EC"/>
    <w:rsid w:val="00781C6C"/>
    <w:rsid w:val="00783775"/>
    <w:rsid w:val="00783E48"/>
    <w:rsid w:val="00785214"/>
    <w:rsid w:val="0078521B"/>
    <w:rsid w:val="00785513"/>
    <w:rsid w:val="00785C0E"/>
    <w:rsid w:val="00785CDF"/>
    <w:rsid w:val="00785D24"/>
    <w:rsid w:val="00786B29"/>
    <w:rsid w:val="007870A9"/>
    <w:rsid w:val="007873A4"/>
    <w:rsid w:val="007877D4"/>
    <w:rsid w:val="0079173B"/>
    <w:rsid w:val="00792C68"/>
    <w:rsid w:val="00793117"/>
    <w:rsid w:val="007931DD"/>
    <w:rsid w:val="00794453"/>
    <w:rsid w:val="00794DE7"/>
    <w:rsid w:val="00796814"/>
    <w:rsid w:val="0079704B"/>
    <w:rsid w:val="0079755F"/>
    <w:rsid w:val="007A0612"/>
    <w:rsid w:val="007A1203"/>
    <w:rsid w:val="007A1718"/>
    <w:rsid w:val="007A2F11"/>
    <w:rsid w:val="007A346C"/>
    <w:rsid w:val="007A3A3E"/>
    <w:rsid w:val="007A6EBD"/>
    <w:rsid w:val="007B0885"/>
    <w:rsid w:val="007B20E4"/>
    <w:rsid w:val="007B211E"/>
    <w:rsid w:val="007B5B51"/>
    <w:rsid w:val="007B626D"/>
    <w:rsid w:val="007B69E2"/>
    <w:rsid w:val="007B6D93"/>
    <w:rsid w:val="007B7F17"/>
    <w:rsid w:val="007C0548"/>
    <w:rsid w:val="007C0C34"/>
    <w:rsid w:val="007C247D"/>
    <w:rsid w:val="007C31FD"/>
    <w:rsid w:val="007C34A7"/>
    <w:rsid w:val="007C3FE1"/>
    <w:rsid w:val="007C43E0"/>
    <w:rsid w:val="007C4726"/>
    <w:rsid w:val="007C65A3"/>
    <w:rsid w:val="007C6A53"/>
    <w:rsid w:val="007C762F"/>
    <w:rsid w:val="007C787A"/>
    <w:rsid w:val="007C793B"/>
    <w:rsid w:val="007D1067"/>
    <w:rsid w:val="007D1854"/>
    <w:rsid w:val="007D3193"/>
    <w:rsid w:val="007D31D0"/>
    <w:rsid w:val="007D37ED"/>
    <w:rsid w:val="007D461B"/>
    <w:rsid w:val="007D47AD"/>
    <w:rsid w:val="007D4CBB"/>
    <w:rsid w:val="007D6B26"/>
    <w:rsid w:val="007D707E"/>
    <w:rsid w:val="007D7624"/>
    <w:rsid w:val="007DF621"/>
    <w:rsid w:val="007E09A7"/>
    <w:rsid w:val="007E0C22"/>
    <w:rsid w:val="007E150A"/>
    <w:rsid w:val="007E16A7"/>
    <w:rsid w:val="007E1ADF"/>
    <w:rsid w:val="007E1E31"/>
    <w:rsid w:val="007E1FEB"/>
    <w:rsid w:val="007E34FD"/>
    <w:rsid w:val="007E465F"/>
    <w:rsid w:val="007E471C"/>
    <w:rsid w:val="007E5050"/>
    <w:rsid w:val="007F0AB6"/>
    <w:rsid w:val="007F13C1"/>
    <w:rsid w:val="007F1744"/>
    <w:rsid w:val="007F2817"/>
    <w:rsid w:val="007F2F83"/>
    <w:rsid w:val="007F4863"/>
    <w:rsid w:val="00800F5E"/>
    <w:rsid w:val="00802FC9"/>
    <w:rsid w:val="00804089"/>
    <w:rsid w:val="00804DA8"/>
    <w:rsid w:val="0080568F"/>
    <w:rsid w:val="00805927"/>
    <w:rsid w:val="00805BBE"/>
    <w:rsid w:val="00805FD8"/>
    <w:rsid w:val="008069F5"/>
    <w:rsid w:val="00807B4A"/>
    <w:rsid w:val="00810AF1"/>
    <w:rsid w:val="008112BB"/>
    <w:rsid w:val="0081132C"/>
    <w:rsid w:val="00813D10"/>
    <w:rsid w:val="00813F2C"/>
    <w:rsid w:val="00814AEE"/>
    <w:rsid w:val="00814D89"/>
    <w:rsid w:val="008150D6"/>
    <w:rsid w:val="00815552"/>
    <w:rsid w:val="00817A29"/>
    <w:rsid w:val="00820199"/>
    <w:rsid w:val="00823A16"/>
    <w:rsid w:val="00824F4C"/>
    <w:rsid w:val="00825C83"/>
    <w:rsid w:val="0082602D"/>
    <w:rsid w:val="00827594"/>
    <w:rsid w:val="00831175"/>
    <w:rsid w:val="008318A9"/>
    <w:rsid w:val="0083203F"/>
    <w:rsid w:val="00832706"/>
    <w:rsid w:val="00832A81"/>
    <w:rsid w:val="00832AB2"/>
    <w:rsid w:val="00832E86"/>
    <w:rsid w:val="00833C90"/>
    <w:rsid w:val="00835C5A"/>
    <w:rsid w:val="0084164E"/>
    <w:rsid w:val="00842844"/>
    <w:rsid w:val="00843B9B"/>
    <w:rsid w:val="00844A05"/>
    <w:rsid w:val="00846EFE"/>
    <w:rsid w:val="00850058"/>
    <w:rsid w:val="00850953"/>
    <w:rsid w:val="00851091"/>
    <w:rsid w:val="008524A3"/>
    <w:rsid w:val="008528F6"/>
    <w:rsid w:val="00852E60"/>
    <w:rsid w:val="00853876"/>
    <w:rsid w:val="008539AF"/>
    <w:rsid w:val="00854DDA"/>
    <w:rsid w:val="00855415"/>
    <w:rsid w:val="00856771"/>
    <w:rsid w:val="008618D2"/>
    <w:rsid w:val="00861E0D"/>
    <w:rsid w:val="00861EAD"/>
    <w:rsid w:val="00862227"/>
    <w:rsid w:val="008625B5"/>
    <w:rsid w:val="0086323A"/>
    <w:rsid w:val="0086333E"/>
    <w:rsid w:val="00863A4C"/>
    <w:rsid w:val="00864104"/>
    <w:rsid w:val="00864883"/>
    <w:rsid w:val="0086708C"/>
    <w:rsid w:val="00870043"/>
    <w:rsid w:val="0087026F"/>
    <w:rsid w:val="008713CF"/>
    <w:rsid w:val="00871424"/>
    <w:rsid w:val="0087290F"/>
    <w:rsid w:val="00872A7C"/>
    <w:rsid w:val="0087638C"/>
    <w:rsid w:val="008765D6"/>
    <w:rsid w:val="0087695C"/>
    <w:rsid w:val="008774B6"/>
    <w:rsid w:val="00881627"/>
    <w:rsid w:val="0088195D"/>
    <w:rsid w:val="0088195F"/>
    <w:rsid w:val="00883B17"/>
    <w:rsid w:val="00886F15"/>
    <w:rsid w:val="00887730"/>
    <w:rsid w:val="008878D6"/>
    <w:rsid w:val="008916BE"/>
    <w:rsid w:val="00892EA3"/>
    <w:rsid w:val="00894015"/>
    <w:rsid w:val="00894215"/>
    <w:rsid w:val="008958D2"/>
    <w:rsid w:val="00896247"/>
    <w:rsid w:val="008A0404"/>
    <w:rsid w:val="008A1976"/>
    <w:rsid w:val="008A251E"/>
    <w:rsid w:val="008A2538"/>
    <w:rsid w:val="008A46A8"/>
    <w:rsid w:val="008A555D"/>
    <w:rsid w:val="008A751A"/>
    <w:rsid w:val="008B1465"/>
    <w:rsid w:val="008B24BA"/>
    <w:rsid w:val="008B5D97"/>
    <w:rsid w:val="008C07C4"/>
    <w:rsid w:val="008C081A"/>
    <w:rsid w:val="008C1860"/>
    <w:rsid w:val="008C1A20"/>
    <w:rsid w:val="008C3BB7"/>
    <w:rsid w:val="008C45B1"/>
    <w:rsid w:val="008C4FB9"/>
    <w:rsid w:val="008C5418"/>
    <w:rsid w:val="008C5E3D"/>
    <w:rsid w:val="008C736A"/>
    <w:rsid w:val="008C7FD2"/>
    <w:rsid w:val="008D0602"/>
    <w:rsid w:val="008D23FB"/>
    <w:rsid w:val="008D258D"/>
    <w:rsid w:val="008D280E"/>
    <w:rsid w:val="008D3D56"/>
    <w:rsid w:val="008D41E3"/>
    <w:rsid w:val="008D5E0B"/>
    <w:rsid w:val="008D5EAC"/>
    <w:rsid w:val="008D6BB7"/>
    <w:rsid w:val="008D736B"/>
    <w:rsid w:val="008D743C"/>
    <w:rsid w:val="008E07C5"/>
    <w:rsid w:val="008E13EE"/>
    <w:rsid w:val="008E331A"/>
    <w:rsid w:val="008E3B95"/>
    <w:rsid w:val="008E62A6"/>
    <w:rsid w:val="008E6449"/>
    <w:rsid w:val="008F068E"/>
    <w:rsid w:val="008F0A6B"/>
    <w:rsid w:val="008F0CE4"/>
    <w:rsid w:val="008F23CB"/>
    <w:rsid w:val="008F4C1C"/>
    <w:rsid w:val="008F617D"/>
    <w:rsid w:val="008F690A"/>
    <w:rsid w:val="008F70AD"/>
    <w:rsid w:val="008F7675"/>
    <w:rsid w:val="00900532"/>
    <w:rsid w:val="00903596"/>
    <w:rsid w:val="009048FA"/>
    <w:rsid w:val="00904E41"/>
    <w:rsid w:val="009051C5"/>
    <w:rsid w:val="00905992"/>
    <w:rsid w:val="009061C8"/>
    <w:rsid w:val="00907C0A"/>
    <w:rsid w:val="009107B8"/>
    <w:rsid w:val="009108F7"/>
    <w:rsid w:val="00911A17"/>
    <w:rsid w:val="00911E94"/>
    <w:rsid w:val="00912EE1"/>
    <w:rsid w:val="0091332F"/>
    <w:rsid w:val="00913B7E"/>
    <w:rsid w:val="009157B3"/>
    <w:rsid w:val="009167A8"/>
    <w:rsid w:val="009169D8"/>
    <w:rsid w:val="009171D8"/>
    <w:rsid w:val="00917866"/>
    <w:rsid w:val="00917D52"/>
    <w:rsid w:val="009215AC"/>
    <w:rsid w:val="0092669E"/>
    <w:rsid w:val="009266DD"/>
    <w:rsid w:val="009273A3"/>
    <w:rsid w:val="00930B53"/>
    <w:rsid w:val="00931ED1"/>
    <w:rsid w:val="0093265F"/>
    <w:rsid w:val="00933D46"/>
    <w:rsid w:val="00934578"/>
    <w:rsid w:val="00935225"/>
    <w:rsid w:val="00936114"/>
    <w:rsid w:val="00936B0E"/>
    <w:rsid w:val="00940E2C"/>
    <w:rsid w:val="00942E21"/>
    <w:rsid w:val="009443CF"/>
    <w:rsid w:val="00944865"/>
    <w:rsid w:val="0094593A"/>
    <w:rsid w:val="00945946"/>
    <w:rsid w:val="00945A13"/>
    <w:rsid w:val="00945B17"/>
    <w:rsid w:val="00947906"/>
    <w:rsid w:val="00951E03"/>
    <w:rsid w:val="00953B18"/>
    <w:rsid w:val="0096050B"/>
    <w:rsid w:val="00961E86"/>
    <w:rsid w:val="00962518"/>
    <w:rsid w:val="0096284C"/>
    <w:rsid w:val="00962CDD"/>
    <w:rsid w:val="00963C57"/>
    <w:rsid w:val="00964BB7"/>
    <w:rsid w:val="0096521B"/>
    <w:rsid w:val="00965DF2"/>
    <w:rsid w:val="00965F88"/>
    <w:rsid w:val="00966958"/>
    <w:rsid w:val="00966E3D"/>
    <w:rsid w:val="00970BB3"/>
    <w:rsid w:val="00970C28"/>
    <w:rsid w:val="00970F14"/>
    <w:rsid w:val="009712C4"/>
    <w:rsid w:val="00971A1D"/>
    <w:rsid w:val="00971E6D"/>
    <w:rsid w:val="00972784"/>
    <w:rsid w:val="00974409"/>
    <w:rsid w:val="00975187"/>
    <w:rsid w:val="00975E18"/>
    <w:rsid w:val="00975EA9"/>
    <w:rsid w:val="00980576"/>
    <w:rsid w:val="00980D7D"/>
    <w:rsid w:val="00981E36"/>
    <w:rsid w:val="00982D0B"/>
    <w:rsid w:val="00982D35"/>
    <w:rsid w:val="0098420B"/>
    <w:rsid w:val="0098515C"/>
    <w:rsid w:val="009876C6"/>
    <w:rsid w:val="009902CA"/>
    <w:rsid w:val="0099183A"/>
    <w:rsid w:val="009918BA"/>
    <w:rsid w:val="00992DFC"/>
    <w:rsid w:val="00995627"/>
    <w:rsid w:val="0099597A"/>
    <w:rsid w:val="00996406"/>
    <w:rsid w:val="00997D4A"/>
    <w:rsid w:val="009A2B69"/>
    <w:rsid w:val="009A2F21"/>
    <w:rsid w:val="009A37F5"/>
    <w:rsid w:val="009A5B2A"/>
    <w:rsid w:val="009A6B73"/>
    <w:rsid w:val="009A6D81"/>
    <w:rsid w:val="009A7D27"/>
    <w:rsid w:val="009B1EBB"/>
    <w:rsid w:val="009B2A97"/>
    <w:rsid w:val="009B32DA"/>
    <w:rsid w:val="009B4CBE"/>
    <w:rsid w:val="009B5BB5"/>
    <w:rsid w:val="009B6AF2"/>
    <w:rsid w:val="009B765E"/>
    <w:rsid w:val="009B78EA"/>
    <w:rsid w:val="009C184A"/>
    <w:rsid w:val="009C18AF"/>
    <w:rsid w:val="009C32BA"/>
    <w:rsid w:val="009C4CEF"/>
    <w:rsid w:val="009C6EF0"/>
    <w:rsid w:val="009D15D5"/>
    <w:rsid w:val="009D1D56"/>
    <w:rsid w:val="009D235D"/>
    <w:rsid w:val="009D2444"/>
    <w:rsid w:val="009D3931"/>
    <w:rsid w:val="009D3D0A"/>
    <w:rsid w:val="009D5769"/>
    <w:rsid w:val="009E0A13"/>
    <w:rsid w:val="009E1D16"/>
    <w:rsid w:val="009E2D22"/>
    <w:rsid w:val="009E5B51"/>
    <w:rsid w:val="009E6741"/>
    <w:rsid w:val="009E7231"/>
    <w:rsid w:val="009E7672"/>
    <w:rsid w:val="009E7F64"/>
    <w:rsid w:val="009F1345"/>
    <w:rsid w:val="009F1A2F"/>
    <w:rsid w:val="009F1C11"/>
    <w:rsid w:val="009F2D47"/>
    <w:rsid w:val="009F47F8"/>
    <w:rsid w:val="009F4D46"/>
    <w:rsid w:val="009F6660"/>
    <w:rsid w:val="009F67E1"/>
    <w:rsid w:val="009F6D66"/>
    <w:rsid w:val="009F6EB1"/>
    <w:rsid w:val="00A0120A"/>
    <w:rsid w:val="00A020E3"/>
    <w:rsid w:val="00A029B3"/>
    <w:rsid w:val="00A0335D"/>
    <w:rsid w:val="00A06137"/>
    <w:rsid w:val="00A061B8"/>
    <w:rsid w:val="00A070FE"/>
    <w:rsid w:val="00A07E1A"/>
    <w:rsid w:val="00A10BAB"/>
    <w:rsid w:val="00A1203B"/>
    <w:rsid w:val="00A1237C"/>
    <w:rsid w:val="00A1358D"/>
    <w:rsid w:val="00A14766"/>
    <w:rsid w:val="00A15258"/>
    <w:rsid w:val="00A225E8"/>
    <w:rsid w:val="00A23149"/>
    <w:rsid w:val="00A23763"/>
    <w:rsid w:val="00A25D37"/>
    <w:rsid w:val="00A25E44"/>
    <w:rsid w:val="00A2632E"/>
    <w:rsid w:val="00A26654"/>
    <w:rsid w:val="00A30F98"/>
    <w:rsid w:val="00A31721"/>
    <w:rsid w:val="00A31BA5"/>
    <w:rsid w:val="00A327C3"/>
    <w:rsid w:val="00A345D8"/>
    <w:rsid w:val="00A34E32"/>
    <w:rsid w:val="00A35138"/>
    <w:rsid w:val="00A357B4"/>
    <w:rsid w:val="00A36463"/>
    <w:rsid w:val="00A37B57"/>
    <w:rsid w:val="00A42E9A"/>
    <w:rsid w:val="00A44C99"/>
    <w:rsid w:val="00A47788"/>
    <w:rsid w:val="00A47BB5"/>
    <w:rsid w:val="00A47E3D"/>
    <w:rsid w:val="00A5042E"/>
    <w:rsid w:val="00A50A42"/>
    <w:rsid w:val="00A50ACF"/>
    <w:rsid w:val="00A51A6D"/>
    <w:rsid w:val="00A52C0F"/>
    <w:rsid w:val="00A53C78"/>
    <w:rsid w:val="00A53D59"/>
    <w:rsid w:val="00A56A4A"/>
    <w:rsid w:val="00A5763E"/>
    <w:rsid w:val="00A57680"/>
    <w:rsid w:val="00A614ED"/>
    <w:rsid w:val="00A61BCE"/>
    <w:rsid w:val="00A6370F"/>
    <w:rsid w:val="00A64EF8"/>
    <w:rsid w:val="00A663F3"/>
    <w:rsid w:val="00A66AC5"/>
    <w:rsid w:val="00A6761B"/>
    <w:rsid w:val="00A70D6F"/>
    <w:rsid w:val="00A71220"/>
    <w:rsid w:val="00A71287"/>
    <w:rsid w:val="00A71B2B"/>
    <w:rsid w:val="00A72B4C"/>
    <w:rsid w:val="00A72F08"/>
    <w:rsid w:val="00A73FD0"/>
    <w:rsid w:val="00A74924"/>
    <w:rsid w:val="00A74F68"/>
    <w:rsid w:val="00A754BB"/>
    <w:rsid w:val="00A75733"/>
    <w:rsid w:val="00A75F42"/>
    <w:rsid w:val="00A767D7"/>
    <w:rsid w:val="00A773A4"/>
    <w:rsid w:val="00A77EA4"/>
    <w:rsid w:val="00A80898"/>
    <w:rsid w:val="00A80D4A"/>
    <w:rsid w:val="00A81596"/>
    <w:rsid w:val="00A84831"/>
    <w:rsid w:val="00A8523A"/>
    <w:rsid w:val="00A90016"/>
    <w:rsid w:val="00A90974"/>
    <w:rsid w:val="00A9210E"/>
    <w:rsid w:val="00A92730"/>
    <w:rsid w:val="00A93F81"/>
    <w:rsid w:val="00A94781"/>
    <w:rsid w:val="00A97555"/>
    <w:rsid w:val="00AA0843"/>
    <w:rsid w:val="00AA4AC9"/>
    <w:rsid w:val="00AA51A2"/>
    <w:rsid w:val="00AA5279"/>
    <w:rsid w:val="00AA5CAE"/>
    <w:rsid w:val="00AA6417"/>
    <w:rsid w:val="00AA658C"/>
    <w:rsid w:val="00AA7C1A"/>
    <w:rsid w:val="00AB14EC"/>
    <w:rsid w:val="00AB2221"/>
    <w:rsid w:val="00AB290C"/>
    <w:rsid w:val="00AB317C"/>
    <w:rsid w:val="00AB4664"/>
    <w:rsid w:val="00AB55B3"/>
    <w:rsid w:val="00AB5748"/>
    <w:rsid w:val="00AB5D83"/>
    <w:rsid w:val="00AB6329"/>
    <w:rsid w:val="00AB661A"/>
    <w:rsid w:val="00AB7489"/>
    <w:rsid w:val="00AB7BC9"/>
    <w:rsid w:val="00AC074C"/>
    <w:rsid w:val="00AC12C3"/>
    <w:rsid w:val="00AC267D"/>
    <w:rsid w:val="00AC4601"/>
    <w:rsid w:val="00AC5AF0"/>
    <w:rsid w:val="00AC5CCE"/>
    <w:rsid w:val="00AC64F8"/>
    <w:rsid w:val="00AD3418"/>
    <w:rsid w:val="00AE0511"/>
    <w:rsid w:val="00AE1C7A"/>
    <w:rsid w:val="00AE3381"/>
    <w:rsid w:val="00AE52FA"/>
    <w:rsid w:val="00AE5583"/>
    <w:rsid w:val="00AE5CDB"/>
    <w:rsid w:val="00AE632E"/>
    <w:rsid w:val="00AE6F9B"/>
    <w:rsid w:val="00AE7D36"/>
    <w:rsid w:val="00AF065B"/>
    <w:rsid w:val="00AF2708"/>
    <w:rsid w:val="00AF4372"/>
    <w:rsid w:val="00AF4B63"/>
    <w:rsid w:val="00AF59B7"/>
    <w:rsid w:val="00AF5EF6"/>
    <w:rsid w:val="00AF78F0"/>
    <w:rsid w:val="00B003A4"/>
    <w:rsid w:val="00B008B4"/>
    <w:rsid w:val="00B00C37"/>
    <w:rsid w:val="00B02572"/>
    <w:rsid w:val="00B028FA"/>
    <w:rsid w:val="00B02B1E"/>
    <w:rsid w:val="00B02FD4"/>
    <w:rsid w:val="00B0415B"/>
    <w:rsid w:val="00B06C1F"/>
    <w:rsid w:val="00B0E5B3"/>
    <w:rsid w:val="00B1096B"/>
    <w:rsid w:val="00B12782"/>
    <w:rsid w:val="00B12EB8"/>
    <w:rsid w:val="00B13726"/>
    <w:rsid w:val="00B1430D"/>
    <w:rsid w:val="00B16BD6"/>
    <w:rsid w:val="00B16CCF"/>
    <w:rsid w:val="00B178AD"/>
    <w:rsid w:val="00B20265"/>
    <w:rsid w:val="00B2230A"/>
    <w:rsid w:val="00B241DE"/>
    <w:rsid w:val="00B248D7"/>
    <w:rsid w:val="00B257F4"/>
    <w:rsid w:val="00B2580E"/>
    <w:rsid w:val="00B303AF"/>
    <w:rsid w:val="00B334B2"/>
    <w:rsid w:val="00B3460C"/>
    <w:rsid w:val="00B348F8"/>
    <w:rsid w:val="00B358EC"/>
    <w:rsid w:val="00B35F2C"/>
    <w:rsid w:val="00B3618E"/>
    <w:rsid w:val="00B37E1A"/>
    <w:rsid w:val="00B40632"/>
    <w:rsid w:val="00B40ECE"/>
    <w:rsid w:val="00B42371"/>
    <w:rsid w:val="00B4239B"/>
    <w:rsid w:val="00B42ACF"/>
    <w:rsid w:val="00B42B61"/>
    <w:rsid w:val="00B4488A"/>
    <w:rsid w:val="00B4507C"/>
    <w:rsid w:val="00B45245"/>
    <w:rsid w:val="00B45DEA"/>
    <w:rsid w:val="00B46596"/>
    <w:rsid w:val="00B46B29"/>
    <w:rsid w:val="00B46B93"/>
    <w:rsid w:val="00B4CCE6"/>
    <w:rsid w:val="00B507E4"/>
    <w:rsid w:val="00B5103D"/>
    <w:rsid w:val="00B514E3"/>
    <w:rsid w:val="00B5293F"/>
    <w:rsid w:val="00B54C63"/>
    <w:rsid w:val="00B54D08"/>
    <w:rsid w:val="00B5537D"/>
    <w:rsid w:val="00B561A6"/>
    <w:rsid w:val="00B621B9"/>
    <w:rsid w:val="00B624D4"/>
    <w:rsid w:val="00B62D1F"/>
    <w:rsid w:val="00B634ED"/>
    <w:rsid w:val="00B6389F"/>
    <w:rsid w:val="00B6390A"/>
    <w:rsid w:val="00B6647F"/>
    <w:rsid w:val="00B716BA"/>
    <w:rsid w:val="00B71B96"/>
    <w:rsid w:val="00B73C76"/>
    <w:rsid w:val="00B74F7E"/>
    <w:rsid w:val="00B76680"/>
    <w:rsid w:val="00B769CC"/>
    <w:rsid w:val="00B77263"/>
    <w:rsid w:val="00B82986"/>
    <w:rsid w:val="00B83969"/>
    <w:rsid w:val="00B83F53"/>
    <w:rsid w:val="00B84CC3"/>
    <w:rsid w:val="00B85096"/>
    <w:rsid w:val="00B91096"/>
    <w:rsid w:val="00B9178A"/>
    <w:rsid w:val="00B91B47"/>
    <w:rsid w:val="00B921E9"/>
    <w:rsid w:val="00B9341E"/>
    <w:rsid w:val="00B94740"/>
    <w:rsid w:val="00B95D27"/>
    <w:rsid w:val="00B96CAB"/>
    <w:rsid w:val="00B97657"/>
    <w:rsid w:val="00BA3751"/>
    <w:rsid w:val="00BA400C"/>
    <w:rsid w:val="00BA5408"/>
    <w:rsid w:val="00BA6391"/>
    <w:rsid w:val="00BA6402"/>
    <w:rsid w:val="00BA7191"/>
    <w:rsid w:val="00BA7CDA"/>
    <w:rsid w:val="00BB0FB4"/>
    <w:rsid w:val="00BB16EC"/>
    <w:rsid w:val="00BB17A2"/>
    <w:rsid w:val="00BB2F88"/>
    <w:rsid w:val="00BB51AC"/>
    <w:rsid w:val="00BB5403"/>
    <w:rsid w:val="00BB63D3"/>
    <w:rsid w:val="00BB65D1"/>
    <w:rsid w:val="00BB794A"/>
    <w:rsid w:val="00BB7B0A"/>
    <w:rsid w:val="00BC0D5F"/>
    <w:rsid w:val="00BC4261"/>
    <w:rsid w:val="00BC531E"/>
    <w:rsid w:val="00BC5F6B"/>
    <w:rsid w:val="00BC610E"/>
    <w:rsid w:val="00BC673B"/>
    <w:rsid w:val="00BC712F"/>
    <w:rsid w:val="00BCBA6C"/>
    <w:rsid w:val="00BD0C45"/>
    <w:rsid w:val="00BD165F"/>
    <w:rsid w:val="00BD4EF4"/>
    <w:rsid w:val="00BD5395"/>
    <w:rsid w:val="00BD5DFB"/>
    <w:rsid w:val="00BD6431"/>
    <w:rsid w:val="00BD74E9"/>
    <w:rsid w:val="00BD7543"/>
    <w:rsid w:val="00BD7A58"/>
    <w:rsid w:val="00BD7ADC"/>
    <w:rsid w:val="00BE0FD4"/>
    <w:rsid w:val="00BE16AB"/>
    <w:rsid w:val="00BE1B8A"/>
    <w:rsid w:val="00BE310F"/>
    <w:rsid w:val="00BE3CFD"/>
    <w:rsid w:val="00BE50C2"/>
    <w:rsid w:val="00BE5B54"/>
    <w:rsid w:val="00BE65EC"/>
    <w:rsid w:val="00BE67AE"/>
    <w:rsid w:val="00BE6C30"/>
    <w:rsid w:val="00BF070C"/>
    <w:rsid w:val="00BF2882"/>
    <w:rsid w:val="00BF4732"/>
    <w:rsid w:val="00BF5B50"/>
    <w:rsid w:val="00BF5E4D"/>
    <w:rsid w:val="00BF6B28"/>
    <w:rsid w:val="00BF7487"/>
    <w:rsid w:val="00BF7E02"/>
    <w:rsid w:val="00BF7E2A"/>
    <w:rsid w:val="00C00757"/>
    <w:rsid w:val="00C0182F"/>
    <w:rsid w:val="00C02A27"/>
    <w:rsid w:val="00C05493"/>
    <w:rsid w:val="00C068D6"/>
    <w:rsid w:val="00C06FD9"/>
    <w:rsid w:val="00C07DC0"/>
    <w:rsid w:val="00C10379"/>
    <w:rsid w:val="00C10B18"/>
    <w:rsid w:val="00C11337"/>
    <w:rsid w:val="00C1197A"/>
    <w:rsid w:val="00C12B90"/>
    <w:rsid w:val="00C14B7C"/>
    <w:rsid w:val="00C2077D"/>
    <w:rsid w:val="00C21526"/>
    <w:rsid w:val="00C23AE3"/>
    <w:rsid w:val="00C27E38"/>
    <w:rsid w:val="00C30456"/>
    <w:rsid w:val="00C308BF"/>
    <w:rsid w:val="00C309E9"/>
    <w:rsid w:val="00C30B8B"/>
    <w:rsid w:val="00C31A6A"/>
    <w:rsid w:val="00C323F9"/>
    <w:rsid w:val="00C329BF"/>
    <w:rsid w:val="00C32A8C"/>
    <w:rsid w:val="00C32ACB"/>
    <w:rsid w:val="00C3330E"/>
    <w:rsid w:val="00C339D3"/>
    <w:rsid w:val="00C33B04"/>
    <w:rsid w:val="00C347C6"/>
    <w:rsid w:val="00C34C1C"/>
    <w:rsid w:val="00C35E44"/>
    <w:rsid w:val="00C36102"/>
    <w:rsid w:val="00C37361"/>
    <w:rsid w:val="00C3795E"/>
    <w:rsid w:val="00C37EF9"/>
    <w:rsid w:val="00C41AC0"/>
    <w:rsid w:val="00C43269"/>
    <w:rsid w:val="00C45989"/>
    <w:rsid w:val="00C47C73"/>
    <w:rsid w:val="00C50044"/>
    <w:rsid w:val="00C5052A"/>
    <w:rsid w:val="00C50D0F"/>
    <w:rsid w:val="00C512C8"/>
    <w:rsid w:val="00C51819"/>
    <w:rsid w:val="00C537D5"/>
    <w:rsid w:val="00C54568"/>
    <w:rsid w:val="00C55542"/>
    <w:rsid w:val="00C5559F"/>
    <w:rsid w:val="00C56123"/>
    <w:rsid w:val="00C57BB2"/>
    <w:rsid w:val="00C57E5C"/>
    <w:rsid w:val="00C6052F"/>
    <w:rsid w:val="00C60CB9"/>
    <w:rsid w:val="00C611D7"/>
    <w:rsid w:val="00C62187"/>
    <w:rsid w:val="00C62823"/>
    <w:rsid w:val="00C62D1C"/>
    <w:rsid w:val="00C6331E"/>
    <w:rsid w:val="00C64948"/>
    <w:rsid w:val="00C65D22"/>
    <w:rsid w:val="00C6665D"/>
    <w:rsid w:val="00C72116"/>
    <w:rsid w:val="00C73C37"/>
    <w:rsid w:val="00C73E0D"/>
    <w:rsid w:val="00C768B8"/>
    <w:rsid w:val="00C76DDB"/>
    <w:rsid w:val="00C772A2"/>
    <w:rsid w:val="00C7786D"/>
    <w:rsid w:val="00C809BD"/>
    <w:rsid w:val="00C80B9D"/>
    <w:rsid w:val="00C833B5"/>
    <w:rsid w:val="00C837A4"/>
    <w:rsid w:val="00C85C74"/>
    <w:rsid w:val="00C85D61"/>
    <w:rsid w:val="00C87F50"/>
    <w:rsid w:val="00C91661"/>
    <w:rsid w:val="00C921D2"/>
    <w:rsid w:val="00C92867"/>
    <w:rsid w:val="00C946B2"/>
    <w:rsid w:val="00CA1C6D"/>
    <w:rsid w:val="00CA2734"/>
    <w:rsid w:val="00CA31DD"/>
    <w:rsid w:val="00CA321B"/>
    <w:rsid w:val="00CA351B"/>
    <w:rsid w:val="00CA512E"/>
    <w:rsid w:val="00CA68E3"/>
    <w:rsid w:val="00CA698B"/>
    <w:rsid w:val="00CA7E0E"/>
    <w:rsid w:val="00CB038E"/>
    <w:rsid w:val="00CB111F"/>
    <w:rsid w:val="00CB1B72"/>
    <w:rsid w:val="00CB2BC0"/>
    <w:rsid w:val="00CB3342"/>
    <w:rsid w:val="00CB5B7A"/>
    <w:rsid w:val="00CC00D6"/>
    <w:rsid w:val="00CC0126"/>
    <w:rsid w:val="00CC143E"/>
    <w:rsid w:val="00CC2B24"/>
    <w:rsid w:val="00CC2DA9"/>
    <w:rsid w:val="00CC412C"/>
    <w:rsid w:val="00CC6ABC"/>
    <w:rsid w:val="00CC730C"/>
    <w:rsid w:val="00CD094E"/>
    <w:rsid w:val="00CD0D4F"/>
    <w:rsid w:val="00CD4000"/>
    <w:rsid w:val="00CD55B1"/>
    <w:rsid w:val="00CD6132"/>
    <w:rsid w:val="00CD664C"/>
    <w:rsid w:val="00CD75D7"/>
    <w:rsid w:val="00CE0A0D"/>
    <w:rsid w:val="00CE176F"/>
    <w:rsid w:val="00CE2B32"/>
    <w:rsid w:val="00CE3048"/>
    <w:rsid w:val="00CE416B"/>
    <w:rsid w:val="00CE5154"/>
    <w:rsid w:val="00CE53B6"/>
    <w:rsid w:val="00CE5718"/>
    <w:rsid w:val="00CE74DF"/>
    <w:rsid w:val="00CF24C8"/>
    <w:rsid w:val="00CF3BD3"/>
    <w:rsid w:val="00CF5F82"/>
    <w:rsid w:val="00D024CA"/>
    <w:rsid w:val="00D02E66"/>
    <w:rsid w:val="00D03790"/>
    <w:rsid w:val="00D044FA"/>
    <w:rsid w:val="00D050CD"/>
    <w:rsid w:val="00D05444"/>
    <w:rsid w:val="00D05766"/>
    <w:rsid w:val="00D059FB"/>
    <w:rsid w:val="00D060B7"/>
    <w:rsid w:val="00D06645"/>
    <w:rsid w:val="00D06CF5"/>
    <w:rsid w:val="00D0790A"/>
    <w:rsid w:val="00D118F9"/>
    <w:rsid w:val="00D11FC2"/>
    <w:rsid w:val="00D13AF7"/>
    <w:rsid w:val="00D147F8"/>
    <w:rsid w:val="00D14A95"/>
    <w:rsid w:val="00D14BD1"/>
    <w:rsid w:val="00D14BEB"/>
    <w:rsid w:val="00D1558F"/>
    <w:rsid w:val="00D166D6"/>
    <w:rsid w:val="00D173A4"/>
    <w:rsid w:val="00D175E9"/>
    <w:rsid w:val="00D17F50"/>
    <w:rsid w:val="00D20335"/>
    <w:rsid w:val="00D20E28"/>
    <w:rsid w:val="00D237A1"/>
    <w:rsid w:val="00D24AE6"/>
    <w:rsid w:val="00D2656E"/>
    <w:rsid w:val="00D2721F"/>
    <w:rsid w:val="00D27A0B"/>
    <w:rsid w:val="00D27F93"/>
    <w:rsid w:val="00D3154B"/>
    <w:rsid w:val="00D31CA8"/>
    <w:rsid w:val="00D32D2A"/>
    <w:rsid w:val="00D33CD9"/>
    <w:rsid w:val="00D34797"/>
    <w:rsid w:val="00D347C0"/>
    <w:rsid w:val="00D34FEF"/>
    <w:rsid w:val="00D353B0"/>
    <w:rsid w:val="00D35793"/>
    <w:rsid w:val="00D35AF4"/>
    <w:rsid w:val="00D3648B"/>
    <w:rsid w:val="00D37A81"/>
    <w:rsid w:val="00D40B93"/>
    <w:rsid w:val="00D42111"/>
    <w:rsid w:val="00D42947"/>
    <w:rsid w:val="00D437F4"/>
    <w:rsid w:val="00D440B0"/>
    <w:rsid w:val="00D4447F"/>
    <w:rsid w:val="00D45299"/>
    <w:rsid w:val="00D4564A"/>
    <w:rsid w:val="00D46104"/>
    <w:rsid w:val="00D4724B"/>
    <w:rsid w:val="00D47905"/>
    <w:rsid w:val="00D50DE9"/>
    <w:rsid w:val="00D52252"/>
    <w:rsid w:val="00D5231F"/>
    <w:rsid w:val="00D5237E"/>
    <w:rsid w:val="00D53344"/>
    <w:rsid w:val="00D534AD"/>
    <w:rsid w:val="00D549E1"/>
    <w:rsid w:val="00D54DAF"/>
    <w:rsid w:val="00D55EB0"/>
    <w:rsid w:val="00D55F48"/>
    <w:rsid w:val="00D565AB"/>
    <w:rsid w:val="00D56624"/>
    <w:rsid w:val="00D572A8"/>
    <w:rsid w:val="00D606AD"/>
    <w:rsid w:val="00D619E4"/>
    <w:rsid w:val="00D6240D"/>
    <w:rsid w:val="00D641A8"/>
    <w:rsid w:val="00D6784A"/>
    <w:rsid w:val="00D720FE"/>
    <w:rsid w:val="00D722A0"/>
    <w:rsid w:val="00D73FC9"/>
    <w:rsid w:val="00D7502D"/>
    <w:rsid w:val="00D76208"/>
    <w:rsid w:val="00D77D55"/>
    <w:rsid w:val="00D80487"/>
    <w:rsid w:val="00D8058F"/>
    <w:rsid w:val="00D80869"/>
    <w:rsid w:val="00D81AA3"/>
    <w:rsid w:val="00D83139"/>
    <w:rsid w:val="00D8315E"/>
    <w:rsid w:val="00D837AB"/>
    <w:rsid w:val="00D839B9"/>
    <w:rsid w:val="00D843E0"/>
    <w:rsid w:val="00D85746"/>
    <w:rsid w:val="00D86613"/>
    <w:rsid w:val="00D86648"/>
    <w:rsid w:val="00D868E4"/>
    <w:rsid w:val="00D905AF"/>
    <w:rsid w:val="00D9395F"/>
    <w:rsid w:val="00D93B31"/>
    <w:rsid w:val="00D940E4"/>
    <w:rsid w:val="00D95232"/>
    <w:rsid w:val="00D95FAD"/>
    <w:rsid w:val="00D971F6"/>
    <w:rsid w:val="00DA0027"/>
    <w:rsid w:val="00DA0CFC"/>
    <w:rsid w:val="00DA1417"/>
    <w:rsid w:val="00DA1AB4"/>
    <w:rsid w:val="00DA2C46"/>
    <w:rsid w:val="00DA302E"/>
    <w:rsid w:val="00DA320A"/>
    <w:rsid w:val="00DA420D"/>
    <w:rsid w:val="00DA478B"/>
    <w:rsid w:val="00DA4799"/>
    <w:rsid w:val="00DA5C67"/>
    <w:rsid w:val="00DA6586"/>
    <w:rsid w:val="00DB1A2C"/>
    <w:rsid w:val="00DB1BE6"/>
    <w:rsid w:val="00DB24B9"/>
    <w:rsid w:val="00DB30B3"/>
    <w:rsid w:val="00DB3100"/>
    <w:rsid w:val="00DB3DE6"/>
    <w:rsid w:val="00DB6BDF"/>
    <w:rsid w:val="00DB7FC3"/>
    <w:rsid w:val="00DC03B2"/>
    <w:rsid w:val="00DC0DEF"/>
    <w:rsid w:val="00DC4F38"/>
    <w:rsid w:val="00DC6CD3"/>
    <w:rsid w:val="00DC7EA0"/>
    <w:rsid w:val="00DD0826"/>
    <w:rsid w:val="00DD105D"/>
    <w:rsid w:val="00DD4C40"/>
    <w:rsid w:val="00DD6070"/>
    <w:rsid w:val="00DD658A"/>
    <w:rsid w:val="00DD71A1"/>
    <w:rsid w:val="00DD7E94"/>
    <w:rsid w:val="00DE0D22"/>
    <w:rsid w:val="00DE12B2"/>
    <w:rsid w:val="00DE1C3E"/>
    <w:rsid w:val="00DE2366"/>
    <w:rsid w:val="00DE3318"/>
    <w:rsid w:val="00DE3F3E"/>
    <w:rsid w:val="00DE4B31"/>
    <w:rsid w:val="00DE63CA"/>
    <w:rsid w:val="00DF037A"/>
    <w:rsid w:val="00DF1AE9"/>
    <w:rsid w:val="00DF21AB"/>
    <w:rsid w:val="00DF37B7"/>
    <w:rsid w:val="00DF3B6F"/>
    <w:rsid w:val="00DF3E1C"/>
    <w:rsid w:val="00DF5059"/>
    <w:rsid w:val="00DF5208"/>
    <w:rsid w:val="00DF6EB5"/>
    <w:rsid w:val="00DF75F4"/>
    <w:rsid w:val="00E00F4A"/>
    <w:rsid w:val="00E04C1A"/>
    <w:rsid w:val="00E06C45"/>
    <w:rsid w:val="00E071F5"/>
    <w:rsid w:val="00E07AEF"/>
    <w:rsid w:val="00E10878"/>
    <w:rsid w:val="00E10C37"/>
    <w:rsid w:val="00E11E0C"/>
    <w:rsid w:val="00E11F69"/>
    <w:rsid w:val="00E120B4"/>
    <w:rsid w:val="00E12C79"/>
    <w:rsid w:val="00E155D9"/>
    <w:rsid w:val="00E16E62"/>
    <w:rsid w:val="00E21C3B"/>
    <w:rsid w:val="00E24314"/>
    <w:rsid w:val="00E27F76"/>
    <w:rsid w:val="00E31110"/>
    <w:rsid w:val="00E31246"/>
    <w:rsid w:val="00E345D3"/>
    <w:rsid w:val="00E35096"/>
    <w:rsid w:val="00E35D14"/>
    <w:rsid w:val="00E35F93"/>
    <w:rsid w:val="00E36361"/>
    <w:rsid w:val="00E3756B"/>
    <w:rsid w:val="00E40127"/>
    <w:rsid w:val="00E438C8"/>
    <w:rsid w:val="00E44CF3"/>
    <w:rsid w:val="00E45113"/>
    <w:rsid w:val="00E509AE"/>
    <w:rsid w:val="00E50C5F"/>
    <w:rsid w:val="00E50DFB"/>
    <w:rsid w:val="00E51305"/>
    <w:rsid w:val="00E513D9"/>
    <w:rsid w:val="00E51989"/>
    <w:rsid w:val="00E52BC3"/>
    <w:rsid w:val="00E52D6C"/>
    <w:rsid w:val="00E53156"/>
    <w:rsid w:val="00E544A0"/>
    <w:rsid w:val="00E54CE3"/>
    <w:rsid w:val="00E5530E"/>
    <w:rsid w:val="00E56CEB"/>
    <w:rsid w:val="00E57B65"/>
    <w:rsid w:val="00E57B73"/>
    <w:rsid w:val="00E601F0"/>
    <w:rsid w:val="00E61BB1"/>
    <w:rsid w:val="00E63215"/>
    <w:rsid w:val="00E6344E"/>
    <w:rsid w:val="00E63803"/>
    <w:rsid w:val="00E65238"/>
    <w:rsid w:val="00E664C4"/>
    <w:rsid w:val="00E675E3"/>
    <w:rsid w:val="00E67C9A"/>
    <w:rsid w:val="00E71F81"/>
    <w:rsid w:val="00E733FE"/>
    <w:rsid w:val="00E7341F"/>
    <w:rsid w:val="00E75DA8"/>
    <w:rsid w:val="00E80388"/>
    <w:rsid w:val="00E80F78"/>
    <w:rsid w:val="00E81555"/>
    <w:rsid w:val="00E8280E"/>
    <w:rsid w:val="00E83AA0"/>
    <w:rsid w:val="00E83D6F"/>
    <w:rsid w:val="00E8455D"/>
    <w:rsid w:val="00E84808"/>
    <w:rsid w:val="00E85F54"/>
    <w:rsid w:val="00E863E5"/>
    <w:rsid w:val="00E8690A"/>
    <w:rsid w:val="00E90D49"/>
    <w:rsid w:val="00E92BF8"/>
    <w:rsid w:val="00E94AA5"/>
    <w:rsid w:val="00E94F24"/>
    <w:rsid w:val="00E9562B"/>
    <w:rsid w:val="00E966CA"/>
    <w:rsid w:val="00E966F5"/>
    <w:rsid w:val="00E97359"/>
    <w:rsid w:val="00EA15D1"/>
    <w:rsid w:val="00EA1C47"/>
    <w:rsid w:val="00EA3604"/>
    <w:rsid w:val="00EA47E3"/>
    <w:rsid w:val="00EA6023"/>
    <w:rsid w:val="00EA74E8"/>
    <w:rsid w:val="00EB0338"/>
    <w:rsid w:val="00EB17B6"/>
    <w:rsid w:val="00EB284D"/>
    <w:rsid w:val="00EB3CDB"/>
    <w:rsid w:val="00EB3E39"/>
    <w:rsid w:val="00EB4556"/>
    <w:rsid w:val="00EB4651"/>
    <w:rsid w:val="00EB55F8"/>
    <w:rsid w:val="00EB6FED"/>
    <w:rsid w:val="00EB7D20"/>
    <w:rsid w:val="00EC0659"/>
    <w:rsid w:val="00EC09ED"/>
    <w:rsid w:val="00EC28F6"/>
    <w:rsid w:val="00EC2B6D"/>
    <w:rsid w:val="00EC459D"/>
    <w:rsid w:val="00EC519D"/>
    <w:rsid w:val="00EC5694"/>
    <w:rsid w:val="00EC6674"/>
    <w:rsid w:val="00ED0A89"/>
    <w:rsid w:val="00ED1301"/>
    <w:rsid w:val="00ED1700"/>
    <w:rsid w:val="00ED1EC9"/>
    <w:rsid w:val="00ED37A8"/>
    <w:rsid w:val="00ED5F0E"/>
    <w:rsid w:val="00ED72CA"/>
    <w:rsid w:val="00ED7602"/>
    <w:rsid w:val="00ED7A5E"/>
    <w:rsid w:val="00EE000D"/>
    <w:rsid w:val="00EE0398"/>
    <w:rsid w:val="00EE34F5"/>
    <w:rsid w:val="00EE3562"/>
    <w:rsid w:val="00EE48D2"/>
    <w:rsid w:val="00EE6656"/>
    <w:rsid w:val="00EE67FE"/>
    <w:rsid w:val="00EE6C52"/>
    <w:rsid w:val="00EE6C53"/>
    <w:rsid w:val="00EE7961"/>
    <w:rsid w:val="00EF0487"/>
    <w:rsid w:val="00EF160B"/>
    <w:rsid w:val="00EF20C9"/>
    <w:rsid w:val="00EF3B51"/>
    <w:rsid w:val="00EF3ED3"/>
    <w:rsid w:val="00EF6DA7"/>
    <w:rsid w:val="00EF6F02"/>
    <w:rsid w:val="00EF77CA"/>
    <w:rsid w:val="00EF7A80"/>
    <w:rsid w:val="00F00C90"/>
    <w:rsid w:val="00F01833"/>
    <w:rsid w:val="00F01CA4"/>
    <w:rsid w:val="00F04041"/>
    <w:rsid w:val="00F049EF"/>
    <w:rsid w:val="00F04ACA"/>
    <w:rsid w:val="00F04F11"/>
    <w:rsid w:val="00F053EF"/>
    <w:rsid w:val="00F05491"/>
    <w:rsid w:val="00F05A77"/>
    <w:rsid w:val="00F07642"/>
    <w:rsid w:val="00F101C7"/>
    <w:rsid w:val="00F122B3"/>
    <w:rsid w:val="00F1233C"/>
    <w:rsid w:val="00F132CE"/>
    <w:rsid w:val="00F1499E"/>
    <w:rsid w:val="00F162CF"/>
    <w:rsid w:val="00F169F1"/>
    <w:rsid w:val="00F16A35"/>
    <w:rsid w:val="00F20959"/>
    <w:rsid w:val="00F20FBF"/>
    <w:rsid w:val="00F214BE"/>
    <w:rsid w:val="00F21E4D"/>
    <w:rsid w:val="00F2286D"/>
    <w:rsid w:val="00F22A8E"/>
    <w:rsid w:val="00F235B9"/>
    <w:rsid w:val="00F2424C"/>
    <w:rsid w:val="00F24645"/>
    <w:rsid w:val="00F24DFF"/>
    <w:rsid w:val="00F263BA"/>
    <w:rsid w:val="00F271F9"/>
    <w:rsid w:val="00F278D5"/>
    <w:rsid w:val="00F30A6C"/>
    <w:rsid w:val="00F31EEF"/>
    <w:rsid w:val="00F334FE"/>
    <w:rsid w:val="00F337E6"/>
    <w:rsid w:val="00F33EBD"/>
    <w:rsid w:val="00F34F5D"/>
    <w:rsid w:val="00F354C8"/>
    <w:rsid w:val="00F35A9B"/>
    <w:rsid w:val="00F36881"/>
    <w:rsid w:val="00F36ED3"/>
    <w:rsid w:val="00F377DC"/>
    <w:rsid w:val="00F379D4"/>
    <w:rsid w:val="00F41135"/>
    <w:rsid w:val="00F42B10"/>
    <w:rsid w:val="00F44419"/>
    <w:rsid w:val="00F45565"/>
    <w:rsid w:val="00F45E47"/>
    <w:rsid w:val="00F46791"/>
    <w:rsid w:val="00F46893"/>
    <w:rsid w:val="00F47020"/>
    <w:rsid w:val="00F50658"/>
    <w:rsid w:val="00F508F4"/>
    <w:rsid w:val="00F50F96"/>
    <w:rsid w:val="00F51125"/>
    <w:rsid w:val="00F51134"/>
    <w:rsid w:val="00F51C6B"/>
    <w:rsid w:val="00F52258"/>
    <w:rsid w:val="00F52F3B"/>
    <w:rsid w:val="00F55CB0"/>
    <w:rsid w:val="00F55D0F"/>
    <w:rsid w:val="00F56066"/>
    <w:rsid w:val="00F568AF"/>
    <w:rsid w:val="00F56A90"/>
    <w:rsid w:val="00F56ED2"/>
    <w:rsid w:val="00F60B52"/>
    <w:rsid w:val="00F62F07"/>
    <w:rsid w:val="00F64616"/>
    <w:rsid w:val="00F66D3F"/>
    <w:rsid w:val="00F72467"/>
    <w:rsid w:val="00F72D45"/>
    <w:rsid w:val="00F7318F"/>
    <w:rsid w:val="00F732D8"/>
    <w:rsid w:val="00F7398F"/>
    <w:rsid w:val="00F74592"/>
    <w:rsid w:val="00F76AAC"/>
    <w:rsid w:val="00F76D7B"/>
    <w:rsid w:val="00F76EF3"/>
    <w:rsid w:val="00F7769E"/>
    <w:rsid w:val="00F77DB1"/>
    <w:rsid w:val="00F80284"/>
    <w:rsid w:val="00F81249"/>
    <w:rsid w:val="00F82EAA"/>
    <w:rsid w:val="00F831F7"/>
    <w:rsid w:val="00F83811"/>
    <w:rsid w:val="00F8713C"/>
    <w:rsid w:val="00F874D7"/>
    <w:rsid w:val="00F9220D"/>
    <w:rsid w:val="00F93235"/>
    <w:rsid w:val="00F936DB"/>
    <w:rsid w:val="00F939BC"/>
    <w:rsid w:val="00F957C1"/>
    <w:rsid w:val="00F95BCA"/>
    <w:rsid w:val="00F96727"/>
    <w:rsid w:val="00F96900"/>
    <w:rsid w:val="00F97651"/>
    <w:rsid w:val="00F97959"/>
    <w:rsid w:val="00FA0C41"/>
    <w:rsid w:val="00FA1DE0"/>
    <w:rsid w:val="00FA4E5B"/>
    <w:rsid w:val="00FA6FCF"/>
    <w:rsid w:val="00FB1A89"/>
    <w:rsid w:val="00FB23DB"/>
    <w:rsid w:val="00FB39E1"/>
    <w:rsid w:val="00FB3D0B"/>
    <w:rsid w:val="00FB592F"/>
    <w:rsid w:val="00FB6B08"/>
    <w:rsid w:val="00FC01C9"/>
    <w:rsid w:val="00FC25F6"/>
    <w:rsid w:val="00FC43CE"/>
    <w:rsid w:val="00FC5CBE"/>
    <w:rsid w:val="00FC62A5"/>
    <w:rsid w:val="00FC7121"/>
    <w:rsid w:val="00FC7CBA"/>
    <w:rsid w:val="00FD0DA5"/>
    <w:rsid w:val="00FD1963"/>
    <w:rsid w:val="00FD231A"/>
    <w:rsid w:val="00FD5918"/>
    <w:rsid w:val="00FD73B4"/>
    <w:rsid w:val="00FD74DA"/>
    <w:rsid w:val="00FE0085"/>
    <w:rsid w:val="00FE1572"/>
    <w:rsid w:val="00FE1E15"/>
    <w:rsid w:val="00FE2259"/>
    <w:rsid w:val="00FE4197"/>
    <w:rsid w:val="00FE47DA"/>
    <w:rsid w:val="00FE4EF8"/>
    <w:rsid w:val="00FE4F77"/>
    <w:rsid w:val="00FE53D4"/>
    <w:rsid w:val="00FE5BE0"/>
    <w:rsid w:val="00FE69B6"/>
    <w:rsid w:val="00FE73A4"/>
    <w:rsid w:val="00FE7445"/>
    <w:rsid w:val="00FE7CF4"/>
    <w:rsid w:val="00FF0359"/>
    <w:rsid w:val="00FF2670"/>
    <w:rsid w:val="00FF2AB3"/>
    <w:rsid w:val="00FF3135"/>
    <w:rsid w:val="00FF3D10"/>
    <w:rsid w:val="00FF3FF3"/>
    <w:rsid w:val="00FF4175"/>
    <w:rsid w:val="00FF435C"/>
    <w:rsid w:val="00FF452B"/>
    <w:rsid w:val="00FF7C84"/>
    <w:rsid w:val="01040E16"/>
    <w:rsid w:val="011A112E"/>
    <w:rsid w:val="013C42A9"/>
    <w:rsid w:val="01463939"/>
    <w:rsid w:val="0147AFF7"/>
    <w:rsid w:val="015F8FBB"/>
    <w:rsid w:val="0177F29B"/>
    <w:rsid w:val="01A0A6A2"/>
    <w:rsid w:val="01C22CD0"/>
    <w:rsid w:val="0210E901"/>
    <w:rsid w:val="022092E9"/>
    <w:rsid w:val="022EDAFE"/>
    <w:rsid w:val="022FBC4F"/>
    <w:rsid w:val="0235C69E"/>
    <w:rsid w:val="0237BEB3"/>
    <w:rsid w:val="0256ABE0"/>
    <w:rsid w:val="02588ACD"/>
    <w:rsid w:val="026E20F5"/>
    <w:rsid w:val="0277C38C"/>
    <w:rsid w:val="0284EE4F"/>
    <w:rsid w:val="02A08A29"/>
    <w:rsid w:val="02A6DF00"/>
    <w:rsid w:val="02DF3683"/>
    <w:rsid w:val="02E53FA6"/>
    <w:rsid w:val="02EFDCCE"/>
    <w:rsid w:val="03B6D140"/>
    <w:rsid w:val="03BD10AC"/>
    <w:rsid w:val="03FB0F7C"/>
    <w:rsid w:val="03FFEBAA"/>
    <w:rsid w:val="040793B2"/>
    <w:rsid w:val="044050A7"/>
    <w:rsid w:val="04442C17"/>
    <w:rsid w:val="044D210A"/>
    <w:rsid w:val="0452AA06"/>
    <w:rsid w:val="046A3607"/>
    <w:rsid w:val="04814D98"/>
    <w:rsid w:val="048A9C97"/>
    <w:rsid w:val="048D653B"/>
    <w:rsid w:val="049FD08B"/>
    <w:rsid w:val="04A9C707"/>
    <w:rsid w:val="04BD99F5"/>
    <w:rsid w:val="0525FA50"/>
    <w:rsid w:val="05306E5B"/>
    <w:rsid w:val="05516439"/>
    <w:rsid w:val="057FD902"/>
    <w:rsid w:val="058054D2"/>
    <w:rsid w:val="05A7A368"/>
    <w:rsid w:val="05E15579"/>
    <w:rsid w:val="05F4232A"/>
    <w:rsid w:val="06068F41"/>
    <w:rsid w:val="062AAD38"/>
    <w:rsid w:val="062E862B"/>
    <w:rsid w:val="06A1788B"/>
    <w:rsid w:val="06A3801D"/>
    <w:rsid w:val="06AD5105"/>
    <w:rsid w:val="06B2937C"/>
    <w:rsid w:val="06BE0BE6"/>
    <w:rsid w:val="06D0490F"/>
    <w:rsid w:val="06F5BF91"/>
    <w:rsid w:val="0705394E"/>
    <w:rsid w:val="071731C1"/>
    <w:rsid w:val="073C1CB3"/>
    <w:rsid w:val="074CCF04"/>
    <w:rsid w:val="0755D033"/>
    <w:rsid w:val="0762C075"/>
    <w:rsid w:val="07A0EE35"/>
    <w:rsid w:val="07BF7ECC"/>
    <w:rsid w:val="07C4F77B"/>
    <w:rsid w:val="07CED13F"/>
    <w:rsid w:val="07E660C5"/>
    <w:rsid w:val="08056987"/>
    <w:rsid w:val="080BBE02"/>
    <w:rsid w:val="0834AEBE"/>
    <w:rsid w:val="084193FC"/>
    <w:rsid w:val="08492166"/>
    <w:rsid w:val="085611C6"/>
    <w:rsid w:val="085A599C"/>
    <w:rsid w:val="086335F0"/>
    <w:rsid w:val="0863956D"/>
    <w:rsid w:val="089F9612"/>
    <w:rsid w:val="08AB5439"/>
    <w:rsid w:val="08BFDECB"/>
    <w:rsid w:val="08DB04D5"/>
    <w:rsid w:val="08FC9F13"/>
    <w:rsid w:val="09041B64"/>
    <w:rsid w:val="0913C1CA"/>
    <w:rsid w:val="092E8E48"/>
    <w:rsid w:val="092FE0C6"/>
    <w:rsid w:val="093104AE"/>
    <w:rsid w:val="093A3410"/>
    <w:rsid w:val="093E3003"/>
    <w:rsid w:val="0945C539"/>
    <w:rsid w:val="097024ED"/>
    <w:rsid w:val="097D3D99"/>
    <w:rsid w:val="098186A1"/>
    <w:rsid w:val="099698D8"/>
    <w:rsid w:val="09A8291B"/>
    <w:rsid w:val="09ABB887"/>
    <w:rsid w:val="09BF857B"/>
    <w:rsid w:val="09C09495"/>
    <w:rsid w:val="09C27995"/>
    <w:rsid w:val="09D0BD7E"/>
    <w:rsid w:val="09DC4355"/>
    <w:rsid w:val="09EA0F09"/>
    <w:rsid w:val="09F1E227"/>
    <w:rsid w:val="09FF65CE"/>
    <w:rsid w:val="0A2FD9EB"/>
    <w:rsid w:val="0A395F9C"/>
    <w:rsid w:val="0A5621BA"/>
    <w:rsid w:val="0A566CE2"/>
    <w:rsid w:val="0A5A9518"/>
    <w:rsid w:val="0A639CB2"/>
    <w:rsid w:val="0A8F7C03"/>
    <w:rsid w:val="0ABC628E"/>
    <w:rsid w:val="0ABF79FB"/>
    <w:rsid w:val="0AE30D54"/>
    <w:rsid w:val="0AED1745"/>
    <w:rsid w:val="0B30158B"/>
    <w:rsid w:val="0B3C42FD"/>
    <w:rsid w:val="0B40CF4D"/>
    <w:rsid w:val="0B4115AC"/>
    <w:rsid w:val="0B435EC4"/>
    <w:rsid w:val="0B576962"/>
    <w:rsid w:val="0BBD5B65"/>
    <w:rsid w:val="0BD65CBC"/>
    <w:rsid w:val="0BE04C13"/>
    <w:rsid w:val="0BF76842"/>
    <w:rsid w:val="0C16A68C"/>
    <w:rsid w:val="0C41F552"/>
    <w:rsid w:val="0C429B7F"/>
    <w:rsid w:val="0C5A72C1"/>
    <w:rsid w:val="0C79F997"/>
    <w:rsid w:val="0C845BD9"/>
    <w:rsid w:val="0C85BD51"/>
    <w:rsid w:val="0C9198A7"/>
    <w:rsid w:val="0CC6E957"/>
    <w:rsid w:val="0CD8135E"/>
    <w:rsid w:val="0CD92F31"/>
    <w:rsid w:val="0CE4C7F0"/>
    <w:rsid w:val="0CEEC4B3"/>
    <w:rsid w:val="0D37FAF8"/>
    <w:rsid w:val="0D497AEF"/>
    <w:rsid w:val="0D69A8A5"/>
    <w:rsid w:val="0D6BCD7C"/>
    <w:rsid w:val="0D9235DA"/>
    <w:rsid w:val="0D9B3D74"/>
    <w:rsid w:val="0DB473D2"/>
    <w:rsid w:val="0DD8CEC1"/>
    <w:rsid w:val="0E4EAFB5"/>
    <w:rsid w:val="0E7F29AA"/>
    <w:rsid w:val="0E869161"/>
    <w:rsid w:val="0E8A079A"/>
    <w:rsid w:val="0E8D2D46"/>
    <w:rsid w:val="0EA1C0E5"/>
    <w:rsid w:val="0EA3FF07"/>
    <w:rsid w:val="0EA44912"/>
    <w:rsid w:val="0EA6C044"/>
    <w:rsid w:val="0ED1FAF8"/>
    <w:rsid w:val="0EF59E70"/>
    <w:rsid w:val="0F04EFA9"/>
    <w:rsid w:val="0F24CE06"/>
    <w:rsid w:val="0F416B00"/>
    <w:rsid w:val="0F6DD25A"/>
    <w:rsid w:val="0F6E6017"/>
    <w:rsid w:val="0F71AA2E"/>
    <w:rsid w:val="0F73D942"/>
    <w:rsid w:val="0F7FBC37"/>
    <w:rsid w:val="0F8999EE"/>
    <w:rsid w:val="0F9C642D"/>
    <w:rsid w:val="0F9D0232"/>
    <w:rsid w:val="0F9E3619"/>
    <w:rsid w:val="0FA3BD4E"/>
    <w:rsid w:val="0FFDE1E4"/>
    <w:rsid w:val="10026E3E"/>
    <w:rsid w:val="100D5DA8"/>
    <w:rsid w:val="10123E2D"/>
    <w:rsid w:val="104A6263"/>
    <w:rsid w:val="104FACD3"/>
    <w:rsid w:val="1061954D"/>
    <w:rsid w:val="10713B88"/>
    <w:rsid w:val="109164D6"/>
    <w:rsid w:val="1098A925"/>
    <w:rsid w:val="10B9C50D"/>
    <w:rsid w:val="10EDF63A"/>
    <w:rsid w:val="10F23B84"/>
    <w:rsid w:val="10F4C713"/>
    <w:rsid w:val="1101B535"/>
    <w:rsid w:val="1123BB37"/>
    <w:rsid w:val="11270461"/>
    <w:rsid w:val="1138D293"/>
    <w:rsid w:val="11459DE6"/>
    <w:rsid w:val="1183C0B3"/>
    <w:rsid w:val="1186D1B6"/>
    <w:rsid w:val="118D942C"/>
    <w:rsid w:val="119FA517"/>
    <w:rsid w:val="11A67A45"/>
    <w:rsid w:val="11CB878C"/>
    <w:rsid w:val="11F0D99C"/>
    <w:rsid w:val="12057562"/>
    <w:rsid w:val="12079F5F"/>
    <w:rsid w:val="120B1CE7"/>
    <w:rsid w:val="12126926"/>
    <w:rsid w:val="1224348B"/>
    <w:rsid w:val="124E3FB2"/>
    <w:rsid w:val="1255805E"/>
    <w:rsid w:val="125B5F46"/>
    <w:rsid w:val="12669060"/>
    <w:rsid w:val="127230CA"/>
    <w:rsid w:val="12942A9B"/>
    <w:rsid w:val="129B4FEF"/>
    <w:rsid w:val="12A0B90A"/>
    <w:rsid w:val="12FEB036"/>
    <w:rsid w:val="131F9114"/>
    <w:rsid w:val="131FA333"/>
    <w:rsid w:val="1341C959"/>
    <w:rsid w:val="1357B22B"/>
    <w:rsid w:val="13640306"/>
    <w:rsid w:val="13989FC2"/>
    <w:rsid w:val="13AAFCB0"/>
    <w:rsid w:val="13BB9047"/>
    <w:rsid w:val="13E788A3"/>
    <w:rsid w:val="13ECFE47"/>
    <w:rsid w:val="140A87B5"/>
    <w:rsid w:val="141DB77C"/>
    <w:rsid w:val="14275FDB"/>
    <w:rsid w:val="142D80BD"/>
    <w:rsid w:val="143FC269"/>
    <w:rsid w:val="14458720"/>
    <w:rsid w:val="1449BA35"/>
    <w:rsid w:val="146344D4"/>
    <w:rsid w:val="14712566"/>
    <w:rsid w:val="1474211C"/>
    <w:rsid w:val="1480B37D"/>
    <w:rsid w:val="14A09805"/>
    <w:rsid w:val="14BCD099"/>
    <w:rsid w:val="14BFB3C1"/>
    <w:rsid w:val="14C4CFE5"/>
    <w:rsid w:val="14C5EA40"/>
    <w:rsid w:val="14D23148"/>
    <w:rsid w:val="14E67151"/>
    <w:rsid w:val="14EF7E84"/>
    <w:rsid w:val="14F1CC2E"/>
    <w:rsid w:val="1504AB29"/>
    <w:rsid w:val="15344FC2"/>
    <w:rsid w:val="153A6345"/>
    <w:rsid w:val="15490A49"/>
    <w:rsid w:val="1551BFAC"/>
    <w:rsid w:val="1597815A"/>
    <w:rsid w:val="16023DCB"/>
    <w:rsid w:val="162CF920"/>
    <w:rsid w:val="163E27C5"/>
    <w:rsid w:val="166D83C6"/>
    <w:rsid w:val="1687F727"/>
    <w:rsid w:val="168C9754"/>
    <w:rsid w:val="168F5D04"/>
    <w:rsid w:val="16AF1029"/>
    <w:rsid w:val="16B02094"/>
    <w:rsid w:val="16B4C95E"/>
    <w:rsid w:val="16D0D6D1"/>
    <w:rsid w:val="16EBEFCD"/>
    <w:rsid w:val="16F27D0D"/>
    <w:rsid w:val="16FAF4D3"/>
    <w:rsid w:val="1707141A"/>
    <w:rsid w:val="170B3470"/>
    <w:rsid w:val="17288659"/>
    <w:rsid w:val="172F74A1"/>
    <w:rsid w:val="17384BA8"/>
    <w:rsid w:val="173E3887"/>
    <w:rsid w:val="173F1279"/>
    <w:rsid w:val="1752F287"/>
    <w:rsid w:val="177F9F0B"/>
    <w:rsid w:val="1793FB01"/>
    <w:rsid w:val="17ABA65C"/>
    <w:rsid w:val="17BFB792"/>
    <w:rsid w:val="17C7CE9B"/>
    <w:rsid w:val="17F659CD"/>
    <w:rsid w:val="180EB787"/>
    <w:rsid w:val="180F8A80"/>
    <w:rsid w:val="18166A9A"/>
    <w:rsid w:val="181CBA50"/>
    <w:rsid w:val="181FFCD5"/>
    <w:rsid w:val="1833AECD"/>
    <w:rsid w:val="18374299"/>
    <w:rsid w:val="18643E8F"/>
    <w:rsid w:val="187A1112"/>
    <w:rsid w:val="187BB888"/>
    <w:rsid w:val="188241B7"/>
    <w:rsid w:val="18A3970E"/>
    <w:rsid w:val="18B7D2AA"/>
    <w:rsid w:val="18BD8136"/>
    <w:rsid w:val="18DA08E8"/>
    <w:rsid w:val="1904072F"/>
    <w:rsid w:val="1923955D"/>
    <w:rsid w:val="192CD398"/>
    <w:rsid w:val="1943263E"/>
    <w:rsid w:val="194E76FB"/>
    <w:rsid w:val="1967D293"/>
    <w:rsid w:val="1983CE44"/>
    <w:rsid w:val="19A24316"/>
    <w:rsid w:val="19D0D6CE"/>
    <w:rsid w:val="1A013CAF"/>
    <w:rsid w:val="1A04802A"/>
    <w:rsid w:val="1A087793"/>
    <w:rsid w:val="1A2B38E6"/>
    <w:rsid w:val="1A4816C0"/>
    <w:rsid w:val="1A4C0505"/>
    <w:rsid w:val="1A62F58A"/>
    <w:rsid w:val="1A6453DD"/>
    <w:rsid w:val="1A69DC60"/>
    <w:rsid w:val="1A8586B6"/>
    <w:rsid w:val="1A8F99B8"/>
    <w:rsid w:val="1A986FF2"/>
    <w:rsid w:val="1A9C7F0F"/>
    <w:rsid w:val="1AFD9FF8"/>
    <w:rsid w:val="1B006A43"/>
    <w:rsid w:val="1B1E6B5E"/>
    <w:rsid w:val="1B247967"/>
    <w:rsid w:val="1B345C60"/>
    <w:rsid w:val="1B4455A9"/>
    <w:rsid w:val="1B8EC7EA"/>
    <w:rsid w:val="1B8F1C9A"/>
    <w:rsid w:val="1B90A33D"/>
    <w:rsid w:val="1B9B54AB"/>
    <w:rsid w:val="1BA75348"/>
    <w:rsid w:val="1BAF4716"/>
    <w:rsid w:val="1BBC6059"/>
    <w:rsid w:val="1BCCEE29"/>
    <w:rsid w:val="1BEA3D8C"/>
    <w:rsid w:val="1C44FEAE"/>
    <w:rsid w:val="1C484578"/>
    <w:rsid w:val="1C68BA03"/>
    <w:rsid w:val="1C8B15DF"/>
    <w:rsid w:val="1C8B9213"/>
    <w:rsid w:val="1C9C3AA4"/>
    <w:rsid w:val="1CDF07BD"/>
    <w:rsid w:val="1CE0BE7C"/>
    <w:rsid w:val="1D5481A1"/>
    <w:rsid w:val="1D673369"/>
    <w:rsid w:val="1D89DECC"/>
    <w:rsid w:val="1D9300C2"/>
    <w:rsid w:val="1D984CEE"/>
    <w:rsid w:val="1DA4F619"/>
    <w:rsid w:val="1DB1B8FC"/>
    <w:rsid w:val="1DBAC40A"/>
    <w:rsid w:val="1DDBC490"/>
    <w:rsid w:val="1DE5C87A"/>
    <w:rsid w:val="1DEA3A45"/>
    <w:rsid w:val="1E15D0B9"/>
    <w:rsid w:val="1E651319"/>
    <w:rsid w:val="1E70DF2C"/>
    <w:rsid w:val="1E7FEAFF"/>
    <w:rsid w:val="1E9930FA"/>
    <w:rsid w:val="1EB715F4"/>
    <w:rsid w:val="1EC0CE96"/>
    <w:rsid w:val="1ED61B03"/>
    <w:rsid w:val="1EF0C90C"/>
    <w:rsid w:val="1EFB6435"/>
    <w:rsid w:val="1F1084B0"/>
    <w:rsid w:val="1F1B87E3"/>
    <w:rsid w:val="1F2557E9"/>
    <w:rsid w:val="1F67FEE3"/>
    <w:rsid w:val="1F84E643"/>
    <w:rsid w:val="1F99FD9F"/>
    <w:rsid w:val="1FBBB497"/>
    <w:rsid w:val="1FC2999F"/>
    <w:rsid w:val="1FD2449E"/>
    <w:rsid w:val="1FDECC17"/>
    <w:rsid w:val="1FE093FA"/>
    <w:rsid w:val="1FFAF117"/>
    <w:rsid w:val="1FFF69AB"/>
    <w:rsid w:val="206B002D"/>
    <w:rsid w:val="207C1448"/>
    <w:rsid w:val="208A5C9D"/>
    <w:rsid w:val="209E240A"/>
    <w:rsid w:val="20A29709"/>
    <w:rsid w:val="20C1284A"/>
    <w:rsid w:val="20CA9759"/>
    <w:rsid w:val="20CD6885"/>
    <w:rsid w:val="20CE13F3"/>
    <w:rsid w:val="20D0AC15"/>
    <w:rsid w:val="20E90200"/>
    <w:rsid w:val="21193528"/>
    <w:rsid w:val="211FC685"/>
    <w:rsid w:val="2120B6A4"/>
    <w:rsid w:val="2122D825"/>
    <w:rsid w:val="212E2AD0"/>
    <w:rsid w:val="214D717B"/>
    <w:rsid w:val="21647EA3"/>
    <w:rsid w:val="2171DA11"/>
    <w:rsid w:val="218CE698"/>
    <w:rsid w:val="21948AE0"/>
    <w:rsid w:val="21BA3084"/>
    <w:rsid w:val="21BB97C5"/>
    <w:rsid w:val="21C39C96"/>
    <w:rsid w:val="21CAFAB4"/>
    <w:rsid w:val="21D4C022"/>
    <w:rsid w:val="21E93EE1"/>
    <w:rsid w:val="21F0EFE1"/>
    <w:rsid w:val="2206CB02"/>
    <w:rsid w:val="22166F11"/>
    <w:rsid w:val="223D9D15"/>
    <w:rsid w:val="2241EE3B"/>
    <w:rsid w:val="226667BA"/>
    <w:rsid w:val="227F9017"/>
    <w:rsid w:val="2285747B"/>
    <w:rsid w:val="22A741F4"/>
    <w:rsid w:val="22BBD7E9"/>
    <w:rsid w:val="22E0C20C"/>
    <w:rsid w:val="22E3C06A"/>
    <w:rsid w:val="2322F3D3"/>
    <w:rsid w:val="232BB410"/>
    <w:rsid w:val="2343D8E3"/>
    <w:rsid w:val="234C3417"/>
    <w:rsid w:val="236CBF17"/>
    <w:rsid w:val="236D15C1"/>
    <w:rsid w:val="23956D0D"/>
    <w:rsid w:val="23A4581D"/>
    <w:rsid w:val="23AE3E37"/>
    <w:rsid w:val="23C03F8A"/>
    <w:rsid w:val="23C215CC"/>
    <w:rsid w:val="23E66BF1"/>
    <w:rsid w:val="23F229AB"/>
    <w:rsid w:val="23FDC2B0"/>
    <w:rsid w:val="2427C4EF"/>
    <w:rsid w:val="242D76AB"/>
    <w:rsid w:val="24392F15"/>
    <w:rsid w:val="245240EE"/>
    <w:rsid w:val="248C82CB"/>
    <w:rsid w:val="24915D1D"/>
    <w:rsid w:val="24986C74"/>
    <w:rsid w:val="249E2DEF"/>
    <w:rsid w:val="24A97AD3"/>
    <w:rsid w:val="24B1D3C0"/>
    <w:rsid w:val="24B9509D"/>
    <w:rsid w:val="24C82F5F"/>
    <w:rsid w:val="24E354AA"/>
    <w:rsid w:val="24FA5D41"/>
    <w:rsid w:val="2534621D"/>
    <w:rsid w:val="253BAA18"/>
    <w:rsid w:val="253F2F61"/>
    <w:rsid w:val="254B2A3A"/>
    <w:rsid w:val="255FB332"/>
    <w:rsid w:val="257B93E2"/>
    <w:rsid w:val="257C3112"/>
    <w:rsid w:val="2588776D"/>
    <w:rsid w:val="258A5749"/>
    <w:rsid w:val="258AC967"/>
    <w:rsid w:val="25903210"/>
    <w:rsid w:val="25ADD45E"/>
    <w:rsid w:val="25B78ECA"/>
    <w:rsid w:val="25BA9A40"/>
    <w:rsid w:val="25DA8F8C"/>
    <w:rsid w:val="25E07DFD"/>
    <w:rsid w:val="261862CE"/>
    <w:rsid w:val="261D2685"/>
    <w:rsid w:val="2625C4D0"/>
    <w:rsid w:val="26316569"/>
    <w:rsid w:val="2631888A"/>
    <w:rsid w:val="264477BB"/>
    <w:rsid w:val="2645BDFA"/>
    <w:rsid w:val="2650B923"/>
    <w:rsid w:val="2669A5E0"/>
    <w:rsid w:val="266D3876"/>
    <w:rsid w:val="2688640E"/>
    <w:rsid w:val="268F58CC"/>
    <w:rsid w:val="26903B88"/>
    <w:rsid w:val="26A5F343"/>
    <w:rsid w:val="26D995F8"/>
    <w:rsid w:val="26F80D39"/>
    <w:rsid w:val="26F9BA68"/>
    <w:rsid w:val="2724D602"/>
    <w:rsid w:val="273B6A8A"/>
    <w:rsid w:val="27403EE0"/>
    <w:rsid w:val="27626E22"/>
    <w:rsid w:val="276A811B"/>
    <w:rsid w:val="276FB404"/>
    <w:rsid w:val="27802865"/>
    <w:rsid w:val="2788A315"/>
    <w:rsid w:val="27945B5D"/>
    <w:rsid w:val="279A1302"/>
    <w:rsid w:val="27A8AA2E"/>
    <w:rsid w:val="27ACDAE5"/>
    <w:rsid w:val="27ADCAA4"/>
    <w:rsid w:val="27AE24F8"/>
    <w:rsid w:val="27CD35CA"/>
    <w:rsid w:val="27F1DFB5"/>
    <w:rsid w:val="2801A5B3"/>
    <w:rsid w:val="280AA5EC"/>
    <w:rsid w:val="2832DE1A"/>
    <w:rsid w:val="286AEC1F"/>
    <w:rsid w:val="28852F28"/>
    <w:rsid w:val="28864D46"/>
    <w:rsid w:val="288D46D0"/>
    <w:rsid w:val="28942F5D"/>
    <w:rsid w:val="2899D3D3"/>
    <w:rsid w:val="28AB36C2"/>
    <w:rsid w:val="28E12649"/>
    <w:rsid w:val="28FA8BA3"/>
    <w:rsid w:val="28FF2407"/>
    <w:rsid w:val="290938EA"/>
    <w:rsid w:val="290F8B0C"/>
    <w:rsid w:val="290FDFFD"/>
    <w:rsid w:val="291F7B87"/>
    <w:rsid w:val="29283289"/>
    <w:rsid w:val="2941F1B6"/>
    <w:rsid w:val="2961F8EA"/>
    <w:rsid w:val="2969062B"/>
    <w:rsid w:val="297459E6"/>
    <w:rsid w:val="2993F6F5"/>
    <w:rsid w:val="299D04BF"/>
    <w:rsid w:val="29C0B3F5"/>
    <w:rsid w:val="29C6A9AA"/>
    <w:rsid w:val="29CBDC2F"/>
    <w:rsid w:val="29D61C53"/>
    <w:rsid w:val="2A1AA781"/>
    <w:rsid w:val="2A22F68E"/>
    <w:rsid w:val="2A35F72E"/>
    <w:rsid w:val="2A585B6D"/>
    <w:rsid w:val="2A5E3654"/>
    <w:rsid w:val="2A87D298"/>
    <w:rsid w:val="2A8DEF73"/>
    <w:rsid w:val="2A8EF3B5"/>
    <w:rsid w:val="2AA754C6"/>
    <w:rsid w:val="2AAE8FED"/>
    <w:rsid w:val="2AC402EA"/>
    <w:rsid w:val="2AC69D38"/>
    <w:rsid w:val="2AC9DC3F"/>
    <w:rsid w:val="2ACA3BD0"/>
    <w:rsid w:val="2AD6E2A4"/>
    <w:rsid w:val="2AF5FA08"/>
    <w:rsid w:val="2AFEC081"/>
    <w:rsid w:val="2B2084DA"/>
    <w:rsid w:val="2B3CD54C"/>
    <w:rsid w:val="2B41F9EF"/>
    <w:rsid w:val="2B47A9A8"/>
    <w:rsid w:val="2B4F90CF"/>
    <w:rsid w:val="2B5CAB0C"/>
    <w:rsid w:val="2B62149C"/>
    <w:rsid w:val="2BC85E75"/>
    <w:rsid w:val="2BCBC5F0"/>
    <w:rsid w:val="2BD29AF4"/>
    <w:rsid w:val="2BEBBBAE"/>
    <w:rsid w:val="2BEC1646"/>
    <w:rsid w:val="2C06B223"/>
    <w:rsid w:val="2C0740F0"/>
    <w:rsid w:val="2C0C7751"/>
    <w:rsid w:val="2C3FFD5C"/>
    <w:rsid w:val="2C555980"/>
    <w:rsid w:val="2C6AE8CC"/>
    <w:rsid w:val="2C7D24FF"/>
    <w:rsid w:val="2CA8D113"/>
    <w:rsid w:val="2CD8A5AD"/>
    <w:rsid w:val="2D2EBE00"/>
    <w:rsid w:val="2D3D13C2"/>
    <w:rsid w:val="2D3E9E99"/>
    <w:rsid w:val="2D5A3915"/>
    <w:rsid w:val="2D68B14A"/>
    <w:rsid w:val="2D7AE951"/>
    <w:rsid w:val="2D7CB2EF"/>
    <w:rsid w:val="2D87461F"/>
    <w:rsid w:val="2DA29A31"/>
    <w:rsid w:val="2DC5CD2B"/>
    <w:rsid w:val="2DE9174D"/>
    <w:rsid w:val="2E1A89BB"/>
    <w:rsid w:val="2E476CA1"/>
    <w:rsid w:val="2E4BD92B"/>
    <w:rsid w:val="2E666007"/>
    <w:rsid w:val="2E75E6DE"/>
    <w:rsid w:val="2E780B18"/>
    <w:rsid w:val="2E873191"/>
    <w:rsid w:val="2E94EFCE"/>
    <w:rsid w:val="2EA807B8"/>
    <w:rsid w:val="2EA9EE52"/>
    <w:rsid w:val="2EB6DFD2"/>
    <w:rsid w:val="2EBDCA03"/>
    <w:rsid w:val="2EC07664"/>
    <w:rsid w:val="2ED8E423"/>
    <w:rsid w:val="2EEC7EB2"/>
    <w:rsid w:val="2EF86157"/>
    <w:rsid w:val="2F0AB2AC"/>
    <w:rsid w:val="2F0F3D0B"/>
    <w:rsid w:val="2F20E989"/>
    <w:rsid w:val="2F2338B3"/>
    <w:rsid w:val="2F2B5A17"/>
    <w:rsid w:val="2F5669A6"/>
    <w:rsid w:val="2F78E7F3"/>
    <w:rsid w:val="2F8168DA"/>
    <w:rsid w:val="2F8B660F"/>
    <w:rsid w:val="303DEFFF"/>
    <w:rsid w:val="306E7F1E"/>
    <w:rsid w:val="307DCBDF"/>
    <w:rsid w:val="307E05B8"/>
    <w:rsid w:val="30830628"/>
    <w:rsid w:val="30A311D1"/>
    <w:rsid w:val="30BA7D80"/>
    <w:rsid w:val="30BE3FCE"/>
    <w:rsid w:val="30E0BB23"/>
    <w:rsid w:val="315B1D3F"/>
    <w:rsid w:val="31859C66"/>
    <w:rsid w:val="31891BB8"/>
    <w:rsid w:val="319E00C9"/>
    <w:rsid w:val="31B00497"/>
    <w:rsid w:val="31B7B521"/>
    <w:rsid w:val="31CA97E5"/>
    <w:rsid w:val="31E00006"/>
    <w:rsid w:val="31EC7754"/>
    <w:rsid w:val="323F04A8"/>
    <w:rsid w:val="3250557B"/>
    <w:rsid w:val="325C7094"/>
    <w:rsid w:val="32606A27"/>
    <w:rsid w:val="327B09FB"/>
    <w:rsid w:val="32FDE35E"/>
    <w:rsid w:val="33134D0B"/>
    <w:rsid w:val="33198AFC"/>
    <w:rsid w:val="332BEAEF"/>
    <w:rsid w:val="33551BBD"/>
    <w:rsid w:val="335ABA18"/>
    <w:rsid w:val="33627A03"/>
    <w:rsid w:val="3371088A"/>
    <w:rsid w:val="3376C507"/>
    <w:rsid w:val="33858E77"/>
    <w:rsid w:val="339BE9A1"/>
    <w:rsid w:val="33BDB42E"/>
    <w:rsid w:val="33CC68CD"/>
    <w:rsid w:val="33DB542A"/>
    <w:rsid w:val="33EBF473"/>
    <w:rsid w:val="33EC1BEA"/>
    <w:rsid w:val="33FCA8CE"/>
    <w:rsid w:val="33FD6ECC"/>
    <w:rsid w:val="34007B6E"/>
    <w:rsid w:val="3407F027"/>
    <w:rsid w:val="34185BE5"/>
    <w:rsid w:val="3422AE6B"/>
    <w:rsid w:val="3427E47D"/>
    <w:rsid w:val="34350EAF"/>
    <w:rsid w:val="347C8C38"/>
    <w:rsid w:val="349156EA"/>
    <w:rsid w:val="349250E8"/>
    <w:rsid w:val="34B58D54"/>
    <w:rsid w:val="34C0EEAC"/>
    <w:rsid w:val="34C1BD1C"/>
    <w:rsid w:val="34DF0A8C"/>
    <w:rsid w:val="34F67315"/>
    <w:rsid w:val="3505E18F"/>
    <w:rsid w:val="3505F002"/>
    <w:rsid w:val="3513E144"/>
    <w:rsid w:val="352D69B5"/>
    <w:rsid w:val="35352E93"/>
    <w:rsid w:val="353CEFC3"/>
    <w:rsid w:val="3542039C"/>
    <w:rsid w:val="35439D06"/>
    <w:rsid w:val="355C7D14"/>
    <w:rsid w:val="35690815"/>
    <w:rsid w:val="35A12C59"/>
    <w:rsid w:val="35AC59C3"/>
    <w:rsid w:val="35C3992E"/>
    <w:rsid w:val="36052BA3"/>
    <w:rsid w:val="3610BA6D"/>
    <w:rsid w:val="36276E27"/>
    <w:rsid w:val="362E60D6"/>
    <w:rsid w:val="363CEB1E"/>
    <w:rsid w:val="3642B562"/>
    <w:rsid w:val="364F9EA5"/>
    <w:rsid w:val="36B8A85F"/>
    <w:rsid w:val="36C38E38"/>
    <w:rsid w:val="36EA073C"/>
    <w:rsid w:val="36F379A4"/>
    <w:rsid w:val="37227992"/>
    <w:rsid w:val="37239535"/>
    <w:rsid w:val="3733D972"/>
    <w:rsid w:val="373C682A"/>
    <w:rsid w:val="37D7C02F"/>
    <w:rsid w:val="37DB0767"/>
    <w:rsid w:val="37EC408D"/>
    <w:rsid w:val="3805C501"/>
    <w:rsid w:val="3830F615"/>
    <w:rsid w:val="3833EB54"/>
    <w:rsid w:val="384901E4"/>
    <w:rsid w:val="38569EA3"/>
    <w:rsid w:val="385EFBE0"/>
    <w:rsid w:val="386427EE"/>
    <w:rsid w:val="387AB694"/>
    <w:rsid w:val="389AB403"/>
    <w:rsid w:val="38A16F08"/>
    <w:rsid w:val="38C7531C"/>
    <w:rsid w:val="38E8E4DC"/>
    <w:rsid w:val="39004DC0"/>
    <w:rsid w:val="392DCA7C"/>
    <w:rsid w:val="394B2B2C"/>
    <w:rsid w:val="39518927"/>
    <w:rsid w:val="39832797"/>
    <w:rsid w:val="398C51BA"/>
    <w:rsid w:val="39913577"/>
    <w:rsid w:val="3993B78F"/>
    <w:rsid w:val="39A228D3"/>
    <w:rsid w:val="39BDAE15"/>
    <w:rsid w:val="39C4CF64"/>
    <w:rsid w:val="39E6BF22"/>
    <w:rsid w:val="3A052CAD"/>
    <w:rsid w:val="3A23370A"/>
    <w:rsid w:val="3A2A5118"/>
    <w:rsid w:val="3A3054BF"/>
    <w:rsid w:val="3A4DBF4B"/>
    <w:rsid w:val="3A4FD869"/>
    <w:rsid w:val="3A4FEC42"/>
    <w:rsid w:val="3A5CA0D7"/>
    <w:rsid w:val="3A63028D"/>
    <w:rsid w:val="3A6BDFA7"/>
    <w:rsid w:val="3A70C85C"/>
    <w:rsid w:val="3A712C1A"/>
    <w:rsid w:val="3ABDBE8F"/>
    <w:rsid w:val="3AC32D72"/>
    <w:rsid w:val="3AC9BA85"/>
    <w:rsid w:val="3AD5890B"/>
    <w:rsid w:val="3AE1AC8C"/>
    <w:rsid w:val="3AF70A2A"/>
    <w:rsid w:val="3B00EDDD"/>
    <w:rsid w:val="3B136F63"/>
    <w:rsid w:val="3B13B4EE"/>
    <w:rsid w:val="3B2CAABD"/>
    <w:rsid w:val="3B49116D"/>
    <w:rsid w:val="3B4EA851"/>
    <w:rsid w:val="3B567F2D"/>
    <w:rsid w:val="3B65B499"/>
    <w:rsid w:val="3B8BACBD"/>
    <w:rsid w:val="3B8D768F"/>
    <w:rsid w:val="3BE7C3BF"/>
    <w:rsid w:val="3BF5FFA5"/>
    <w:rsid w:val="3BF741BF"/>
    <w:rsid w:val="3BFEF3DE"/>
    <w:rsid w:val="3C0B9D03"/>
    <w:rsid w:val="3C0DE048"/>
    <w:rsid w:val="3C123D1E"/>
    <w:rsid w:val="3C807EE9"/>
    <w:rsid w:val="3C99EF47"/>
    <w:rsid w:val="3CB46BAE"/>
    <w:rsid w:val="3CCC79E8"/>
    <w:rsid w:val="3CDA59F6"/>
    <w:rsid w:val="3CEA9CCB"/>
    <w:rsid w:val="3CF6B6FD"/>
    <w:rsid w:val="3CFE0860"/>
    <w:rsid w:val="3D337F88"/>
    <w:rsid w:val="3D367ED0"/>
    <w:rsid w:val="3D379911"/>
    <w:rsid w:val="3D3952D7"/>
    <w:rsid w:val="3D4F68DA"/>
    <w:rsid w:val="3D5D53CC"/>
    <w:rsid w:val="3D60B379"/>
    <w:rsid w:val="3D819BE2"/>
    <w:rsid w:val="3D8F3132"/>
    <w:rsid w:val="3D92715C"/>
    <w:rsid w:val="3D950925"/>
    <w:rsid w:val="3DB64D47"/>
    <w:rsid w:val="3DBCD4A7"/>
    <w:rsid w:val="3DC7DEE2"/>
    <w:rsid w:val="3DD49AF7"/>
    <w:rsid w:val="3DD70619"/>
    <w:rsid w:val="3DE07140"/>
    <w:rsid w:val="3DEB94FA"/>
    <w:rsid w:val="3DEF2466"/>
    <w:rsid w:val="3DEFDE46"/>
    <w:rsid w:val="3DF07A18"/>
    <w:rsid w:val="3E078750"/>
    <w:rsid w:val="3E315AA2"/>
    <w:rsid w:val="3E3FA919"/>
    <w:rsid w:val="3E92875E"/>
    <w:rsid w:val="3E932CFA"/>
    <w:rsid w:val="3E938784"/>
    <w:rsid w:val="3EA0F3CA"/>
    <w:rsid w:val="3EB130BA"/>
    <w:rsid w:val="3EFA12E6"/>
    <w:rsid w:val="3F19B522"/>
    <w:rsid w:val="3F3CD65D"/>
    <w:rsid w:val="3F696336"/>
    <w:rsid w:val="3F7DFC26"/>
    <w:rsid w:val="3F7FA51E"/>
    <w:rsid w:val="3F82A11B"/>
    <w:rsid w:val="3F8979A9"/>
    <w:rsid w:val="3F9C59A6"/>
    <w:rsid w:val="3FB34774"/>
    <w:rsid w:val="3FB7304D"/>
    <w:rsid w:val="3FC98A30"/>
    <w:rsid w:val="3FD5AF42"/>
    <w:rsid w:val="3FDC6737"/>
    <w:rsid w:val="3FED46B4"/>
    <w:rsid w:val="401C3457"/>
    <w:rsid w:val="401F3EA9"/>
    <w:rsid w:val="4047BF55"/>
    <w:rsid w:val="405DA089"/>
    <w:rsid w:val="406CA01C"/>
    <w:rsid w:val="4070F399"/>
    <w:rsid w:val="40961440"/>
    <w:rsid w:val="40ACE42C"/>
    <w:rsid w:val="40B0277A"/>
    <w:rsid w:val="40C34786"/>
    <w:rsid w:val="40C80703"/>
    <w:rsid w:val="40D7B0A5"/>
    <w:rsid w:val="40E10092"/>
    <w:rsid w:val="40EACDAD"/>
    <w:rsid w:val="40F2D3A3"/>
    <w:rsid w:val="40F387B7"/>
    <w:rsid w:val="41133F05"/>
    <w:rsid w:val="411A08B9"/>
    <w:rsid w:val="411CA8BD"/>
    <w:rsid w:val="4122CE18"/>
    <w:rsid w:val="41251D45"/>
    <w:rsid w:val="416FAC60"/>
    <w:rsid w:val="4182F672"/>
    <w:rsid w:val="41950B81"/>
    <w:rsid w:val="4195F712"/>
    <w:rsid w:val="41988F03"/>
    <w:rsid w:val="41BBCDC0"/>
    <w:rsid w:val="41BBE96D"/>
    <w:rsid w:val="41CB7073"/>
    <w:rsid w:val="41DF90DC"/>
    <w:rsid w:val="41F4BF9E"/>
    <w:rsid w:val="4208707D"/>
    <w:rsid w:val="4216DDFA"/>
    <w:rsid w:val="4229DC23"/>
    <w:rsid w:val="422F34AC"/>
    <w:rsid w:val="42376F2F"/>
    <w:rsid w:val="42519D82"/>
    <w:rsid w:val="4279DA18"/>
    <w:rsid w:val="4297B62A"/>
    <w:rsid w:val="42A16E23"/>
    <w:rsid w:val="42B48ED4"/>
    <w:rsid w:val="42B9CCE6"/>
    <w:rsid w:val="42BF8609"/>
    <w:rsid w:val="42BFDCDD"/>
    <w:rsid w:val="42C551B9"/>
    <w:rsid w:val="42DA4634"/>
    <w:rsid w:val="42DAB896"/>
    <w:rsid w:val="42F8232D"/>
    <w:rsid w:val="42FCF348"/>
    <w:rsid w:val="43127F87"/>
    <w:rsid w:val="43188F7C"/>
    <w:rsid w:val="4320C079"/>
    <w:rsid w:val="43320761"/>
    <w:rsid w:val="434040BE"/>
    <w:rsid w:val="4343FF64"/>
    <w:rsid w:val="43482F90"/>
    <w:rsid w:val="434BBB92"/>
    <w:rsid w:val="4367FE9B"/>
    <w:rsid w:val="4387D72A"/>
    <w:rsid w:val="438FD406"/>
    <w:rsid w:val="43A6DA95"/>
    <w:rsid w:val="43BDA820"/>
    <w:rsid w:val="43BF392C"/>
    <w:rsid w:val="43C55529"/>
    <w:rsid w:val="43C66F2D"/>
    <w:rsid w:val="43E0A744"/>
    <w:rsid w:val="43E7E38C"/>
    <w:rsid w:val="4400156F"/>
    <w:rsid w:val="440B38D0"/>
    <w:rsid w:val="442A9836"/>
    <w:rsid w:val="442CA081"/>
    <w:rsid w:val="4449463B"/>
    <w:rsid w:val="444E1AA8"/>
    <w:rsid w:val="4453E74B"/>
    <w:rsid w:val="4466F35F"/>
    <w:rsid w:val="44826035"/>
    <w:rsid w:val="44867B4E"/>
    <w:rsid w:val="448DCE42"/>
    <w:rsid w:val="44922163"/>
    <w:rsid w:val="44BC2D0A"/>
    <w:rsid w:val="44CF58CD"/>
    <w:rsid w:val="44CFF1C7"/>
    <w:rsid w:val="4517B109"/>
    <w:rsid w:val="451B3078"/>
    <w:rsid w:val="45314424"/>
    <w:rsid w:val="4545F4DB"/>
    <w:rsid w:val="4555EFBF"/>
    <w:rsid w:val="456865B1"/>
    <w:rsid w:val="45770EB0"/>
    <w:rsid w:val="459756C1"/>
    <w:rsid w:val="45CE39A4"/>
    <w:rsid w:val="45D48185"/>
    <w:rsid w:val="45D5E500"/>
    <w:rsid w:val="45D66913"/>
    <w:rsid w:val="45E73175"/>
    <w:rsid w:val="45ED79DC"/>
    <w:rsid w:val="45F6A6DF"/>
    <w:rsid w:val="45FA364B"/>
    <w:rsid w:val="460D1455"/>
    <w:rsid w:val="4616648D"/>
    <w:rsid w:val="46299EA3"/>
    <w:rsid w:val="46465C1B"/>
    <w:rsid w:val="464A45D8"/>
    <w:rsid w:val="4658613B"/>
    <w:rsid w:val="465F4094"/>
    <w:rsid w:val="46624651"/>
    <w:rsid w:val="466D69A1"/>
    <w:rsid w:val="4677E180"/>
    <w:rsid w:val="4686D69B"/>
    <w:rsid w:val="46BE1303"/>
    <w:rsid w:val="46C8C9FA"/>
    <w:rsid w:val="46CF60C8"/>
    <w:rsid w:val="46E7E777"/>
    <w:rsid w:val="46E8DEFB"/>
    <w:rsid w:val="46F5D2F1"/>
    <w:rsid w:val="46F78544"/>
    <w:rsid w:val="4702A968"/>
    <w:rsid w:val="470C3CE9"/>
    <w:rsid w:val="47276925"/>
    <w:rsid w:val="474E4512"/>
    <w:rsid w:val="475A38A3"/>
    <w:rsid w:val="477B7D89"/>
    <w:rsid w:val="47964C5B"/>
    <w:rsid w:val="479DBA20"/>
    <w:rsid w:val="479E5D95"/>
    <w:rsid w:val="479E92AB"/>
    <w:rsid w:val="479FECD9"/>
    <w:rsid w:val="47AC8CE4"/>
    <w:rsid w:val="47AEC2EC"/>
    <w:rsid w:val="47BCC109"/>
    <w:rsid w:val="47C842FA"/>
    <w:rsid w:val="47E865A8"/>
    <w:rsid w:val="480841DE"/>
    <w:rsid w:val="4813C1A2"/>
    <w:rsid w:val="481D181B"/>
    <w:rsid w:val="486DECAC"/>
    <w:rsid w:val="487EB8F3"/>
    <w:rsid w:val="4886A349"/>
    <w:rsid w:val="489E500A"/>
    <w:rsid w:val="48A00673"/>
    <w:rsid w:val="48AEEA57"/>
    <w:rsid w:val="48B3E708"/>
    <w:rsid w:val="48BB4F71"/>
    <w:rsid w:val="48C2EC1D"/>
    <w:rsid w:val="48C889E5"/>
    <w:rsid w:val="48FDF5A2"/>
    <w:rsid w:val="48FE00AD"/>
    <w:rsid w:val="49180314"/>
    <w:rsid w:val="4931D70D"/>
    <w:rsid w:val="493A2DF6"/>
    <w:rsid w:val="4964135B"/>
    <w:rsid w:val="49699B29"/>
    <w:rsid w:val="497187D9"/>
    <w:rsid w:val="49957C6A"/>
    <w:rsid w:val="499D567D"/>
    <w:rsid w:val="49A26BBF"/>
    <w:rsid w:val="49EAEAC9"/>
    <w:rsid w:val="4A066932"/>
    <w:rsid w:val="4A2B3BA4"/>
    <w:rsid w:val="4A4BB6CA"/>
    <w:rsid w:val="4A5BB3AA"/>
    <w:rsid w:val="4A74118F"/>
    <w:rsid w:val="4A7C1BB0"/>
    <w:rsid w:val="4A98BDC3"/>
    <w:rsid w:val="4AB07AF9"/>
    <w:rsid w:val="4AD1086E"/>
    <w:rsid w:val="4AD5FE57"/>
    <w:rsid w:val="4AE35CFF"/>
    <w:rsid w:val="4AECC081"/>
    <w:rsid w:val="4B274E26"/>
    <w:rsid w:val="4B2A27BB"/>
    <w:rsid w:val="4B2B5901"/>
    <w:rsid w:val="4B33F620"/>
    <w:rsid w:val="4B35E8EC"/>
    <w:rsid w:val="4B613270"/>
    <w:rsid w:val="4B6BF7A4"/>
    <w:rsid w:val="4B7D86C8"/>
    <w:rsid w:val="4B860651"/>
    <w:rsid w:val="4B94766F"/>
    <w:rsid w:val="4BC84E97"/>
    <w:rsid w:val="4BDA9983"/>
    <w:rsid w:val="4BDF6C71"/>
    <w:rsid w:val="4C0E8DD6"/>
    <w:rsid w:val="4C221974"/>
    <w:rsid w:val="4C23BC4E"/>
    <w:rsid w:val="4C35A16F"/>
    <w:rsid w:val="4C6DF29B"/>
    <w:rsid w:val="4C716106"/>
    <w:rsid w:val="4C794E8C"/>
    <w:rsid w:val="4C7E34EF"/>
    <w:rsid w:val="4C89DDA3"/>
    <w:rsid w:val="4CDDACA5"/>
    <w:rsid w:val="4CE74EFE"/>
    <w:rsid w:val="4CF05682"/>
    <w:rsid w:val="4CF46FE3"/>
    <w:rsid w:val="4D1E7A68"/>
    <w:rsid w:val="4D290BF7"/>
    <w:rsid w:val="4D4DFD52"/>
    <w:rsid w:val="4D5B3DF2"/>
    <w:rsid w:val="4D6BFE86"/>
    <w:rsid w:val="4D742A28"/>
    <w:rsid w:val="4D758225"/>
    <w:rsid w:val="4D78433C"/>
    <w:rsid w:val="4DABBCFD"/>
    <w:rsid w:val="4DCF577D"/>
    <w:rsid w:val="4DD75438"/>
    <w:rsid w:val="4E19F36C"/>
    <w:rsid w:val="4E244F3F"/>
    <w:rsid w:val="4E28F9AE"/>
    <w:rsid w:val="4E72B24F"/>
    <w:rsid w:val="4E73B760"/>
    <w:rsid w:val="4E7470EA"/>
    <w:rsid w:val="4EA36FE9"/>
    <w:rsid w:val="4EA876A1"/>
    <w:rsid w:val="4EC07D69"/>
    <w:rsid w:val="4EDC08E9"/>
    <w:rsid w:val="4EEEE10B"/>
    <w:rsid w:val="4EF33488"/>
    <w:rsid w:val="4F09D4E5"/>
    <w:rsid w:val="4F0AC5F5"/>
    <w:rsid w:val="4F4C4944"/>
    <w:rsid w:val="4F7938CA"/>
    <w:rsid w:val="4F79CB78"/>
    <w:rsid w:val="4F90471D"/>
    <w:rsid w:val="4FA65070"/>
    <w:rsid w:val="4FCAF5E6"/>
    <w:rsid w:val="4FCCCF39"/>
    <w:rsid w:val="4FCDD04A"/>
    <w:rsid w:val="4FCE8B76"/>
    <w:rsid w:val="4FDF60F4"/>
    <w:rsid w:val="4FE4C3FC"/>
    <w:rsid w:val="4FEE9767"/>
    <w:rsid w:val="4FF3778D"/>
    <w:rsid w:val="4FF51DB3"/>
    <w:rsid w:val="4FFBB7AC"/>
    <w:rsid w:val="4FFDE312"/>
    <w:rsid w:val="4FFF19D5"/>
    <w:rsid w:val="5016AE08"/>
    <w:rsid w:val="5024A82D"/>
    <w:rsid w:val="502B4F7C"/>
    <w:rsid w:val="504BE64B"/>
    <w:rsid w:val="50613B66"/>
    <w:rsid w:val="50663FE4"/>
    <w:rsid w:val="507A1A52"/>
    <w:rsid w:val="50B840AF"/>
    <w:rsid w:val="50B9B01E"/>
    <w:rsid w:val="50C4B278"/>
    <w:rsid w:val="50CF91D7"/>
    <w:rsid w:val="50DCF3FE"/>
    <w:rsid w:val="5103C058"/>
    <w:rsid w:val="51295275"/>
    <w:rsid w:val="512F3CAD"/>
    <w:rsid w:val="5130D9D6"/>
    <w:rsid w:val="5144D678"/>
    <w:rsid w:val="5151A612"/>
    <w:rsid w:val="5161022B"/>
    <w:rsid w:val="516D0C1D"/>
    <w:rsid w:val="518D4397"/>
    <w:rsid w:val="519DA0B4"/>
    <w:rsid w:val="519EDB4B"/>
    <w:rsid w:val="51C4EB88"/>
    <w:rsid w:val="51CBDF8B"/>
    <w:rsid w:val="51D9F674"/>
    <w:rsid w:val="51DABCB1"/>
    <w:rsid w:val="522C11E3"/>
    <w:rsid w:val="52444813"/>
    <w:rsid w:val="524C080D"/>
    <w:rsid w:val="5269E525"/>
    <w:rsid w:val="526EE589"/>
    <w:rsid w:val="52835D7A"/>
    <w:rsid w:val="528645FE"/>
    <w:rsid w:val="5289721D"/>
    <w:rsid w:val="528CAAA1"/>
    <w:rsid w:val="5291E378"/>
    <w:rsid w:val="52943AF0"/>
    <w:rsid w:val="52988669"/>
    <w:rsid w:val="52A374EE"/>
    <w:rsid w:val="52B6E654"/>
    <w:rsid w:val="52B77C36"/>
    <w:rsid w:val="52C1EC7C"/>
    <w:rsid w:val="52C770C1"/>
    <w:rsid w:val="52EC77E1"/>
    <w:rsid w:val="52F97E7C"/>
    <w:rsid w:val="52FB24A5"/>
    <w:rsid w:val="5322A4D9"/>
    <w:rsid w:val="5333586E"/>
    <w:rsid w:val="5349D724"/>
    <w:rsid w:val="537E4D38"/>
    <w:rsid w:val="538C4A15"/>
    <w:rsid w:val="53B34E0D"/>
    <w:rsid w:val="53C3EFDA"/>
    <w:rsid w:val="53C6A5AB"/>
    <w:rsid w:val="54013004"/>
    <w:rsid w:val="544E6C6C"/>
    <w:rsid w:val="54797F4D"/>
    <w:rsid w:val="54874DA9"/>
    <w:rsid w:val="548F7872"/>
    <w:rsid w:val="549CCD53"/>
    <w:rsid w:val="54A2A710"/>
    <w:rsid w:val="54A46246"/>
    <w:rsid w:val="54A72280"/>
    <w:rsid w:val="54A77D52"/>
    <w:rsid w:val="54ABE435"/>
    <w:rsid w:val="54AF0013"/>
    <w:rsid w:val="54B4971B"/>
    <w:rsid w:val="54B4AE43"/>
    <w:rsid w:val="54C0AF84"/>
    <w:rsid w:val="54E867C2"/>
    <w:rsid w:val="55063BDC"/>
    <w:rsid w:val="5515BF8A"/>
    <w:rsid w:val="553F24D3"/>
    <w:rsid w:val="5562BF75"/>
    <w:rsid w:val="55779D18"/>
    <w:rsid w:val="55867701"/>
    <w:rsid w:val="558FE247"/>
    <w:rsid w:val="559C954B"/>
    <w:rsid w:val="55B47277"/>
    <w:rsid w:val="55BA3081"/>
    <w:rsid w:val="55D544CA"/>
    <w:rsid w:val="55FE3D42"/>
    <w:rsid w:val="56070875"/>
    <w:rsid w:val="5618479B"/>
    <w:rsid w:val="5622877F"/>
    <w:rsid w:val="562B668A"/>
    <w:rsid w:val="563DCCFA"/>
    <w:rsid w:val="564ABC3A"/>
    <w:rsid w:val="564F07D1"/>
    <w:rsid w:val="56549925"/>
    <w:rsid w:val="565C7FE5"/>
    <w:rsid w:val="566AF930"/>
    <w:rsid w:val="5678D7FC"/>
    <w:rsid w:val="56956181"/>
    <w:rsid w:val="569D4BA4"/>
    <w:rsid w:val="56A9D399"/>
    <w:rsid w:val="56C2FBF6"/>
    <w:rsid w:val="56C747BB"/>
    <w:rsid w:val="56CA8451"/>
    <w:rsid w:val="56D36065"/>
    <w:rsid w:val="56E0CF52"/>
    <w:rsid w:val="56EA1E0B"/>
    <w:rsid w:val="56F3CCE1"/>
    <w:rsid w:val="56FE466D"/>
    <w:rsid w:val="5721BCCE"/>
    <w:rsid w:val="5724BC19"/>
    <w:rsid w:val="573DBAEF"/>
    <w:rsid w:val="57413805"/>
    <w:rsid w:val="57564206"/>
    <w:rsid w:val="57714A87"/>
    <w:rsid w:val="57807CF5"/>
    <w:rsid w:val="5792B006"/>
    <w:rsid w:val="57A6ECA6"/>
    <w:rsid w:val="57B2F999"/>
    <w:rsid w:val="57C0E796"/>
    <w:rsid w:val="57DE0872"/>
    <w:rsid w:val="57DF2101"/>
    <w:rsid w:val="580259FF"/>
    <w:rsid w:val="5806C991"/>
    <w:rsid w:val="5818122E"/>
    <w:rsid w:val="582EB892"/>
    <w:rsid w:val="58389F81"/>
    <w:rsid w:val="583C252A"/>
    <w:rsid w:val="5864A619"/>
    <w:rsid w:val="5879467D"/>
    <w:rsid w:val="587C72D8"/>
    <w:rsid w:val="5886C50C"/>
    <w:rsid w:val="58AA1D5A"/>
    <w:rsid w:val="58BB9CEA"/>
    <w:rsid w:val="58ECE6B2"/>
    <w:rsid w:val="58F9A4EB"/>
    <w:rsid w:val="59007507"/>
    <w:rsid w:val="59260745"/>
    <w:rsid w:val="595053CD"/>
    <w:rsid w:val="597386AB"/>
    <w:rsid w:val="59A9350C"/>
    <w:rsid w:val="59BCD80C"/>
    <w:rsid w:val="59CC4E1A"/>
    <w:rsid w:val="59D0A413"/>
    <w:rsid w:val="5A073B35"/>
    <w:rsid w:val="5A19479C"/>
    <w:rsid w:val="5A1B050C"/>
    <w:rsid w:val="5A2D6ED3"/>
    <w:rsid w:val="5A40977D"/>
    <w:rsid w:val="5A51FDC5"/>
    <w:rsid w:val="5A8378B9"/>
    <w:rsid w:val="5AA45A63"/>
    <w:rsid w:val="5ACDCBC2"/>
    <w:rsid w:val="5B09C064"/>
    <w:rsid w:val="5B4624B8"/>
    <w:rsid w:val="5B54E909"/>
    <w:rsid w:val="5B5B19C8"/>
    <w:rsid w:val="5B61FBA5"/>
    <w:rsid w:val="5B6C5091"/>
    <w:rsid w:val="5B98B108"/>
    <w:rsid w:val="5BAADFAB"/>
    <w:rsid w:val="5BB1A95F"/>
    <w:rsid w:val="5BB7F292"/>
    <w:rsid w:val="5BB88F33"/>
    <w:rsid w:val="5BBA3871"/>
    <w:rsid w:val="5BE3ECC8"/>
    <w:rsid w:val="5BF5B885"/>
    <w:rsid w:val="5BFC62C5"/>
    <w:rsid w:val="5C040CCD"/>
    <w:rsid w:val="5C0DE1AE"/>
    <w:rsid w:val="5C124CD6"/>
    <w:rsid w:val="5C48A069"/>
    <w:rsid w:val="5C5FEB24"/>
    <w:rsid w:val="5C65B68D"/>
    <w:rsid w:val="5C7C9359"/>
    <w:rsid w:val="5C8B2B60"/>
    <w:rsid w:val="5CAD0E7E"/>
    <w:rsid w:val="5CCCF2A8"/>
    <w:rsid w:val="5CD90020"/>
    <w:rsid w:val="5CE83832"/>
    <w:rsid w:val="5CF68DBF"/>
    <w:rsid w:val="5CF85B10"/>
    <w:rsid w:val="5D1F6000"/>
    <w:rsid w:val="5D323D7A"/>
    <w:rsid w:val="5D45FA05"/>
    <w:rsid w:val="5D525725"/>
    <w:rsid w:val="5D5CE834"/>
    <w:rsid w:val="5D68B67B"/>
    <w:rsid w:val="5D7471E2"/>
    <w:rsid w:val="5D7EF6D5"/>
    <w:rsid w:val="5DB8611F"/>
    <w:rsid w:val="5DCD76DC"/>
    <w:rsid w:val="5DE49970"/>
    <w:rsid w:val="5DFE6A5D"/>
    <w:rsid w:val="5E37408A"/>
    <w:rsid w:val="5E53ED58"/>
    <w:rsid w:val="5E7847EA"/>
    <w:rsid w:val="5EA5CF3B"/>
    <w:rsid w:val="5ED6D099"/>
    <w:rsid w:val="5EF71543"/>
    <w:rsid w:val="5EFCE688"/>
    <w:rsid w:val="5F22A783"/>
    <w:rsid w:val="5F22F93B"/>
    <w:rsid w:val="5F26CA9E"/>
    <w:rsid w:val="5F28BEDA"/>
    <w:rsid w:val="5F399458"/>
    <w:rsid w:val="5F58128A"/>
    <w:rsid w:val="5F65F04C"/>
    <w:rsid w:val="5F6BF96E"/>
    <w:rsid w:val="5F7D79C3"/>
    <w:rsid w:val="5FAC250B"/>
    <w:rsid w:val="5FBD3692"/>
    <w:rsid w:val="5FBF29E1"/>
    <w:rsid w:val="5FF26609"/>
    <w:rsid w:val="5FF46B6B"/>
    <w:rsid w:val="600A461E"/>
    <w:rsid w:val="600ACF94"/>
    <w:rsid w:val="600E81F5"/>
    <w:rsid w:val="6029C4A1"/>
    <w:rsid w:val="602ED3F9"/>
    <w:rsid w:val="60343AF9"/>
    <w:rsid w:val="6044A918"/>
    <w:rsid w:val="6047DFF2"/>
    <w:rsid w:val="6053B36D"/>
    <w:rsid w:val="6062E705"/>
    <w:rsid w:val="6095EC3C"/>
    <w:rsid w:val="60ADEC03"/>
    <w:rsid w:val="60B1DCB6"/>
    <w:rsid w:val="60B460A4"/>
    <w:rsid w:val="60BE99E8"/>
    <w:rsid w:val="60C18AC2"/>
    <w:rsid w:val="60C5096C"/>
    <w:rsid w:val="60E685DE"/>
    <w:rsid w:val="60E76637"/>
    <w:rsid w:val="61181160"/>
    <w:rsid w:val="614478D2"/>
    <w:rsid w:val="616F3222"/>
    <w:rsid w:val="61929B84"/>
    <w:rsid w:val="6199A7FE"/>
    <w:rsid w:val="61B2C4C8"/>
    <w:rsid w:val="61C01ECE"/>
    <w:rsid w:val="61C33BC0"/>
    <w:rsid w:val="61E6BE1A"/>
    <w:rsid w:val="61F45583"/>
    <w:rsid w:val="62202195"/>
    <w:rsid w:val="622C8086"/>
    <w:rsid w:val="62361807"/>
    <w:rsid w:val="623CC2F4"/>
    <w:rsid w:val="6274021B"/>
    <w:rsid w:val="62749414"/>
    <w:rsid w:val="628ADC18"/>
    <w:rsid w:val="62A8A09F"/>
    <w:rsid w:val="62EDDCBA"/>
    <w:rsid w:val="62FC8CB5"/>
    <w:rsid w:val="63094BF8"/>
    <w:rsid w:val="6335F8A0"/>
    <w:rsid w:val="6342F073"/>
    <w:rsid w:val="6343834C"/>
    <w:rsid w:val="634A7FCD"/>
    <w:rsid w:val="6375178C"/>
    <w:rsid w:val="6396411B"/>
    <w:rsid w:val="63BC0E7A"/>
    <w:rsid w:val="63DB5026"/>
    <w:rsid w:val="63DC43B5"/>
    <w:rsid w:val="63DDA33F"/>
    <w:rsid w:val="63FDE372"/>
    <w:rsid w:val="6416E4E1"/>
    <w:rsid w:val="641BD6AF"/>
    <w:rsid w:val="6429094D"/>
    <w:rsid w:val="644A8365"/>
    <w:rsid w:val="645DD340"/>
    <w:rsid w:val="6471AE1B"/>
    <w:rsid w:val="64977A4D"/>
    <w:rsid w:val="649EE4AE"/>
    <w:rsid w:val="64D148C0"/>
    <w:rsid w:val="64D1C901"/>
    <w:rsid w:val="64F7DF33"/>
    <w:rsid w:val="64FF72EB"/>
    <w:rsid w:val="6502A972"/>
    <w:rsid w:val="65097F5D"/>
    <w:rsid w:val="650E86A4"/>
    <w:rsid w:val="65196BF0"/>
    <w:rsid w:val="653D4F5F"/>
    <w:rsid w:val="6544889A"/>
    <w:rsid w:val="654565F5"/>
    <w:rsid w:val="6567EF01"/>
    <w:rsid w:val="657A96EB"/>
    <w:rsid w:val="65885755"/>
    <w:rsid w:val="6592BAF9"/>
    <w:rsid w:val="659942B3"/>
    <w:rsid w:val="65B30292"/>
    <w:rsid w:val="65B7B7B6"/>
    <w:rsid w:val="65C4D9AE"/>
    <w:rsid w:val="65D2B233"/>
    <w:rsid w:val="65E5A461"/>
    <w:rsid w:val="65FAB9E5"/>
    <w:rsid w:val="66002359"/>
    <w:rsid w:val="661D2C3F"/>
    <w:rsid w:val="66323580"/>
    <w:rsid w:val="6658A1C4"/>
    <w:rsid w:val="665A0603"/>
    <w:rsid w:val="6671EFE9"/>
    <w:rsid w:val="66797389"/>
    <w:rsid w:val="6687A871"/>
    <w:rsid w:val="668FEBEF"/>
    <w:rsid w:val="669B41BA"/>
    <w:rsid w:val="669B7D77"/>
    <w:rsid w:val="66A2A1ED"/>
    <w:rsid w:val="66BC0C50"/>
    <w:rsid w:val="66C0A656"/>
    <w:rsid w:val="66C50839"/>
    <w:rsid w:val="66CDCC97"/>
    <w:rsid w:val="66DAA017"/>
    <w:rsid w:val="67073BFC"/>
    <w:rsid w:val="670BE0F8"/>
    <w:rsid w:val="671D2306"/>
    <w:rsid w:val="67203188"/>
    <w:rsid w:val="672E8B5A"/>
    <w:rsid w:val="672F257D"/>
    <w:rsid w:val="673354C3"/>
    <w:rsid w:val="67520ADA"/>
    <w:rsid w:val="6760AA0F"/>
    <w:rsid w:val="6782DD6B"/>
    <w:rsid w:val="67905FD4"/>
    <w:rsid w:val="679901E4"/>
    <w:rsid w:val="679E25F7"/>
    <w:rsid w:val="67C10EE5"/>
    <w:rsid w:val="67CAA48A"/>
    <w:rsid w:val="67CC35EC"/>
    <w:rsid w:val="67E75CD9"/>
    <w:rsid w:val="6822936E"/>
    <w:rsid w:val="68292BF8"/>
    <w:rsid w:val="682F6052"/>
    <w:rsid w:val="68545F97"/>
    <w:rsid w:val="6874BDAC"/>
    <w:rsid w:val="6889FD5F"/>
    <w:rsid w:val="68A7F2CD"/>
    <w:rsid w:val="69042859"/>
    <w:rsid w:val="69123109"/>
    <w:rsid w:val="6915CCA2"/>
    <w:rsid w:val="691AC005"/>
    <w:rsid w:val="694BF941"/>
    <w:rsid w:val="694CFA83"/>
    <w:rsid w:val="6952F2F0"/>
    <w:rsid w:val="6966AFB0"/>
    <w:rsid w:val="69869B4E"/>
    <w:rsid w:val="6992368F"/>
    <w:rsid w:val="69B369F8"/>
    <w:rsid w:val="69CBFC72"/>
    <w:rsid w:val="6A007C19"/>
    <w:rsid w:val="6A1202FC"/>
    <w:rsid w:val="6A3EC97A"/>
    <w:rsid w:val="6A3FF54F"/>
    <w:rsid w:val="6A408B23"/>
    <w:rsid w:val="6A58ACBD"/>
    <w:rsid w:val="6A662673"/>
    <w:rsid w:val="6A702337"/>
    <w:rsid w:val="6A85B133"/>
    <w:rsid w:val="6A9CD807"/>
    <w:rsid w:val="6AA395A2"/>
    <w:rsid w:val="6AAF83C1"/>
    <w:rsid w:val="6AE2434D"/>
    <w:rsid w:val="6AF09D62"/>
    <w:rsid w:val="6B01444A"/>
    <w:rsid w:val="6B08ABAB"/>
    <w:rsid w:val="6B1992D0"/>
    <w:rsid w:val="6B1D66F3"/>
    <w:rsid w:val="6B2761E7"/>
    <w:rsid w:val="6B4855D0"/>
    <w:rsid w:val="6B5A5CDE"/>
    <w:rsid w:val="6B5CB21B"/>
    <w:rsid w:val="6B704978"/>
    <w:rsid w:val="6BE23A82"/>
    <w:rsid w:val="6C01FC7D"/>
    <w:rsid w:val="6C619C2E"/>
    <w:rsid w:val="6C6D921A"/>
    <w:rsid w:val="6C717FB6"/>
    <w:rsid w:val="6CADFDA9"/>
    <w:rsid w:val="6D14B51F"/>
    <w:rsid w:val="6D17F988"/>
    <w:rsid w:val="6D2022A4"/>
    <w:rsid w:val="6D380920"/>
    <w:rsid w:val="6D607F9C"/>
    <w:rsid w:val="6D7F6FFD"/>
    <w:rsid w:val="6D95BBE1"/>
    <w:rsid w:val="6DBC0F7E"/>
    <w:rsid w:val="6DDB3664"/>
    <w:rsid w:val="6DE77969"/>
    <w:rsid w:val="6E02A105"/>
    <w:rsid w:val="6E128167"/>
    <w:rsid w:val="6E2652EC"/>
    <w:rsid w:val="6E52B5BB"/>
    <w:rsid w:val="6E5F02A9"/>
    <w:rsid w:val="6E60E5B7"/>
    <w:rsid w:val="6E659C2F"/>
    <w:rsid w:val="6E92733D"/>
    <w:rsid w:val="6E938544"/>
    <w:rsid w:val="6E9E2C1C"/>
    <w:rsid w:val="6EA68F5C"/>
    <w:rsid w:val="6EAA9F60"/>
    <w:rsid w:val="6EAC59AB"/>
    <w:rsid w:val="6EE32FE3"/>
    <w:rsid w:val="6EF92584"/>
    <w:rsid w:val="6F355732"/>
    <w:rsid w:val="6F5C4C10"/>
    <w:rsid w:val="6F603DB0"/>
    <w:rsid w:val="6F8659B9"/>
    <w:rsid w:val="6F978101"/>
    <w:rsid w:val="6FECE877"/>
    <w:rsid w:val="6FF53838"/>
    <w:rsid w:val="7000BB12"/>
    <w:rsid w:val="702E721A"/>
    <w:rsid w:val="7059D4C7"/>
    <w:rsid w:val="70746C05"/>
    <w:rsid w:val="707A295C"/>
    <w:rsid w:val="7086C06D"/>
    <w:rsid w:val="70A033DE"/>
    <w:rsid w:val="70C25DAB"/>
    <w:rsid w:val="70CCE9E1"/>
    <w:rsid w:val="70FA59B7"/>
    <w:rsid w:val="710A2286"/>
    <w:rsid w:val="710D7FA1"/>
    <w:rsid w:val="71212EB0"/>
    <w:rsid w:val="713430BB"/>
    <w:rsid w:val="713622B0"/>
    <w:rsid w:val="7144F0D9"/>
    <w:rsid w:val="71608ACC"/>
    <w:rsid w:val="716A2319"/>
    <w:rsid w:val="716DD80A"/>
    <w:rsid w:val="718D6EB7"/>
    <w:rsid w:val="71A5F6AA"/>
    <w:rsid w:val="71BE702D"/>
    <w:rsid w:val="71D64298"/>
    <w:rsid w:val="723EFC33"/>
    <w:rsid w:val="72402487"/>
    <w:rsid w:val="724BB8A2"/>
    <w:rsid w:val="724C3A50"/>
    <w:rsid w:val="725F5986"/>
    <w:rsid w:val="726F7947"/>
    <w:rsid w:val="728B9156"/>
    <w:rsid w:val="728D71B2"/>
    <w:rsid w:val="729B9E1C"/>
    <w:rsid w:val="72B66A30"/>
    <w:rsid w:val="72C66189"/>
    <w:rsid w:val="72DBF222"/>
    <w:rsid w:val="72E497C8"/>
    <w:rsid w:val="72F548C6"/>
    <w:rsid w:val="72F66CFD"/>
    <w:rsid w:val="72FA9533"/>
    <w:rsid w:val="73239EA2"/>
    <w:rsid w:val="73283459"/>
    <w:rsid w:val="732B2091"/>
    <w:rsid w:val="7337F330"/>
    <w:rsid w:val="734B3AD6"/>
    <w:rsid w:val="73577D1F"/>
    <w:rsid w:val="73666A26"/>
    <w:rsid w:val="73759AC8"/>
    <w:rsid w:val="73A3121A"/>
    <w:rsid w:val="73A83FC7"/>
    <w:rsid w:val="73B11832"/>
    <w:rsid w:val="73BE612F"/>
    <w:rsid w:val="73C4813E"/>
    <w:rsid w:val="73C88C6E"/>
    <w:rsid w:val="7405B35D"/>
    <w:rsid w:val="74069CE7"/>
    <w:rsid w:val="7429852B"/>
    <w:rsid w:val="7432B79D"/>
    <w:rsid w:val="743AA00B"/>
    <w:rsid w:val="744D2B0F"/>
    <w:rsid w:val="7498F48A"/>
    <w:rsid w:val="74A5753F"/>
    <w:rsid w:val="74E452BF"/>
    <w:rsid w:val="7501EAE6"/>
    <w:rsid w:val="750EF970"/>
    <w:rsid w:val="750FA3CB"/>
    <w:rsid w:val="7518CEFC"/>
    <w:rsid w:val="751C8800"/>
    <w:rsid w:val="753028F1"/>
    <w:rsid w:val="753263C3"/>
    <w:rsid w:val="756FFFAF"/>
    <w:rsid w:val="7571E284"/>
    <w:rsid w:val="75B589F6"/>
    <w:rsid w:val="75BCE29C"/>
    <w:rsid w:val="75DCCF48"/>
    <w:rsid w:val="75E9D31C"/>
    <w:rsid w:val="75F44C47"/>
    <w:rsid w:val="76095154"/>
    <w:rsid w:val="763051AE"/>
    <w:rsid w:val="766B9F84"/>
    <w:rsid w:val="76888483"/>
    <w:rsid w:val="768A47DE"/>
    <w:rsid w:val="769015A4"/>
    <w:rsid w:val="769F6285"/>
    <w:rsid w:val="76A48CA7"/>
    <w:rsid w:val="76AE450B"/>
    <w:rsid w:val="76D143C2"/>
    <w:rsid w:val="7714376C"/>
    <w:rsid w:val="776B4F95"/>
    <w:rsid w:val="7773D390"/>
    <w:rsid w:val="77840358"/>
    <w:rsid w:val="77B50265"/>
    <w:rsid w:val="77D70DF0"/>
    <w:rsid w:val="77EA4674"/>
    <w:rsid w:val="77EB65F7"/>
    <w:rsid w:val="77F151C7"/>
    <w:rsid w:val="77F70FC5"/>
    <w:rsid w:val="77FD4B16"/>
    <w:rsid w:val="786B71A5"/>
    <w:rsid w:val="78A1B62F"/>
    <w:rsid w:val="78B5238B"/>
    <w:rsid w:val="78CBEE1B"/>
    <w:rsid w:val="78DC37A4"/>
    <w:rsid w:val="78E4FE82"/>
    <w:rsid w:val="78E58E0B"/>
    <w:rsid w:val="78E86D0B"/>
    <w:rsid w:val="78F61A40"/>
    <w:rsid w:val="79192516"/>
    <w:rsid w:val="7948358C"/>
    <w:rsid w:val="794AE7F5"/>
    <w:rsid w:val="794C8624"/>
    <w:rsid w:val="795AF78A"/>
    <w:rsid w:val="7965AE81"/>
    <w:rsid w:val="796FB9C0"/>
    <w:rsid w:val="79783B9C"/>
    <w:rsid w:val="797A2D2C"/>
    <w:rsid w:val="798616D5"/>
    <w:rsid w:val="798A17CA"/>
    <w:rsid w:val="798E88B6"/>
    <w:rsid w:val="799F0F6F"/>
    <w:rsid w:val="79A50FF7"/>
    <w:rsid w:val="79D8D2AE"/>
    <w:rsid w:val="79E94203"/>
    <w:rsid w:val="79F7F27A"/>
    <w:rsid w:val="79FE0222"/>
    <w:rsid w:val="7A1461D6"/>
    <w:rsid w:val="7A252FF2"/>
    <w:rsid w:val="7A3363AA"/>
    <w:rsid w:val="7A3CA87F"/>
    <w:rsid w:val="7A3D8690"/>
    <w:rsid w:val="7A5ED515"/>
    <w:rsid w:val="7AB13FED"/>
    <w:rsid w:val="7AEE3FCD"/>
    <w:rsid w:val="7AFDD4D6"/>
    <w:rsid w:val="7B172426"/>
    <w:rsid w:val="7B386364"/>
    <w:rsid w:val="7B44183F"/>
    <w:rsid w:val="7B542899"/>
    <w:rsid w:val="7B614663"/>
    <w:rsid w:val="7B62C0F7"/>
    <w:rsid w:val="7B7D24DE"/>
    <w:rsid w:val="7B7DEF7C"/>
    <w:rsid w:val="7B9DA482"/>
    <w:rsid w:val="7BA06393"/>
    <w:rsid w:val="7BCFDA6D"/>
    <w:rsid w:val="7BE53752"/>
    <w:rsid w:val="7C136A17"/>
    <w:rsid w:val="7C19E049"/>
    <w:rsid w:val="7C25985B"/>
    <w:rsid w:val="7C51915B"/>
    <w:rsid w:val="7C623EA8"/>
    <w:rsid w:val="7C6C3E43"/>
    <w:rsid w:val="7C76013E"/>
    <w:rsid w:val="7C8C15AB"/>
    <w:rsid w:val="7C9C848D"/>
    <w:rsid w:val="7CB79E35"/>
    <w:rsid w:val="7CB7C23B"/>
    <w:rsid w:val="7CCD3857"/>
    <w:rsid w:val="7CCFFC1A"/>
    <w:rsid w:val="7CF4699E"/>
    <w:rsid w:val="7D507E59"/>
    <w:rsid w:val="7D5B6EF3"/>
    <w:rsid w:val="7D64D000"/>
    <w:rsid w:val="7D747675"/>
    <w:rsid w:val="7D74F216"/>
    <w:rsid w:val="7D7B09CE"/>
    <w:rsid w:val="7D7D2C23"/>
    <w:rsid w:val="7D8519A9"/>
    <w:rsid w:val="7D862030"/>
    <w:rsid w:val="7DB3F0A8"/>
    <w:rsid w:val="7DC2258D"/>
    <w:rsid w:val="7DE09C6B"/>
    <w:rsid w:val="7DE1F0DC"/>
    <w:rsid w:val="7DFD501A"/>
    <w:rsid w:val="7E2F4E27"/>
    <w:rsid w:val="7E4375F9"/>
    <w:rsid w:val="7E5112F0"/>
    <w:rsid w:val="7E60F7B7"/>
    <w:rsid w:val="7E64EF02"/>
    <w:rsid w:val="7E8A1970"/>
    <w:rsid w:val="7E8CC102"/>
    <w:rsid w:val="7E93E90E"/>
    <w:rsid w:val="7E96B643"/>
    <w:rsid w:val="7EABB86E"/>
    <w:rsid w:val="7EB9E9E2"/>
    <w:rsid w:val="7EC951B3"/>
    <w:rsid w:val="7ED54544"/>
    <w:rsid w:val="7F116815"/>
    <w:rsid w:val="7F2B4F00"/>
    <w:rsid w:val="7F48F2B2"/>
    <w:rsid w:val="7F628A4E"/>
    <w:rsid w:val="7F6DD3D2"/>
    <w:rsid w:val="7F6EF146"/>
    <w:rsid w:val="7FAD55D8"/>
    <w:rsid w:val="7FC3AE28"/>
    <w:rsid w:val="7FC3B3A2"/>
    <w:rsid w:val="7FE532DA"/>
    <w:rsid w:val="7FEF62FD"/>
    <w:rsid w:val="7FF17D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0c,#93f,#60c,#96f"/>
    </o:shapedefaults>
    <o:shapelayout v:ext="edit">
      <o:idmap v:ext="edit" data="2"/>
    </o:shapelayout>
  </w:shapeDefaults>
  <w:decimalSymbol w:val="."/>
  <w:listSeparator w:val=","/>
  <w14:docId w14:val="6EFBAE21"/>
  <w15:docId w15:val="{BAA70C0D-FA18-4356-9C5B-92D44445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iPriority="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AA5279"/>
    <w:pPr>
      <w:keepNext/>
      <w:numPr>
        <w:numId w:val="252"/>
      </w:numPr>
      <w:pBdr>
        <w:bottom w:val="single" w:sz="4" w:space="1" w:color="auto"/>
      </w:pBdr>
      <w:tabs>
        <w:tab w:val="left" w:pos="567"/>
      </w:tabs>
      <w:spacing w:before="120" w:after="0" w:line="240" w:lineRule="auto"/>
      <w:outlineLvl w:val="0"/>
    </w:pPr>
    <w:rPr>
      <w:rFonts w:asciiTheme="minorHAnsi" w:eastAsiaTheme="minorHAnsi" w:hAnsiTheme="minorHAnsi" w:cstheme="minorHAnsi"/>
      <w:b/>
      <w:color w:val="7030A0"/>
      <w:kern w:val="28"/>
      <w:sz w:val="32"/>
      <w:szCs w:val="32"/>
    </w:rPr>
  </w:style>
  <w:style w:type="paragraph" w:styleId="Heading2">
    <w:name w:val="heading 2"/>
    <w:aliases w:val="1.1,Defs Heading,h2,2 headline,h,Para2"/>
    <w:basedOn w:val="Normal"/>
    <w:next w:val="Normal"/>
    <w:link w:val="Heading2Char"/>
    <w:uiPriority w:val="99"/>
    <w:qFormat/>
    <w:rsid w:val="005F70C4"/>
    <w:pPr>
      <w:keepNext/>
      <w:spacing w:before="240" w:after="60"/>
      <w:outlineLvl w:val="1"/>
    </w:pPr>
    <w:rPr>
      <w:rFonts w:ascii="Arial" w:hAnsi="Arial"/>
      <w:b/>
      <w:snapToGrid w:val="0"/>
      <w:color w:val="7030A0"/>
      <w:sz w:val="30"/>
    </w:rPr>
  </w:style>
  <w:style w:type="paragraph" w:styleId="Heading3">
    <w:name w:val="heading 3"/>
    <w:aliases w:val="(a),Plain Heading,Third Level,3 bullet,b,2,Para3,Heading 3 OL,Level 1 - 1,h3,3,Head 3,C Sub-Sub/Italic,Head 31,Head 32,C Sub-Sub/Italic1,Head 33,C Sub-Sub/Italic2,Head 311,Head 321,C Sub-Sub/Italic11,h31,h3 sub heading,H3,hoofdstuk 1.1.1,H31"/>
    <w:basedOn w:val="Normal"/>
    <w:next w:val="Normal"/>
    <w:link w:val="Heading3Char"/>
    <w:autoRedefine/>
    <w:uiPriority w:val="99"/>
    <w:qFormat/>
    <w:rsid w:val="004A7B2F"/>
    <w:pPr>
      <w:spacing w:before="0" w:after="120" w:line="240" w:lineRule="auto"/>
      <w:outlineLvl w:val="2"/>
    </w:pPr>
    <w:rPr>
      <w:rFonts w:asciiTheme="minorHAnsi" w:hAnsiTheme="minorHAnsi" w:cstheme="minorHAnsi"/>
      <w:b/>
      <w:szCs w:val="24"/>
    </w:rPr>
  </w:style>
  <w:style w:type="paragraph" w:styleId="Heading4">
    <w:name w:val="heading 4"/>
    <w:basedOn w:val="111-PACT"/>
    <w:next w:val="Normal"/>
    <w:link w:val="Heading4Char"/>
    <w:autoRedefine/>
    <w:qFormat/>
    <w:rsid w:val="001D58FE"/>
    <w:pPr>
      <w:keepNext/>
      <w:keepLines/>
      <w:tabs>
        <w:tab w:val="left" w:pos="709"/>
      </w:tabs>
      <w:spacing w:after="0"/>
    </w:pPr>
    <w:rPr>
      <w:rFonts w:asciiTheme="minorHAnsi" w:hAnsiTheme="minorHAnsi" w:cstheme="majorBidi"/>
      <w:sz w:val="24"/>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paragraph" w:styleId="Heading6">
    <w:name w:val="heading 6"/>
    <w:basedOn w:val="Normal"/>
    <w:next w:val="Normal"/>
    <w:link w:val="Heading6Char"/>
    <w:uiPriority w:val="9"/>
    <w:semiHidden/>
    <w:unhideWhenUsed/>
    <w:qFormat/>
    <w:rsid w:val="00624B1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24B1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24B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B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5279"/>
    <w:rPr>
      <w:rFonts w:cstheme="minorHAnsi"/>
      <w:b/>
      <w:color w:val="7030A0"/>
      <w:kern w:val="28"/>
      <w:sz w:val="32"/>
      <w:szCs w:val="32"/>
    </w:rPr>
  </w:style>
  <w:style w:type="character" w:customStyle="1" w:styleId="Heading2Char">
    <w:name w:val="Heading 2 Char"/>
    <w:aliases w:val="1.1 Char,Defs Heading Char,h2 Char,2 headline Char,h Char,Para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aliases w:val="(a) Char,Plain Heading Char,Third Level Char,3 bullet Char,b Char,2 Char,Para3 Char,Heading 3 OL Char,Level 1 - 1 Char,h3 Char,3 Char,Head 3 Char,C Sub-Sub/Italic Char,Head 31 Char,Head 32 Char,C Sub-Sub/Italic1 Char,Head 33 Char,h31 Char"/>
    <w:basedOn w:val="DefaultParagraphFont"/>
    <w:link w:val="Heading3"/>
    <w:uiPriority w:val="99"/>
    <w:rsid w:val="004A7B2F"/>
    <w:rPr>
      <w:rFonts w:eastAsia="Times New Roman" w:cstheme="minorHAnsi"/>
      <w:b/>
      <w:szCs w:val="24"/>
    </w:rPr>
  </w:style>
  <w:style w:type="character" w:customStyle="1" w:styleId="Heading4Char">
    <w:name w:val="Heading 4 Char"/>
    <w:basedOn w:val="DefaultParagraphFont"/>
    <w:link w:val="Heading4"/>
    <w:rsid w:val="001D58FE"/>
    <w:rPr>
      <w:rFonts w:cstheme="majorBidi"/>
      <w:color w:val="7030A0"/>
      <w:sz w:val="24"/>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205"/>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0">
    <w:name w:val="note"/>
    <w:basedOn w:val="NoteHeading"/>
    <w:link w:val="noteChar"/>
    <w:qFormat/>
    <w:rsid w:val="00183FC6"/>
    <w:pPr>
      <w:keepNext/>
      <w:spacing w:before="120"/>
    </w:pPr>
    <w:rPr>
      <w:bCs/>
      <w:sz w:val="18"/>
      <w:szCs w:val="16"/>
    </w:rPr>
  </w:style>
  <w:style w:type="character" w:customStyle="1" w:styleId="noteChar">
    <w:name w:val="note Char"/>
    <w:link w:val="note0"/>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206"/>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86333E"/>
    <w:rPr>
      <w:bCs/>
      <w:i/>
      <w:i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86333E"/>
    <w:rPr>
      <w:rFonts w:ascii="Calibri" w:eastAsia="Times New Roman" w:hAnsi="Calibri" w:cs="Times New Roman"/>
      <w:bCs/>
      <w:i/>
      <w:iCs/>
      <w:sz w:val="20"/>
      <w:szCs w:val="20"/>
      <w:lang w:eastAsia="en-AU"/>
    </w:rPr>
  </w:style>
  <w:style w:type="character" w:customStyle="1" w:styleId="TabletextChar">
    <w:name w:val="Table text Char"/>
    <w:aliases w:val="List Paragraph Char,Recommendation Char,List Paragraph1 Char,List Paragraph11 Char,Bullet point Char,Bullets Char,NAST Quote Char,L Char,CV text Char,F5 List Paragraph Char,Dot pt Char,List Paragraph111 Char,Numbered Paragraph Char"/>
    <w:basedOn w:val="DefaultParagraphFont"/>
    <w:link w:val="Tabletext"/>
    <w:uiPriority w:val="34"/>
    <w:qForma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203"/>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04"/>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unhideWhenUsed/>
    <w:rsid w:val="00EC5694"/>
    <w:pPr>
      <w:spacing w:after="120"/>
    </w:pPr>
  </w:style>
  <w:style w:type="character" w:customStyle="1" w:styleId="BodyTextChar0">
    <w:name w:val="Body Text Char"/>
    <w:basedOn w:val="DefaultParagraphFont"/>
    <w:link w:val="BodyText"/>
    <w:uiPriority w:val="99"/>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s,NAST Quote,L,CV text,F5 List Paragraph,Dot pt,List Paragraph111,Medium Grid 1 - Accent 21,Numbered Paragraph,List Paragraph2,NFP GP Bulleted List,FooterText,列,Heading 2."/>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207"/>
      </w:numPr>
    </w:pPr>
  </w:style>
  <w:style w:type="paragraph" w:customStyle="1" w:styleId="Bullet1">
    <w:name w:val="Bullet 1"/>
    <w:basedOn w:val="Normal"/>
    <w:uiPriority w:val="11"/>
    <w:qFormat/>
    <w:rsid w:val="00430784"/>
    <w:pPr>
      <w:numPr>
        <w:numId w:val="208"/>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11"/>
    <w:qFormat/>
    <w:rsid w:val="00430784"/>
    <w:pPr>
      <w:numPr>
        <w:ilvl w:val="1"/>
        <w:numId w:val="208"/>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uiPriority w:val="11"/>
    <w:qFormat/>
    <w:rsid w:val="00430784"/>
    <w:pPr>
      <w:numPr>
        <w:ilvl w:val="2"/>
        <w:numId w:val="208"/>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209"/>
      </w:numPr>
      <w:ind w:left="357" w:hanging="357"/>
    </w:pPr>
    <w:rPr>
      <w:szCs w:val="22"/>
      <w:lang w:val="en"/>
    </w:rPr>
  </w:style>
  <w:style w:type="paragraph" w:customStyle="1" w:styleId="Bulletroman">
    <w:name w:val="Bullet roman"/>
    <w:basedOn w:val="bulletalpha"/>
    <w:qFormat/>
    <w:rsid w:val="00430784"/>
    <w:pPr>
      <w:numPr>
        <w:numId w:val="210"/>
      </w:numPr>
    </w:pPr>
  </w:style>
  <w:style w:type="paragraph" w:customStyle="1" w:styleId="Boxed1Bullet">
    <w:name w:val="Boxed 1 Bullet"/>
    <w:basedOn w:val="Boxed1Text"/>
    <w:uiPriority w:val="30"/>
    <w:qFormat/>
    <w:rsid w:val="00430784"/>
    <w:pPr>
      <w:numPr>
        <w:numId w:val="211"/>
      </w:numPr>
    </w:pPr>
  </w:style>
  <w:style w:type="paragraph" w:customStyle="1" w:styleId="Boxed2Bullet">
    <w:name w:val="Boxed 2 Bullet"/>
    <w:basedOn w:val="Normal"/>
    <w:uiPriority w:val="32"/>
    <w:qFormat/>
    <w:rsid w:val="00430784"/>
    <w:pPr>
      <w:numPr>
        <w:ilvl w:val="1"/>
        <w:numId w:val="211"/>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211"/>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212"/>
      </w:numPr>
    </w:pPr>
  </w:style>
  <w:style w:type="paragraph" w:customStyle="1" w:styleId="FigureTitle">
    <w:name w:val="Figure Title"/>
    <w:basedOn w:val="Normal"/>
    <w:uiPriority w:val="12"/>
    <w:qFormat/>
    <w:rsid w:val="00495C6A"/>
    <w:pPr>
      <w:keepNext/>
      <w:numPr>
        <w:numId w:val="213"/>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217"/>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214"/>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215"/>
      </w:numPr>
    </w:pPr>
  </w:style>
  <w:style w:type="paragraph" w:customStyle="1" w:styleId="TableTitle">
    <w:name w:val="Table Title"/>
    <w:basedOn w:val="FigureTitle"/>
    <w:uiPriority w:val="12"/>
    <w:qFormat/>
    <w:rsid w:val="00C45989"/>
    <w:pPr>
      <w:numPr>
        <w:numId w:val="216"/>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218"/>
      </w:numPr>
      <w:spacing w:before="30" w:after="30"/>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Emphasis">
    <w:name w:val="Emphasis"/>
    <w:basedOn w:val="DefaultParagraphFont"/>
    <w:uiPriority w:val="20"/>
    <w:qFormat/>
    <w:rsid w:val="00A47BB5"/>
    <w:rPr>
      <w:i/>
      <w:iCs/>
    </w:rPr>
  </w:style>
  <w:style w:type="table" w:styleId="GridTable1Light-Accent2">
    <w:name w:val="Grid Table 1 Light Accent 2"/>
    <w:basedOn w:val="TableNormal"/>
    <w:uiPriority w:val="46"/>
    <w:rsid w:val="00A47BB5"/>
    <w:pPr>
      <w:spacing w:after="0" w:line="240" w:lineRule="auto"/>
    </w:pPr>
    <w:rPr>
      <w:rFonts w:eastAsiaTheme="minorEastAsia"/>
      <w:kern w:val="22"/>
      <w:lang w:val="en-US"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NormalRedBullet">
    <w:name w:val="Normal Red Bullet"/>
    <w:basedOn w:val="Normal"/>
    <w:qFormat/>
    <w:rsid w:val="00786B29"/>
    <w:pPr>
      <w:numPr>
        <w:numId w:val="219"/>
      </w:numPr>
      <w:tabs>
        <w:tab w:val="left" w:pos="1080"/>
      </w:tabs>
      <w:spacing w:before="60" w:after="60" w:line="228" w:lineRule="auto"/>
    </w:pPr>
    <w:rPr>
      <w:rFonts w:cs="Calibri"/>
      <w:color w:val="C7461F"/>
      <w:szCs w:val="22"/>
    </w:rPr>
  </w:style>
  <w:style w:type="paragraph" w:customStyle="1" w:styleId="TableParagraph">
    <w:name w:val="Table Paragraph"/>
    <w:basedOn w:val="Normal"/>
    <w:uiPriority w:val="1"/>
    <w:qFormat/>
    <w:rsid w:val="00AF5EF6"/>
    <w:pPr>
      <w:widowControl w:val="0"/>
      <w:autoSpaceDE w:val="0"/>
      <w:autoSpaceDN w:val="0"/>
      <w:spacing w:before="121" w:after="0" w:line="240" w:lineRule="auto"/>
    </w:pPr>
    <w:rPr>
      <w:rFonts w:eastAsia="Calibri" w:cs="Calibri"/>
      <w:szCs w:val="22"/>
    </w:rPr>
  </w:style>
  <w:style w:type="paragraph" w:customStyle="1" w:styleId="ListParagraph2">
    <w:name w:val="List Paragraph 2"/>
    <w:basedOn w:val="ListParagraph"/>
    <w:qFormat/>
    <w:rsid w:val="0046681C"/>
    <w:pPr>
      <w:tabs>
        <w:tab w:val="left" w:pos="425"/>
        <w:tab w:val="left" w:pos="851"/>
      </w:tabs>
      <w:spacing w:before="240" w:after="0"/>
      <w:ind w:left="1440" w:hanging="360"/>
      <w:contextualSpacing w:val="0"/>
    </w:pPr>
    <w:rPr>
      <w:rFonts w:asciiTheme="minorHAnsi" w:eastAsiaTheme="minorEastAsia" w:hAnsiTheme="minorHAnsi" w:cstheme="minorBidi"/>
      <w:sz w:val="26"/>
      <w:szCs w:val="26"/>
    </w:rPr>
  </w:style>
  <w:style w:type="paragraph" w:customStyle="1" w:styleId="Default">
    <w:name w:val="Default"/>
    <w:rsid w:val="00067FA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E7F64"/>
    <w:pPr>
      <w:spacing w:before="100" w:beforeAutospacing="1" w:after="100" w:afterAutospacing="1" w:line="240" w:lineRule="auto"/>
    </w:pPr>
    <w:rPr>
      <w:rFonts w:ascii="Times New Roman" w:hAnsi="Times New Roman"/>
      <w:sz w:val="24"/>
      <w:szCs w:val="24"/>
      <w:lang w:eastAsia="en-AU"/>
    </w:rPr>
  </w:style>
  <w:style w:type="paragraph" w:customStyle="1" w:styleId="1-PACT">
    <w:name w:val="1. - PACT"/>
    <w:basedOn w:val="Normal"/>
    <w:next w:val="Heading1"/>
    <w:autoRedefine/>
    <w:qFormat/>
    <w:rsid w:val="004E74FD"/>
    <w:pPr>
      <w:numPr>
        <w:ilvl w:val="1"/>
      </w:numPr>
      <w:spacing w:before="240" w:after="120" w:line="240" w:lineRule="auto"/>
      <w:jc w:val="both"/>
      <w:outlineLvl w:val="3"/>
    </w:pPr>
    <w:rPr>
      <w:rFonts w:asciiTheme="majorHAnsi" w:eastAsiaTheme="minorHAnsi" w:hAnsiTheme="majorHAnsi" w:cs="Arial"/>
      <w:b/>
      <w:color w:val="482D8C"/>
      <w:sz w:val="36"/>
      <w:szCs w:val="34"/>
    </w:rPr>
  </w:style>
  <w:style w:type="paragraph" w:customStyle="1" w:styleId="11-PACT">
    <w:name w:val="1.1 - PACT"/>
    <w:basedOn w:val="Normal"/>
    <w:autoRedefine/>
    <w:qFormat/>
    <w:rsid w:val="003B4479"/>
    <w:pPr>
      <w:spacing w:before="240" w:after="120" w:line="240" w:lineRule="auto"/>
      <w:outlineLvl w:val="3"/>
    </w:pPr>
    <w:rPr>
      <w:rFonts w:asciiTheme="majorHAnsi" w:eastAsiaTheme="minorHAnsi" w:hAnsiTheme="majorHAnsi" w:cs="Arial"/>
      <w:color w:val="482D8C"/>
      <w:sz w:val="32"/>
      <w:szCs w:val="32"/>
      <w:lang w:val="en-GB"/>
    </w:rPr>
  </w:style>
  <w:style w:type="character" w:customStyle="1" w:styleId="111-PACTChar">
    <w:name w:val="1.1.1. - PACT Char"/>
    <w:basedOn w:val="DefaultParagraphFont"/>
    <w:link w:val="111-PACT"/>
    <w:locked/>
    <w:rsid w:val="009C4CEF"/>
    <w:rPr>
      <w:rFonts w:asciiTheme="majorHAnsi" w:hAnsiTheme="majorHAnsi" w:cs="Calibri"/>
      <w:color w:val="7030A0"/>
      <w:sz w:val="28"/>
    </w:rPr>
  </w:style>
  <w:style w:type="paragraph" w:customStyle="1" w:styleId="111-PACT">
    <w:name w:val="1.1.1. - PACT"/>
    <w:basedOn w:val="Normal"/>
    <w:link w:val="111-PACTChar"/>
    <w:autoRedefine/>
    <w:qFormat/>
    <w:rsid w:val="009C4CEF"/>
    <w:pPr>
      <w:spacing w:before="120" w:after="120" w:line="240" w:lineRule="auto"/>
      <w:ind w:left="1134" w:hanging="1134"/>
      <w:outlineLvl w:val="3"/>
    </w:pPr>
    <w:rPr>
      <w:rFonts w:asciiTheme="majorHAnsi" w:eastAsiaTheme="minorHAnsi" w:hAnsiTheme="majorHAnsi" w:cs="Calibri"/>
      <w:color w:val="7030A0"/>
      <w:sz w:val="28"/>
      <w:szCs w:val="22"/>
    </w:rPr>
  </w:style>
  <w:style w:type="paragraph" w:customStyle="1" w:styleId="i-PACT">
    <w:name w:val="i. - PACT"/>
    <w:basedOn w:val="Normal"/>
    <w:qFormat/>
    <w:rsid w:val="00F56ED2"/>
    <w:pPr>
      <w:numPr>
        <w:ilvl w:val="5"/>
        <w:numId w:val="221"/>
      </w:numPr>
      <w:spacing w:before="0" w:after="120" w:line="240" w:lineRule="auto"/>
      <w:jc w:val="both"/>
      <w:outlineLvl w:val="5"/>
    </w:pPr>
    <w:rPr>
      <w:rFonts w:eastAsia="Calibri"/>
      <w:szCs w:val="22"/>
    </w:rPr>
  </w:style>
  <w:style w:type="paragraph" w:customStyle="1" w:styleId="Schedule1PACT">
    <w:name w:val="Schedule 1. PACT"/>
    <w:basedOn w:val="Normal"/>
    <w:qFormat/>
    <w:rsid w:val="00F56ED2"/>
    <w:pPr>
      <w:pageBreakBefore/>
      <w:numPr>
        <w:numId w:val="221"/>
      </w:numPr>
      <w:spacing w:before="240" w:after="120" w:line="240" w:lineRule="auto"/>
      <w:outlineLvl w:val="3"/>
    </w:pPr>
    <w:rPr>
      <w:rFonts w:asciiTheme="majorHAnsi" w:eastAsiaTheme="minorHAnsi" w:hAnsiTheme="majorHAnsi" w:cstheme="majorHAnsi"/>
      <w:b/>
      <w:color w:val="482D8C"/>
      <w:sz w:val="44"/>
      <w:szCs w:val="44"/>
    </w:rPr>
  </w:style>
  <w:style w:type="paragraph" w:customStyle="1" w:styleId="a-PACT">
    <w:name w:val="(a) - PACT"/>
    <w:basedOn w:val="i-PACT"/>
    <w:link w:val="a-PACTChar"/>
    <w:qFormat/>
    <w:rsid w:val="00F56ED2"/>
    <w:pPr>
      <w:numPr>
        <w:ilvl w:val="4"/>
      </w:numPr>
      <w:outlineLvl w:val="4"/>
    </w:pPr>
  </w:style>
  <w:style w:type="character" w:customStyle="1" w:styleId="a-PACTChar">
    <w:name w:val="(a) - PACT Char"/>
    <w:basedOn w:val="DefaultParagraphFont"/>
    <w:link w:val="a-PACT"/>
    <w:locked/>
    <w:rsid w:val="00F56ED2"/>
    <w:rPr>
      <w:rFonts w:ascii="Calibri" w:eastAsia="Calibri" w:hAnsi="Calibri" w:cs="Times New Roman"/>
    </w:rPr>
  </w:style>
  <w:style w:type="paragraph" w:customStyle="1" w:styleId="RFPparagraph">
    <w:name w:val="RFP paragraph"/>
    <w:basedOn w:val="Heading3"/>
    <w:qFormat/>
    <w:rsid w:val="001221C2"/>
    <w:pPr>
      <w:tabs>
        <w:tab w:val="num" w:pos="1702"/>
      </w:tabs>
      <w:spacing w:beforeLines="100" w:after="0"/>
      <w:ind w:left="1702" w:hanging="851"/>
    </w:pPr>
    <w:rPr>
      <w:rFonts w:ascii="Times New Roman" w:hAnsi="Times New Roman"/>
      <w:bCs/>
    </w:rPr>
  </w:style>
  <w:style w:type="paragraph" w:customStyle="1" w:styleId="TableText0">
    <w:name w:val="Table Text"/>
    <w:basedOn w:val="Normal"/>
    <w:link w:val="TableTextChar0"/>
    <w:rsid w:val="001221C2"/>
    <w:pPr>
      <w:spacing w:before="60" w:after="60" w:line="240" w:lineRule="auto"/>
    </w:pPr>
    <w:rPr>
      <w:rFonts w:ascii="Times New Roman" w:hAnsi="Times New Roman"/>
      <w:sz w:val="24"/>
      <w:szCs w:val="24"/>
    </w:rPr>
  </w:style>
  <w:style w:type="character" w:customStyle="1" w:styleId="TableTextChar0">
    <w:name w:val="Table Text Char"/>
    <w:basedOn w:val="DefaultParagraphFont"/>
    <w:link w:val="TableText0"/>
    <w:locked/>
    <w:rsid w:val="001221C2"/>
    <w:rPr>
      <w:rFonts w:ascii="Times New Roman" w:eastAsia="Times New Roman" w:hAnsi="Times New Roman" w:cs="Times New Roman"/>
      <w:sz w:val="24"/>
      <w:szCs w:val="24"/>
    </w:rPr>
  </w:style>
  <w:style w:type="paragraph" w:customStyle="1" w:styleId="Criteria">
    <w:name w:val="Criteria"/>
    <w:basedOn w:val="RFPparagraph"/>
    <w:rsid w:val="001221C2"/>
    <w:pPr>
      <w:tabs>
        <w:tab w:val="clear" w:pos="1702"/>
      </w:tabs>
      <w:ind w:left="0" w:firstLine="0"/>
    </w:pPr>
  </w:style>
  <w:style w:type="paragraph" w:styleId="List">
    <w:name w:val="List"/>
    <w:basedOn w:val="Normal"/>
    <w:rsid w:val="001221C2"/>
    <w:pPr>
      <w:numPr>
        <w:numId w:val="220"/>
      </w:numPr>
      <w:spacing w:beforeLines="50" w:before="0" w:after="0" w:line="240" w:lineRule="auto"/>
      <w:ind w:right="612"/>
    </w:pPr>
    <w:rPr>
      <w:rFonts w:ascii="Times New Roman" w:hAnsi="Times New Roman"/>
      <w:sz w:val="24"/>
    </w:rPr>
  </w:style>
  <w:style w:type="paragraph" w:styleId="NoSpacing">
    <w:name w:val="No Spacing"/>
    <w:uiPriority w:val="1"/>
    <w:qFormat/>
    <w:rsid w:val="00623AB4"/>
    <w:pPr>
      <w:spacing w:after="0" w:line="240" w:lineRule="auto"/>
    </w:pPr>
    <w:rPr>
      <w:rFonts w:ascii="Verdana" w:eastAsia="Times New Roman" w:hAnsi="Verdana" w:cs="Times New Roman"/>
      <w:sz w:val="24"/>
    </w:rPr>
  </w:style>
  <w:style w:type="character" w:styleId="CommentReference">
    <w:name w:val="annotation reference"/>
    <w:basedOn w:val="DefaultParagraphFont"/>
    <w:uiPriority w:val="99"/>
    <w:unhideWhenUsed/>
    <w:rsid w:val="00100416"/>
    <w:rPr>
      <w:sz w:val="16"/>
      <w:szCs w:val="16"/>
    </w:rPr>
  </w:style>
  <w:style w:type="paragraph" w:styleId="CommentText">
    <w:name w:val="annotation text"/>
    <w:basedOn w:val="Normal"/>
    <w:link w:val="CommentTextChar"/>
    <w:uiPriority w:val="99"/>
    <w:unhideWhenUsed/>
    <w:rsid w:val="00100416"/>
    <w:pPr>
      <w:spacing w:line="240" w:lineRule="auto"/>
    </w:pPr>
    <w:rPr>
      <w:sz w:val="20"/>
    </w:rPr>
  </w:style>
  <w:style w:type="character" w:customStyle="1" w:styleId="CommentTextChar">
    <w:name w:val="Comment Text Char"/>
    <w:basedOn w:val="DefaultParagraphFont"/>
    <w:link w:val="CommentText"/>
    <w:uiPriority w:val="99"/>
    <w:rsid w:val="001004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0416"/>
    <w:rPr>
      <w:b/>
      <w:bCs/>
    </w:rPr>
  </w:style>
  <w:style w:type="character" w:customStyle="1" w:styleId="CommentSubjectChar">
    <w:name w:val="Comment Subject Char"/>
    <w:basedOn w:val="CommentTextChar"/>
    <w:link w:val="CommentSubject"/>
    <w:uiPriority w:val="99"/>
    <w:semiHidden/>
    <w:rsid w:val="00100416"/>
    <w:rPr>
      <w:rFonts w:ascii="Calibri" w:eastAsia="Times New Roman" w:hAnsi="Calibri" w:cs="Times New Roman"/>
      <w:b/>
      <w:bCs/>
      <w:sz w:val="20"/>
      <w:szCs w:val="20"/>
    </w:rPr>
  </w:style>
  <w:style w:type="paragraph" w:styleId="Revision">
    <w:name w:val="Revision"/>
    <w:hidden/>
    <w:uiPriority w:val="99"/>
    <w:semiHidden/>
    <w:rsid w:val="003273EB"/>
    <w:pPr>
      <w:spacing w:after="0" w:line="240" w:lineRule="auto"/>
    </w:pPr>
    <w:rPr>
      <w:rFonts w:ascii="Calibri" w:eastAsia="Times New Roman" w:hAnsi="Calibri" w:cs="Times New Roman"/>
      <w:szCs w:val="20"/>
    </w:rPr>
  </w:style>
  <w:style w:type="paragraph" w:styleId="BodyText2">
    <w:name w:val="Body Text 2"/>
    <w:basedOn w:val="Normal"/>
    <w:link w:val="BodyText2Char"/>
    <w:uiPriority w:val="99"/>
    <w:semiHidden/>
    <w:unhideWhenUsed/>
    <w:rsid w:val="003037D0"/>
    <w:pPr>
      <w:spacing w:after="120" w:line="480" w:lineRule="auto"/>
    </w:pPr>
  </w:style>
  <w:style w:type="character" w:customStyle="1" w:styleId="BodyText2Char">
    <w:name w:val="Body Text 2 Char"/>
    <w:basedOn w:val="DefaultParagraphFont"/>
    <w:link w:val="BodyText2"/>
    <w:uiPriority w:val="99"/>
    <w:semiHidden/>
    <w:rsid w:val="003037D0"/>
    <w:rPr>
      <w:rFonts w:ascii="Calibri" w:eastAsia="Times New Roman" w:hAnsi="Calibri" w:cs="Times New Roman"/>
      <w:szCs w:val="20"/>
    </w:rPr>
  </w:style>
  <w:style w:type="paragraph" w:customStyle="1" w:styleId="CS-Paragraphnumbering">
    <w:name w:val="CS - Paragraph numbering"/>
    <w:basedOn w:val="Normal"/>
    <w:rsid w:val="00FE0085"/>
    <w:pPr>
      <w:numPr>
        <w:numId w:val="222"/>
      </w:numPr>
      <w:spacing w:before="0" w:after="120"/>
      <w:ind w:right="-45"/>
    </w:pPr>
    <w:rPr>
      <w:rFonts w:asciiTheme="minorHAnsi" w:eastAsiaTheme="minorHAnsi" w:hAnsiTheme="minorHAnsi" w:cstheme="minorBidi"/>
      <w:sz w:val="24"/>
      <w:szCs w:val="24"/>
    </w:rPr>
  </w:style>
  <w:style w:type="paragraph" w:styleId="TOCHeading">
    <w:name w:val="TOC Heading"/>
    <w:basedOn w:val="Heading1"/>
    <w:next w:val="Normal"/>
    <w:uiPriority w:val="39"/>
    <w:unhideWhenUsed/>
    <w:qFormat/>
    <w:rsid w:val="00687E34"/>
    <w:pPr>
      <w:keepLines/>
      <w:pBdr>
        <w:bottom w:val="none" w:sz="0" w:space="0" w:color="auto"/>
      </w:pBdr>
      <w:tabs>
        <w:tab w:val="clear" w:pos="567"/>
      </w:tabs>
      <w:spacing w:before="240" w:line="259" w:lineRule="auto"/>
      <w:outlineLvl w:val="9"/>
    </w:pPr>
    <w:rPr>
      <w:rFonts w:asciiTheme="majorHAnsi" w:eastAsiaTheme="majorEastAsia" w:hAnsiTheme="majorHAnsi" w:cstheme="majorBidi"/>
      <w:b w:val="0"/>
      <w:color w:val="2E74B5" w:themeColor="accent1" w:themeShade="BF"/>
      <w:kern w:val="0"/>
      <w:lang w:val="en-US"/>
    </w:rPr>
  </w:style>
  <w:style w:type="paragraph" w:styleId="TOC1">
    <w:name w:val="toc 1"/>
    <w:basedOn w:val="Normal"/>
    <w:next w:val="Normal"/>
    <w:autoRedefine/>
    <w:uiPriority w:val="39"/>
    <w:unhideWhenUsed/>
    <w:rsid w:val="0098515C"/>
    <w:pPr>
      <w:tabs>
        <w:tab w:val="left" w:pos="440"/>
        <w:tab w:val="right" w:leader="dot" w:pos="9629"/>
      </w:tabs>
      <w:spacing w:after="100"/>
    </w:pPr>
    <w:rPr>
      <w:b/>
      <w:sz w:val="20"/>
    </w:rPr>
  </w:style>
  <w:style w:type="paragraph" w:styleId="TOC2">
    <w:name w:val="toc 2"/>
    <w:basedOn w:val="Normal"/>
    <w:next w:val="Normal"/>
    <w:autoRedefine/>
    <w:uiPriority w:val="39"/>
    <w:unhideWhenUsed/>
    <w:rsid w:val="00BB0FB4"/>
    <w:pPr>
      <w:tabs>
        <w:tab w:val="right" w:leader="dot" w:pos="9629"/>
      </w:tabs>
      <w:spacing w:after="100"/>
      <w:ind w:left="220"/>
    </w:pPr>
    <w:rPr>
      <w:sz w:val="20"/>
    </w:rPr>
  </w:style>
  <w:style w:type="table" w:styleId="GridTable4-Accent4">
    <w:name w:val="Grid Table 4 Accent 4"/>
    <w:basedOn w:val="TableNormal"/>
    <w:uiPriority w:val="49"/>
    <w:rsid w:val="00711D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i-provider">
    <w:name w:val="ui-provider"/>
    <w:basedOn w:val="DefaultParagraphFont"/>
    <w:rsid w:val="005A14A4"/>
  </w:style>
  <w:style w:type="paragraph" w:customStyle="1" w:styleId="Bulletlevel1">
    <w:name w:val="Bullet level 1"/>
    <w:basedOn w:val="BodyText"/>
    <w:autoRedefine/>
    <w:qFormat/>
    <w:rsid w:val="00745074"/>
    <w:pPr>
      <w:spacing w:before="60" w:line="240" w:lineRule="auto"/>
    </w:pPr>
    <w:rPr>
      <w:rFonts w:cs="Arial"/>
      <w:bCs/>
      <w:iCs/>
      <w:color w:val="323232"/>
      <w:sz w:val="24"/>
      <w:szCs w:val="24"/>
    </w:rPr>
  </w:style>
  <w:style w:type="paragraph" w:customStyle="1" w:styleId="Bulletlevel2">
    <w:name w:val="Bullet level 2"/>
    <w:basedOn w:val="Bulletlevel1"/>
    <w:autoRedefine/>
    <w:qFormat/>
    <w:rsid w:val="00C60CB9"/>
    <w:pPr>
      <w:numPr>
        <w:numId w:val="223"/>
      </w:numPr>
      <w:tabs>
        <w:tab w:val="left" w:pos="567"/>
      </w:tabs>
      <w:ind w:left="1418" w:hanging="567"/>
    </w:pPr>
  </w:style>
  <w:style w:type="paragraph" w:customStyle="1" w:styleId="Recommendation2">
    <w:name w:val="Recommendation 2"/>
    <w:qFormat/>
    <w:rsid w:val="006E2268"/>
    <w:pPr>
      <w:numPr>
        <w:numId w:val="228"/>
      </w:numPr>
      <w:tabs>
        <w:tab w:val="left" w:pos="851"/>
      </w:tabs>
      <w:spacing w:before="120" w:after="0" w:line="276" w:lineRule="auto"/>
    </w:pPr>
    <w:rPr>
      <w:rFonts w:eastAsiaTheme="minorEastAsia"/>
      <w:sz w:val="24"/>
      <w:szCs w:val="24"/>
    </w:rPr>
  </w:style>
  <w:style w:type="table" w:styleId="GridTable4-Accent5">
    <w:name w:val="Grid Table 4 Accent 5"/>
    <w:basedOn w:val="TableNormal"/>
    <w:uiPriority w:val="49"/>
    <w:rsid w:val="000326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body">
    <w:name w:val="Table_body"/>
    <w:basedOn w:val="BodyText"/>
    <w:qFormat/>
    <w:rsid w:val="00A773A4"/>
    <w:pPr>
      <w:spacing w:before="60" w:line="240" w:lineRule="auto"/>
    </w:pPr>
    <w:rPr>
      <w:rFonts w:cs="Arial"/>
      <w:bCs/>
      <w:iCs/>
      <w:color w:val="323232"/>
      <w:sz w:val="24"/>
      <w:szCs w:val="24"/>
      <w:lang w:val="en-US"/>
    </w:rPr>
  </w:style>
  <w:style w:type="paragraph" w:customStyle="1" w:styleId="Tableheaderreverse">
    <w:name w:val="Table_header_reverse"/>
    <w:qFormat/>
    <w:rsid w:val="00A773A4"/>
    <w:pPr>
      <w:spacing w:before="60" w:after="60" w:line="240" w:lineRule="auto"/>
    </w:pPr>
    <w:rPr>
      <w:rFonts w:ascii="Calibri" w:eastAsia="Times New Roman" w:hAnsi="Calibri" w:cs="Arial"/>
      <w:b/>
      <w:bCs/>
      <w:iCs/>
      <w:color w:val="FFFFFF"/>
      <w:sz w:val="24"/>
      <w:szCs w:val="24"/>
      <w:lang w:val="en-US"/>
    </w:rPr>
  </w:style>
  <w:style w:type="paragraph" w:customStyle="1" w:styleId="BodyCopy">
    <w:name w:val="Body Copy"/>
    <w:basedOn w:val="BodyText"/>
    <w:qFormat/>
    <w:rsid w:val="00A773A4"/>
    <w:pPr>
      <w:spacing w:before="120" w:after="240" w:line="280" w:lineRule="exact"/>
    </w:pPr>
    <w:rPr>
      <w:rFonts w:cs="Arial"/>
      <w:bCs/>
      <w:iCs/>
      <w:color w:val="7B7B7B" w:themeColor="accent3" w:themeShade="BF"/>
      <w:sz w:val="24"/>
      <w:szCs w:val="24"/>
    </w:rPr>
  </w:style>
  <w:style w:type="paragraph" w:styleId="ListBullet">
    <w:name w:val="List Bullet"/>
    <w:basedOn w:val="Normal"/>
    <w:uiPriority w:val="9"/>
    <w:unhideWhenUsed/>
    <w:rsid w:val="007F1744"/>
    <w:pPr>
      <w:numPr>
        <w:numId w:val="254"/>
      </w:numPr>
      <w:spacing w:before="0" w:after="113"/>
    </w:pPr>
    <w:rPr>
      <w:rFonts w:ascii="Arial" w:eastAsiaTheme="minorHAnsi" w:hAnsi="Arial" w:cs="Arial"/>
      <w:sz w:val="20"/>
    </w:rPr>
  </w:style>
  <w:style w:type="paragraph" w:styleId="ListBullet2">
    <w:name w:val="List Bullet 2"/>
    <w:basedOn w:val="Normal"/>
    <w:uiPriority w:val="9"/>
    <w:semiHidden/>
    <w:unhideWhenUsed/>
    <w:rsid w:val="007F1744"/>
    <w:pPr>
      <w:numPr>
        <w:ilvl w:val="1"/>
        <w:numId w:val="254"/>
      </w:numPr>
      <w:spacing w:before="0" w:after="113"/>
    </w:pPr>
    <w:rPr>
      <w:rFonts w:ascii="Arial" w:eastAsiaTheme="minorHAnsi" w:hAnsi="Arial" w:cs="Arial"/>
      <w:color w:val="000000"/>
      <w:sz w:val="20"/>
    </w:rPr>
  </w:style>
  <w:style w:type="paragraph" w:styleId="ListBullet3">
    <w:name w:val="List Bullet 3"/>
    <w:basedOn w:val="Normal"/>
    <w:uiPriority w:val="9"/>
    <w:semiHidden/>
    <w:unhideWhenUsed/>
    <w:rsid w:val="007F1744"/>
    <w:pPr>
      <w:numPr>
        <w:ilvl w:val="2"/>
        <w:numId w:val="254"/>
      </w:numPr>
      <w:spacing w:before="0" w:after="113"/>
      <w:contextualSpacing/>
    </w:pPr>
    <w:rPr>
      <w:rFonts w:ascii="Arial" w:eastAsiaTheme="minorHAnsi" w:hAnsi="Arial" w:cs="Arial"/>
      <w:sz w:val="20"/>
    </w:rPr>
  </w:style>
  <w:style w:type="paragraph" w:styleId="ListBullet4">
    <w:name w:val="List Bullet 4"/>
    <w:basedOn w:val="Normal"/>
    <w:uiPriority w:val="9"/>
    <w:semiHidden/>
    <w:unhideWhenUsed/>
    <w:rsid w:val="007F1744"/>
    <w:pPr>
      <w:numPr>
        <w:ilvl w:val="3"/>
        <w:numId w:val="254"/>
      </w:numPr>
      <w:spacing w:before="0" w:after="113"/>
      <w:contextualSpacing/>
    </w:pPr>
    <w:rPr>
      <w:rFonts w:ascii="Arial" w:eastAsiaTheme="minorHAnsi" w:hAnsi="Arial" w:cs="Arial"/>
      <w:sz w:val="20"/>
    </w:rPr>
  </w:style>
  <w:style w:type="paragraph" w:customStyle="1" w:styleId="Source">
    <w:name w:val="Source"/>
    <w:basedOn w:val="Normal"/>
    <w:uiPriority w:val="15"/>
    <w:rsid w:val="007F1744"/>
    <w:pPr>
      <w:numPr>
        <w:ilvl w:val="4"/>
        <w:numId w:val="254"/>
      </w:numPr>
      <w:spacing w:before="57" w:after="113"/>
    </w:pPr>
    <w:rPr>
      <w:rFonts w:ascii="Arial" w:eastAsiaTheme="minorHAnsi" w:hAnsi="Arial" w:cs="Arial"/>
      <w:sz w:val="17"/>
      <w:szCs w:val="17"/>
    </w:rPr>
  </w:style>
  <w:style w:type="paragraph" w:customStyle="1" w:styleId="Note">
    <w:name w:val="Note"/>
    <w:basedOn w:val="Normal"/>
    <w:uiPriority w:val="15"/>
    <w:rsid w:val="007F1744"/>
    <w:pPr>
      <w:numPr>
        <w:ilvl w:val="5"/>
        <w:numId w:val="254"/>
      </w:numPr>
      <w:spacing w:before="57" w:after="113"/>
    </w:pPr>
    <w:rPr>
      <w:rFonts w:ascii="Arial" w:eastAsiaTheme="minorHAnsi" w:hAnsi="Arial" w:cs="Arial"/>
      <w:b/>
      <w:bCs/>
      <w:sz w:val="17"/>
      <w:szCs w:val="17"/>
    </w:rPr>
  </w:style>
  <w:style w:type="table" w:styleId="GridTable2-Accent3">
    <w:name w:val="Grid Table 2 Accent 3"/>
    <w:basedOn w:val="TableNormal"/>
    <w:uiPriority w:val="47"/>
    <w:rsid w:val="0089401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8940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894015"/>
    <w:pPr>
      <w:spacing w:before="0" w:after="0" w:line="240" w:lineRule="auto"/>
    </w:pPr>
    <w:rPr>
      <w:sz w:val="20"/>
    </w:rPr>
  </w:style>
  <w:style w:type="character" w:customStyle="1" w:styleId="EndnoteTextChar">
    <w:name w:val="Endnote Text Char"/>
    <w:basedOn w:val="DefaultParagraphFont"/>
    <w:link w:val="EndnoteText"/>
    <w:uiPriority w:val="99"/>
    <w:semiHidden/>
    <w:rsid w:val="00894015"/>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894015"/>
    <w:rPr>
      <w:vertAlign w:val="superscript"/>
    </w:rPr>
  </w:style>
  <w:style w:type="paragraph" w:customStyle="1" w:styleId="LEvel3Heading">
    <w:name w:val="LEvel 3 Heading"/>
    <w:basedOn w:val="Normal"/>
    <w:link w:val="LEvel3HeadingChar"/>
    <w:qFormat/>
    <w:rsid w:val="66CDCC97"/>
    <w:pPr>
      <w:numPr>
        <w:ilvl w:val="3"/>
        <w:numId w:val="221"/>
      </w:numPr>
      <w:spacing w:before="120" w:after="120"/>
      <w:jc w:val="both"/>
      <w:outlineLvl w:val="3"/>
    </w:pPr>
    <w:rPr>
      <w:rFonts w:eastAsiaTheme="minorEastAsia" w:cs="Calibri"/>
    </w:rPr>
  </w:style>
  <w:style w:type="character" w:customStyle="1" w:styleId="LEvel3HeadingChar">
    <w:name w:val="LEvel 3 Heading Char"/>
    <w:basedOn w:val="DefaultParagraphFont"/>
    <w:link w:val="LEvel3Heading"/>
    <w:rsid w:val="66CDCC97"/>
    <w:rPr>
      <w:rFonts w:ascii="Calibri" w:eastAsiaTheme="minorEastAsia" w:hAnsi="Calibri" w:cs="Calibri"/>
    </w:rPr>
  </w:style>
  <w:style w:type="character" w:styleId="Mention">
    <w:name w:val="Mention"/>
    <w:basedOn w:val="DefaultParagraphFont"/>
    <w:uiPriority w:val="99"/>
    <w:unhideWhenUsed/>
    <w:rPr>
      <w:color w:val="2B579A"/>
      <w:shd w:val="clear" w:color="auto" w:fill="E6E6E6"/>
    </w:r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3">
    <w:name w:val="toc 3"/>
    <w:basedOn w:val="Normal"/>
    <w:next w:val="Normal"/>
    <w:autoRedefine/>
    <w:uiPriority w:val="39"/>
    <w:unhideWhenUsed/>
    <w:rsid w:val="00624B1C"/>
    <w:pPr>
      <w:tabs>
        <w:tab w:val="right" w:leader="dot" w:pos="9629"/>
      </w:tabs>
      <w:spacing w:after="100"/>
      <w:ind w:left="440"/>
    </w:pPr>
  </w:style>
  <w:style w:type="character" w:customStyle="1" w:styleId="Heading6Char">
    <w:name w:val="Heading 6 Char"/>
    <w:basedOn w:val="DefaultParagraphFont"/>
    <w:link w:val="Heading6"/>
    <w:uiPriority w:val="9"/>
    <w:semiHidden/>
    <w:rsid w:val="00624B1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624B1C"/>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624B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B1C"/>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624B1C"/>
    <w:pPr>
      <w:spacing w:after="100"/>
      <w:ind w:left="660"/>
    </w:pPr>
  </w:style>
  <w:style w:type="paragraph" w:customStyle="1" w:styleId="Pa5">
    <w:name w:val="Pa5"/>
    <w:basedOn w:val="Normal"/>
    <w:next w:val="Normal"/>
    <w:uiPriority w:val="99"/>
    <w:rsid w:val="005B00B6"/>
    <w:pPr>
      <w:autoSpaceDE w:val="0"/>
      <w:autoSpaceDN w:val="0"/>
      <w:adjustRightInd w:val="0"/>
      <w:spacing w:before="0" w:after="0" w:line="181" w:lineRule="atLeast"/>
    </w:pPr>
    <w:rPr>
      <w:rFonts w:ascii="Helvetica Neue" w:eastAsiaTheme="minorHAnsi" w:hAnsi="Helvetica Neue" w:cstheme="minorBidi"/>
      <w:sz w:val="24"/>
      <w:szCs w:val="24"/>
    </w:rPr>
  </w:style>
  <w:style w:type="table" w:styleId="GridTable4-Accent6">
    <w:name w:val="Grid Table 4 Accent 6"/>
    <w:basedOn w:val="TableNormal"/>
    <w:uiPriority w:val="49"/>
    <w:rsid w:val="00D839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042">
      <w:bodyDiv w:val="1"/>
      <w:marLeft w:val="0"/>
      <w:marRight w:val="0"/>
      <w:marTop w:val="0"/>
      <w:marBottom w:val="0"/>
      <w:divBdr>
        <w:top w:val="none" w:sz="0" w:space="0" w:color="auto"/>
        <w:left w:val="none" w:sz="0" w:space="0" w:color="auto"/>
        <w:bottom w:val="none" w:sz="0" w:space="0" w:color="auto"/>
        <w:right w:val="none" w:sz="0" w:space="0" w:color="auto"/>
      </w:divBdr>
    </w:div>
    <w:div w:id="99302344">
      <w:bodyDiv w:val="1"/>
      <w:marLeft w:val="0"/>
      <w:marRight w:val="0"/>
      <w:marTop w:val="0"/>
      <w:marBottom w:val="0"/>
      <w:divBdr>
        <w:top w:val="none" w:sz="0" w:space="0" w:color="auto"/>
        <w:left w:val="none" w:sz="0" w:space="0" w:color="auto"/>
        <w:bottom w:val="none" w:sz="0" w:space="0" w:color="auto"/>
        <w:right w:val="none" w:sz="0" w:space="0" w:color="auto"/>
      </w:divBdr>
    </w:div>
    <w:div w:id="292291128">
      <w:bodyDiv w:val="1"/>
      <w:marLeft w:val="0"/>
      <w:marRight w:val="0"/>
      <w:marTop w:val="0"/>
      <w:marBottom w:val="0"/>
      <w:divBdr>
        <w:top w:val="none" w:sz="0" w:space="0" w:color="auto"/>
        <w:left w:val="none" w:sz="0" w:space="0" w:color="auto"/>
        <w:bottom w:val="none" w:sz="0" w:space="0" w:color="auto"/>
        <w:right w:val="none" w:sz="0" w:space="0" w:color="auto"/>
      </w:divBdr>
    </w:div>
    <w:div w:id="341787956">
      <w:bodyDiv w:val="1"/>
      <w:marLeft w:val="0"/>
      <w:marRight w:val="0"/>
      <w:marTop w:val="0"/>
      <w:marBottom w:val="0"/>
      <w:divBdr>
        <w:top w:val="none" w:sz="0" w:space="0" w:color="auto"/>
        <w:left w:val="none" w:sz="0" w:space="0" w:color="auto"/>
        <w:bottom w:val="none" w:sz="0" w:space="0" w:color="auto"/>
        <w:right w:val="none" w:sz="0" w:space="0" w:color="auto"/>
      </w:divBdr>
    </w:div>
    <w:div w:id="504706078">
      <w:bodyDiv w:val="1"/>
      <w:marLeft w:val="0"/>
      <w:marRight w:val="0"/>
      <w:marTop w:val="0"/>
      <w:marBottom w:val="0"/>
      <w:divBdr>
        <w:top w:val="none" w:sz="0" w:space="0" w:color="auto"/>
        <w:left w:val="none" w:sz="0" w:space="0" w:color="auto"/>
        <w:bottom w:val="none" w:sz="0" w:space="0" w:color="auto"/>
        <w:right w:val="none" w:sz="0" w:space="0" w:color="auto"/>
      </w:divBdr>
    </w:div>
    <w:div w:id="541359777">
      <w:bodyDiv w:val="1"/>
      <w:marLeft w:val="0"/>
      <w:marRight w:val="0"/>
      <w:marTop w:val="0"/>
      <w:marBottom w:val="0"/>
      <w:divBdr>
        <w:top w:val="none" w:sz="0" w:space="0" w:color="auto"/>
        <w:left w:val="none" w:sz="0" w:space="0" w:color="auto"/>
        <w:bottom w:val="none" w:sz="0" w:space="0" w:color="auto"/>
        <w:right w:val="none" w:sz="0" w:space="0" w:color="auto"/>
      </w:divBdr>
    </w:div>
    <w:div w:id="559830689">
      <w:bodyDiv w:val="1"/>
      <w:marLeft w:val="0"/>
      <w:marRight w:val="0"/>
      <w:marTop w:val="0"/>
      <w:marBottom w:val="0"/>
      <w:divBdr>
        <w:top w:val="none" w:sz="0" w:space="0" w:color="auto"/>
        <w:left w:val="none" w:sz="0" w:space="0" w:color="auto"/>
        <w:bottom w:val="none" w:sz="0" w:space="0" w:color="auto"/>
        <w:right w:val="none" w:sz="0" w:space="0" w:color="auto"/>
      </w:divBdr>
    </w:div>
    <w:div w:id="602762308">
      <w:bodyDiv w:val="1"/>
      <w:marLeft w:val="0"/>
      <w:marRight w:val="0"/>
      <w:marTop w:val="0"/>
      <w:marBottom w:val="0"/>
      <w:divBdr>
        <w:top w:val="none" w:sz="0" w:space="0" w:color="auto"/>
        <w:left w:val="none" w:sz="0" w:space="0" w:color="auto"/>
        <w:bottom w:val="none" w:sz="0" w:space="0" w:color="auto"/>
        <w:right w:val="none" w:sz="0" w:space="0" w:color="auto"/>
      </w:divBdr>
    </w:div>
    <w:div w:id="646130511">
      <w:bodyDiv w:val="1"/>
      <w:marLeft w:val="0"/>
      <w:marRight w:val="0"/>
      <w:marTop w:val="0"/>
      <w:marBottom w:val="0"/>
      <w:divBdr>
        <w:top w:val="none" w:sz="0" w:space="0" w:color="auto"/>
        <w:left w:val="none" w:sz="0" w:space="0" w:color="auto"/>
        <w:bottom w:val="none" w:sz="0" w:space="0" w:color="auto"/>
        <w:right w:val="none" w:sz="0" w:space="0" w:color="auto"/>
      </w:divBdr>
    </w:div>
    <w:div w:id="829520551">
      <w:bodyDiv w:val="1"/>
      <w:marLeft w:val="0"/>
      <w:marRight w:val="0"/>
      <w:marTop w:val="0"/>
      <w:marBottom w:val="0"/>
      <w:divBdr>
        <w:top w:val="none" w:sz="0" w:space="0" w:color="auto"/>
        <w:left w:val="none" w:sz="0" w:space="0" w:color="auto"/>
        <w:bottom w:val="none" w:sz="0" w:space="0" w:color="auto"/>
        <w:right w:val="none" w:sz="0" w:space="0" w:color="auto"/>
      </w:divBdr>
    </w:div>
    <w:div w:id="854030321">
      <w:bodyDiv w:val="1"/>
      <w:marLeft w:val="0"/>
      <w:marRight w:val="0"/>
      <w:marTop w:val="0"/>
      <w:marBottom w:val="0"/>
      <w:divBdr>
        <w:top w:val="none" w:sz="0" w:space="0" w:color="auto"/>
        <w:left w:val="none" w:sz="0" w:space="0" w:color="auto"/>
        <w:bottom w:val="none" w:sz="0" w:space="0" w:color="auto"/>
        <w:right w:val="none" w:sz="0" w:space="0" w:color="auto"/>
      </w:divBdr>
    </w:div>
    <w:div w:id="928545175">
      <w:bodyDiv w:val="1"/>
      <w:marLeft w:val="0"/>
      <w:marRight w:val="0"/>
      <w:marTop w:val="0"/>
      <w:marBottom w:val="0"/>
      <w:divBdr>
        <w:top w:val="none" w:sz="0" w:space="0" w:color="auto"/>
        <w:left w:val="none" w:sz="0" w:space="0" w:color="auto"/>
        <w:bottom w:val="none" w:sz="0" w:space="0" w:color="auto"/>
        <w:right w:val="none" w:sz="0" w:space="0" w:color="auto"/>
      </w:divBdr>
    </w:div>
    <w:div w:id="937061459">
      <w:bodyDiv w:val="1"/>
      <w:marLeft w:val="0"/>
      <w:marRight w:val="0"/>
      <w:marTop w:val="0"/>
      <w:marBottom w:val="0"/>
      <w:divBdr>
        <w:top w:val="none" w:sz="0" w:space="0" w:color="auto"/>
        <w:left w:val="none" w:sz="0" w:space="0" w:color="auto"/>
        <w:bottom w:val="none" w:sz="0" w:space="0" w:color="auto"/>
        <w:right w:val="none" w:sz="0" w:space="0" w:color="auto"/>
      </w:divBdr>
    </w:div>
    <w:div w:id="953945148">
      <w:bodyDiv w:val="1"/>
      <w:marLeft w:val="0"/>
      <w:marRight w:val="0"/>
      <w:marTop w:val="0"/>
      <w:marBottom w:val="0"/>
      <w:divBdr>
        <w:top w:val="none" w:sz="0" w:space="0" w:color="auto"/>
        <w:left w:val="none" w:sz="0" w:space="0" w:color="auto"/>
        <w:bottom w:val="none" w:sz="0" w:space="0" w:color="auto"/>
        <w:right w:val="none" w:sz="0" w:space="0" w:color="auto"/>
      </w:divBdr>
    </w:div>
    <w:div w:id="955989694">
      <w:bodyDiv w:val="1"/>
      <w:marLeft w:val="0"/>
      <w:marRight w:val="0"/>
      <w:marTop w:val="0"/>
      <w:marBottom w:val="0"/>
      <w:divBdr>
        <w:top w:val="none" w:sz="0" w:space="0" w:color="auto"/>
        <w:left w:val="none" w:sz="0" w:space="0" w:color="auto"/>
        <w:bottom w:val="none" w:sz="0" w:space="0" w:color="auto"/>
        <w:right w:val="none" w:sz="0" w:space="0" w:color="auto"/>
      </w:divBdr>
    </w:div>
    <w:div w:id="999501733">
      <w:bodyDiv w:val="1"/>
      <w:marLeft w:val="0"/>
      <w:marRight w:val="0"/>
      <w:marTop w:val="0"/>
      <w:marBottom w:val="0"/>
      <w:divBdr>
        <w:top w:val="none" w:sz="0" w:space="0" w:color="auto"/>
        <w:left w:val="none" w:sz="0" w:space="0" w:color="auto"/>
        <w:bottom w:val="none" w:sz="0" w:space="0" w:color="auto"/>
        <w:right w:val="none" w:sz="0" w:space="0" w:color="auto"/>
      </w:divBdr>
    </w:div>
    <w:div w:id="1099060595">
      <w:bodyDiv w:val="1"/>
      <w:marLeft w:val="0"/>
      <w:marRight w:val="0"/>
      <w:marTop w:val="0"/>
      <w:marBottom w:val="0"/>
      <w:divBdr>
        <w:top w:val="none" w:sz="0" w:space="0" w:color="auto"/>
        <w:left w:val="none" w:sz="0" w:space="0" w:color="auto"/>
        <w:bottom w:val="none" w:sz="0" w:space="0" w:color="auto"/>
        <w:right w:val="none" w:sz="0" w:space="0" w:color="auto"/>
      </w:divBdr>
    </w:div>
    <w:div w:id="1117338501">
      <w:bodyDiv w:val="1"/>
      <w:marLeft w:val="0"/>
      <w:marRight w:val="0"/>
      <w:marTop w:val="0"/>
      <w:marBottom w:val="0"/>
      <w:divBdr>
        <w:top w:val="none" w:sz="0" w:space="0" w:color="auto"/>
        <w:left w:val="none" w:sz="0" w:space="0" w:color="auto"/>
        <w:bottom w:val="none" w:sz="0" w:space="0" w:color="auto"/>
        <w:right w:val="none" w:sz="0" w:space="0" w:color="auto"/>
      </w:divBdr>
      <w:divsChild>
        <w:div w:id="7879509">
          <w:marLeft w:val="1080"/>
          <w:marRight w:val="0"/>
          <w:marTop w:val="100"/>
          <w:marBottom w:val="0"/>
          <w:divBdr>
            <w:top w:val="none" w:sz="0" w:space="0" w:color="auto"/>
            <w:left w:val="none" w:sz="0" w:space="0" w:color="auto"/>
            <w:bottom w:val="none" w:sz="0" w:space="0" w:color="auto"/>
            <w:right w:val="none" w:sz="0" w:space="0" w:color="auto"/>
          </w:divBdr>
        </w:div>
        <w:div w:id="292835317">
          <w:marLeft w:val="1080"/>
          <w:marRight w:val="0"/>
          <w:marTop w:val="100"/>
          <w:marBottom w:val="0"/>
          <w:divBdr>
            <w:top w:val="none" w:sz="0" w:space="0" w:color="auto"/>
            <w:left w:val="none" w:sz="0" w:space="0" w:color="auto"/>
            <w:bottom w:val="none" w:sz="0" w:space="0" w:color="auto"/>
            <w:right w:val="none" w:sz="0" w:space="0" w:color="auto"/>
          </w:divBdr>
        </w:div>
        <w:div w:id="485825616">
          <w:marLeft w:val="1080"/>
          <w:marRight w:val="0"/>
          <w:marTop w:val="100"/>
          <w:marBottom w:val="0"/>
          <w:divBdr>
            <w:top w:val="none" w:sz="0" w:space="0" w:color="auto"/>
            <w:left w:val="none" w:sz="0" w:space="0" w:color="auto"/>
            <w:bottom w:val="none" w:sz="0" w:space="0" w:color="auto"/>
            <w:right w:val="none" w:sz="0" w:space="0" w:color="auto"/>
          </w:divBdr>
        </w:div>
        <w:div w:id="941230479">
          <w:marLeft w:val="1080"/>
          <w:marRight w:val="0"/>
          <w:marTop w:val="100"/>
          <w:marBottom w:val="0"/>
          <w:divBdr>
            <w:top w:val="none" w:sz="0" w:space="0" w:color="auto"/>
            <w:left w:val="none" w:sz="0" w:space="0" w:color="auto"/>
            <w:bottom w:val="none" w:sz="0" w:space="0" w:color="auto"/>
            <w:right w:val="none" w:sz="0" w:space="0" w:color="auto"/>
          </w:divBdr>
        </w:div>
        <w:div w:id="1506938602">
          <w:marLeft w:val="1080"/>
          <w:marRight w:val="0"/>
          <w:marTop w:val="100"/>
          <w:marBottom w:val="0"/>
          <w:divBdr>
            <w:top w:val="none" w:sz="0" w:space="0" w:color="auto"/>
            <w:left w:val="none" w:sz="0" w:space="0" w:color="auto"/>
            <w:bottom w:val="none" w:sz="0" w:space="0" w:color="auto"/>
            <w:right w:val="none" w:sz="0" w:space="0" w:color="auto"/>
          </w:divBdr>
        </w:div>
        <w:div w:id="1705058551">
          <w:marLeft w:val="1080"/>
          <w:marRight w:val="0"/>
          <w:marTop w:val="100"/>
          <w:marBottom w:val="0"/>
          <w:divBdr>
            <w:top w:val="none" w:sz="0" w:space="0" w:color="auto"/>
            <w:left w:val="none" w:sz="0" w:space="0" w:color="auto"/>
            <w:bottom w:val="none" w:sz="0" w:space="0" w:color="auto"/>
            <w:right w:val="none" w:sz="0" w:space="0" w:color="auto"/>
          </w:divBdr>
        </w:div>
        <w:div w:id="2079666657">
          <w:marLeft w:val="1080"/>
          <w:marRight w:val="0"/>
          <w:marTop w:val="100"/>
          <w:marBottom w:val="0"/>
          <w:divBdr>
            <w:top w:val="none" w:sz="0" w:space="0" w:color="auto"/>
            <w:left w:val="none" w:sz="0" w:space="0" w:color="auto"/>
            <w:bottom w:val="none" w:sz="0" w:space="0" w:color="auto"/>
            <w:right w:val="none" w:sz="0" w:space="0" w:color="auto"/>
          </w:divBdr>
        </w:div>
      </w:divsChild>
    </w:div>
    <w:div w:id="1131244233">
      <w:bodyDiv w:val="1"/>
      <w:marLeft w:val="0"/>
      <w:marRight w:val="0"/>
      <w:marTop w:val="0"/>
      <w:marBottom w:val="0"/>
      <w:divBdr>
        <w:top w:val="none" w:sz="0" w:space="0" w:color="auto"/>
        <w:left w:val="none" w:sz="0" w:space="0" w:color="auto"/>
        <w:bottom w:val="none" w:sz="0" w:space="0" w:color="auto"/>
        <w:right w:val="none" w:sz="0" w:space="0" w:color="auto"/>
      </w:divBdr>
    </w:div>
    <w:div w:id="1132866516">
      <w:bodyDiv w:val="1"/>
      <w:marLeft w:val="0"/>
      <w:marRight w:val="0"/>
      <w:marTop w:val="0"/>
      <w:marBottom w:val="0"/>
      <w:divBdr>
        <w:top w:val="none" w:sz="0" w:space="0" w:color="auto"/>
        <w:left w:val="none" w:sz="0" w:space="0" w:color="auto"/>
        <w:bottom w:val="none" w:sz="0" w:space="0" w:color="auto"/>
        <w:right w:val="none" w:sz="0" w:space="0" w:color="auto"/>
      </w:divBdr>
    </w:div>
    <w:div w:id="1138375255">
      <w:bodyDiv w:val="1"/>
      <w:marLeft w:val="0"/>
      <w:marRight w:val="0"/>
      <w:marTop w:val="0"/>
      <w:marBottom w:val="0"/>
      <w:divBdr>
        <w:top w:val="none" w:sz="0" w:space="0" w:color="auto"/>
        <w:left w:val="none" w:sz="0" w:space="0" w:color="auto"/>
        <w:bottom w:val="none" w:sz="0" w:space="0" w:color="auto"/>
        <w:right w:val="none" w:sz="0" w:space="0" w:color="auto"/>
      </w:divBdr>
    </w:div>
    <w:div w:id="1230650434">
      <w:bodyDiv w:val="1"/>
      <w:marLeft w:val="0"/>
      <w:marRight w:val="0"/>
      <w:marTop w:val="0"/>
      <w:marBottom w:val="0"/>
      <w:divBdr>
        <w:top w:val="none" w:sz="0" w:space="0" w:color="auto"/>
        <w:left w:val="none" w:sz="0" w:space="0" w:color="auto"/>
        <w:bottom w:val="none" w:sz="0" w:space="0" w:color="auto"/>
        <w:right w:val="none" w:sz="0" w:space="0" w:color="auto"/>
      </w:divBdr>
    </w:div>
    <w:div w:id="1279295477">
      <w:bodyDiv w:val="1"/>
      <w:marLeft w:val="0"/>
      <w:marRight w:val="0"/>
      <w:marTop w:val="0"/>
      <w:marBottom w:val="0"/>
      <w:divBdr>
        <w:top w:val="none" w:sz="0" w:space="0" w:color="auto"/>
        <w:left w:val="none" w:sz="0" w:space="0" w:color="auto"/>
        <w:bottom w:val="none" w:sz="0" w:space="0" w:color="auto"/>
        <w:right w:val="none" w:sz="0" w:space="0" w:color="auto"/>
      </w:divBdr>
    </w:div>
    <w:div w:id="1339187236">
      <w:bodyDiv w:val="1"/>
      <w:marLeft w:val="0"/>
      <w:marRight w:val="0"/>
      <w:marTop w:val="0"/>
      <w:marBottom w:val="0"/>
      <w:divBdr>
        <w:top w:val="none" w:sz="0" w:space="0" w:color="auto"/>
        <w:left w:val="none" w:sz="0" w:space="0" w:color="auto"/>
        <w:bottom w:val="none" w:sz="0" w:space="0" w:color="auto"/>
        <w:right w:val="none" w:sz="0" w:space="0" w:color="auto"/>
      </w:divBdr>
    </w:div>
    <w:div w:id="1540244312">
      <w:bodyDiv w:val="1"/>
      <w:marLeft w:val="0"/>
      <w:marRight w:val="0"/>
      <w:marTop w:val="0"/>
      <w:marBottom w:val="0"/>
      <w:divBdr>
        <w:top w:val="none" w:sz="0" w:space="0" w:color="auto"/>
        <w:left w:val="none" w:sz="0" w:space="0" w:color="auto"/>
        <w:bottom w:val="none" w:sz="0" w:space="0" w:color="auto"/>
        <w:right w:val="none" w:sz="0" w:space="0" w:color="auto"/>
      </w:divBdr>
    </w:div>
    <w:div w:id="1553349061">
      <w:bodyDiv w:val="1"/>
      <w:marLeft w:val="0"/>
      <w:marRight w:val="0"/>
      <w:marTop w:val="0"/>
      <w:marBottom w:val="0"/>
      <w:divBdr>
        <w:top w:val="none" w:sz="0" w:space="0" w:color="auto"/>
        <w:left w:val="none" w:sz="0" w:space="0" w:color="auto"/>
        <w:bottom w:val="none" w:sz="0" w:space="0" w:color="auto"/>
        <w:right w:val="none" w:sz="0" w:space="0" w:color="auto"/>
      </w:divBdr>
    </w:div>
    <w:div w:id="1573546700">
      <w:bodyDiv w:val="1"/>
      <w:marLeft w:val="0"/>
      <w:marRight w:val="0"/>
      <w:marTop w:val="0"/>
      <w:marBottom w:val="0"/>
      <w:divBdr>
        <w:top w:val="none" w:sz="0" w:space="0" w:color="auto"/>
        <w:left w:val="none" w:sz="0" w:space="0" w:color="auto"/>
        <w:bottom w:val="none" w:sz="0" w:space="0" w:color="auto"/>
        <w:right w:val="none" w:sz="0" w:space="0" w:color="auto"/>
      </w:divBdr>
    </w:div>
    <w:div w:id="1590234131">
      <w:bodyDiv w:val="1"/>
      <w:marLeft w:val="0"/>
      <w:marRight w:val="0"/>
      <w:marTop w:val="0"/>
      <w:marBottom w:val="0"/>
      <w:divBdr>
        <w:top w:val="none" w:sz="0" w:space="0" w:color="auto"/>
        <w:left w:val="none" w:sz="0" w:space="0" w:color="auto"/>
        <w:bottom w:val="none" w:sz="0" w:space="0" w:color="auto"/>
        <w:right w:val="none" w:sz="0" w:space="0" w:color="auto"/>
      </w:divBdr>
      <w:divsChild>
        <w:div w:id="933129570">
          <w:marLeft w:val="1440"/>
          <w:marRight w:val="0"/>
          <w:marTop w:val="100"/>
          <w:marBottom w:val="0"/>
          <w:divBdr>
            <w:top w:val="none" w:sz="0" w:space="0" w:color="auto"/>
            <w:left w:val="none" w:sz="0" w:space="0" w:color="auto"/>
            <w:bottom w:val="none" w:sz="0" w:space="0" w:color="auto"/>
            <w:right w:val="none" w:sz="0" w:space="0" w:color="auto"/>
          </w:divBdr>
        </w:div>
      </w:divsChild>
    </w:div>
    <w:div w:id="1617521069">
      <w:bodyDiv w:val="1"/>
      <w:marLeft w:val="0"/>
      <w:marRight w:val="0"/>
      <w:marTop w:val="0"/>
      <w:marBottom w:val="0"/>
      <w:divBdr>
        <w:top w:val="none" w:sz="0" w:space="0" w:color="auto"/>
        <w:left w:val="none" w:sz="0" w:space="0" w:color="auto"/>
        <w:bottom w:val="none" w:sz="0" w:space="0" w:color="auto"/>
        <w:right w:val="none" w:sz="0" w:space="0" w:color="auto"/>
      </w:divBdr>
      <w:divsChild>
        <w:div w:id="448743275">
          <w:marLeft w:val="1440"/>
          <w:marRight w:val="0"/>
          <w:marTop w:val="100"/>
          <w:marBottom w:val="0"/>
          <w:divBdr>
            <w:top w:val="none" w:sz="0" w:space="0" w:color="auto"/>
            <w:left w:val="none" w:sz="0" w:space="0" w:color="auto"/>
            <w:bottom w:val="none" w:sz="0" w:space="0" w:color="auto"/>
            <w:right w:val="none" w:sz="0" w:space="0" w:color="auto"/>
          </w:divBdr>
        </w:div>
      </w:divsChild>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99548716">
      <w:bodyDiv w:val="1"/>
      <w:marLeft w:val="0"/>
      <w:marRight w:val="0"/>
      <w:marTop w:val="0"/>
      <w:marBottom w:val="0"/>
      <w:divBdr>
        <w:top w:val="none" w:sz="0" w:space="0" w:color="auto"/>
        <w:left w:val="none" w:sz="0" w:space="0" w:color="auto"/>
        <w:bottom w:val="none" w:sz="0" w:space="0" w:color="auto"/>
        <w:right w:val="none" w:sz="0" w:space="0" w:color="auto"/>
      </w:divBdr>
    </w:div>
    <w:div w:id="1713921615">
      <w:bodyDiv w:val="1"/>
      <w:marLeft w:val="0"/>
      <w:marRight w:val="0"/>
      <w:marTop w:val="0"/>
      <w:marBottom w:val="0"/>
      <w:divBdr>
        <w:top w:val="none" w:sz="0" w:space="0" w:color="auto"/>
        <w:left w:val="none" w:sz="0" w:space="0" w:color="auto"/>
        <w:bottom w:val="none" w:sz="0" w:space="0" w:color="auto"/>
        <w:right w:val="none" w:sz="0" w:space="0" w:color="auto"/>
      </w:divBdr>
    </w:div>
    <w:div w:id="1779253652">
      <w:bodyDiv w:val="1"/>
      <w:marLeft w:val="0"/>
      <w:marRight w:val="0"/>
      <w:marTop w:val="0"/>
      <w:marBottom w:val="0"/>
      <w:divBdr>
        <w:top w:val="none" w:sz="0" w:space="0" w:color="auto"/>
        <w:left w:val="none" w:sz="0" w:space="0" w:color="auto"/>
        <w:bottom w:val="none" w:sz="0" w:space="0" w:color="auto"/>
        <w:right w:val="none" w:sz="0" w:space="0" w:color="auto"/>
      </w:divBdr>
    </w:div>
    <w:div w:id="1856071691">
      <w:bodyDiv w:val="1"/>
      <w:marLeft w:val="0"/>
      <w:marRight w:val="0"/>
      <w:marTop w:val="0"/>
      <w:marBottom w:val="0"/>
      <w:divBdr>
        <w:top w:val="none" w:sz="0" w:space="0" w:color="auto"/>
        <w:left w:val="none" w:sz="0" w:space="0" w:color="auto"/>
        <w:bottom w:val="none" w:sz="0" w:space="0" w:color="auto"/>
        <w:right w:val="none" w:sz="0" w:space="0" w:color="auto"/>
      </w:divBdr>
    </w:div>
    <w:div w:id="1856456549">
      <w:bodyDiv w:val="1"/>
      <w:marLeft w:val="0"/>
      <w:marRight w:val="0"/>
      <w:marTop w:val="0"/>
      <w:marBottom w:val="0"/>
      <w:divBdr>
        <w:top w:val="none" w:sz="0" w:space="0" w:color="auto"/>
        <w:left w:val="none" w:sz="0" w:space="0" w:color="auto"/>
        <w:bottom w:val="none" w:sz="0" w:space="0" w:color="auto"/>
        <w:right w:val="none" w:sz="0" w:space="0" w:color="auto"/>
      </w:divBdr>
      <w:divsChild>
        <w:div w:id="975256907">
          <w:marLeft w:val="1080"/>
          <w:marRight w:val="0"/>
          <w:marTop w:val="100"/>
          <w:marBottom w:val="0"/>
          <w:divBdr>
            <w:top w:val="none" w:sz="0" w:space="0" w:color="auto"/>
            <w:left w:val="none" w:sz="0" w:space="0" w:color="auto"/>
            <w:bottom w:val="none" w:sz="0" w:space="0" w:color="auto"/>
            <w:right w:val="none" w:sz="0" w:space="0" w:color="auto"/>
          </w:divBdr>
        </w:div>
      </w:divsChild>
    </w:div>
    <w:div w:id="1883245709">
      <w:bodyDiv w:val="1"/>
      <w:marLeft w:val="0"/>
      <w:marRight w:val="0"/>
      <w:marTop w:val="0"/>
      <w:marBottom w:val="0"/>
      <w:divBdr>
        <w:top w:val="none" w:sz="0" w:space="0" w:color="auto"/>
        <w:left w:val="none" w:sz="0" w:space="0" w:color="auto"/>
        <w:bottom w:val="none" w:sz="0" w:space="0" w:color="auto"/>
        <w:right w:val="none" w:sz="0" w:space="0" w:color="auto"/>
      </w:divBdr>
    </w:div>
    <w:div w:id="1903248029">
      <w:bodyDiv w:val="1"/>
      <w:marLeft w:val="0"/>
      <w:marRight w:val="0"/>
      <w:marTop w:val="0"/>
      <w:marBottom w:val="0"/>
      <w:divBdr>
        <w:top w:val="none" w:sz="0" w:space="0" w:color="auto"/>
        <w:left w:val="none" w:sz="0" w:space="0" w:color="auto"/>
        <w:bottom w:val="none" w:sz="0" w:space="0" w:color="auto"/>
        <w:right w:val="none" w:sz="0" w:space="0" w:color="auto"/>
      </w:divBdr>
    </w:div>
    <w:div w:id="1910915837">
      <w:bodyDiv w:val="1"/>
      <w:marLeft w:val="0"/>
      <w:marRight w:val="0"/>
      <w:marTop w:val="0"/>
      <w:marBottom w:val="0"/>
      <w:divBdr>
        <w:top w:val="none" w:sz="0" w:space="0" w:color="auto"/>
        <w:left w:val="none" w:sz="0" w:space="0" w:color="auto"/>
        <w:bottom w:val="none" w:sz="0" w:space="0" w:color="auto"/>
        <w:right w:val="none" w:sz="0" w:space="0" w:color="auto"/>
      </w:divBdr>
    </w:div>
    <w:div w:id="1939026351">
      <w:bodyDiv w:val="1"/>
      <w:marLeft w:val="0"/>
      <w:marRight w:val="0"/>
      <w:marTop w:val="0"/>
      <w:marBottom w:val="0"/>
      <w:divBdr>
        <w:top w:val="none" w:sz="0" w:space="0" w:color="auto"/>
        <w:left w:val="none" w:sz="0" w:space="0" w:color="auto"/>
        <w:bottom w:val="none" w:sz="0" w:space="0" w:color="auto"/>
        <w:right w:val="none" w:sz="0" w:space="0" w:color="auto"/>
      </w:divBdr>
    </w:div>
    <w:div w:id="1978484046">
      <w:bodyDiv w:val="1"/>
      <w:marLeft w:val="0"/>
      <w:marRight w:val="0"/>
      <w:marTop w:val="0"/>
      <w:marBottom w:val="0"/>
      <w:divBdr>
        <w:top w:val="none" w:sz="0" w:space="0" w:color="auto"/>
        <w:left w:val="none" w:sz="0" w:space="0" w:color="auto"/>
        <w:bottom w:val="none" w:sz="0" w:space="0" w:color="auto"/>
        <w:right w:val="none" w:sz="0" w:space="0" w:color="auto"/>
      </w:divBdr>
    </w:div>
    <w:div w:id="2005236628">
      <w:bodyDiv w:val="1"/>
      <w:marLeft w:val="0"/>
      <w:marRight w:val="0"/>
      <w:marTop w:val="0"/>
      <w:marBottom w:val="0"/>
      <w:divBdr>
        <w:top w:val="none" w:sz="0" w:space="0" w:color="auto"/>
        <w:left w:val="none" w:sz="0" w:space="0" w:color="auto"/>
        <w:bottom w:val="none" w:sz="0" w:space="0" w:color="auto"/>
        <w:right w:val="none" w:sz="0" w:space="0" w:color="auto"/>
      </w:divBdr>
    </w:div>
    <w:div w:id="2041709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rectory.atoda.org.au/" TargetMode="External"/><Relationship Id="rId21" Type="http://schemas.openxmlformats.org/officeDocument/2006/relationships/hyperlink" Target="https://www.communityservices.act.gov.au/__data/assets/pdf_file/0015/2122413/Commissioning-Roadmap-Introduction-2024.pdf" TargetMode="External"/><Relationship Id="rId42" Type="http://schemas.openxmlformats.org/officeDocument/2006/relationships/hyperlink" Target="https://www.procurement.act.gov.au/secure-local-jobs" TargetMode="External"/><Relationship Id="rId47" Type="http://schemas.openxmlformats.org/officeDocument/2006/relationships/header" Target="header5.xml"/><Relationship Id="rId63" Type="http://schemas.openxmlformats.org/officeDocument/2006/relationships/hyperlink" Target="https://www.health.gov.au/resources/publications/national-framework-for-alcohol-tobacco-and-other-drug-treatment-2019-29?language=en"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ommunityservices.act.gov.au/commissioning/sectors-in-progress/alcohol-and-other-drugs" TargetMode="Externa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s://www.health.gov.au/sites/default/files/documents/2020/08/national-framework-for-alcohol-tobacco-and-other-drug-treatment-2019-29.pdf" TargetMode="External"/><Relationship Id="rId37" Type="http://schemas.openxmlformats.org/officeDocument/2006/relationships/hyperlink" Target="https://www.communityservices.act.gov.au/__data/assets/pdf_file/0014/2201063/ATOD-Commissioning-Design-Phase-Listening-Report.pdf" TargetMode="External"/><Relationship Id="rId40" Type="http://schemas.openxmlformats.org/officeDocument/2006/relationships/hyperlink" Target="https://www.act.gov.au/__data/assets/pdf_file/0004/1498198/ACT-wellbeing-framework.pdf" TargetMode="External"/><Relationship Id="rId45" Type="http://schemas.openxmlformats.org/officeDocument/2006/relationships/hyperlink" Target="https://www.act.gov.au/grants/applying-for-receiving-grant" TargetMode="External"/><Relationship Id="rId53" Type="http://schemas.openxmlformats.org/officeDocument/2006/relationships/hyperlink" Target="https://www.act.gov.au/__data/assets/pdf_file/0004/1498198/ACT-wellbeing-framework.pdf" TargetMode="External"/><Relationship Id="rId58" Type="http://schemas.openxmlformats.org/officeDocument/2006/relationships/hyperlink" Target="https://www.communityservices.act.gov.au/__data/assets/pdf_file/0017/2122415/Commissioning-Roadmap-2024-Booklet-2-Practice.pdf" TargetMode="External"/><Relationship Id="rId66" Type="http://schemas.openxmlformats.org/officeDocument/2006/relationships/hyperlink" Target="https://www.parliament.act.gov.au/parliamentary-business/in-committees/committees/select-committee-on-the-drugs-of-dependence-personal-use-amendment-bill-2021/inquiry-into-the-drugs-of-dependence-personal-use-amendment-bill-2021" TargetMode="External"/><Relationship Id="rId5" Type="http://schemas.openxmlformats.org/officeDocument/2006/relationships/customXml" Target="../customXml/item5.xml"/><Relationship Id="rId61" Type="http://schemas.openxmlformats.org/officeDocument/2006/relationships/hyperlink" Target="https://www.chnact.org.au/wp-content/uploads/2021/12/CHN_AOD-2021-ATODA-Needs.pdf" TargetMode="External"/><Relationship Id="rId19"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4" Type="http://schemas.openxmlformats.org/officeDocument/2006/relationships/footer" Target="footer1.xml"/><Relationship Id="rId22" Type="http://schemas.openxmlformats.org/officeDocument/2006/relationships/hyperlink" Target="https://www.communityservices.act.gov.au/commissioning/resources/commissioning-journey" TargetMode="External"/><Relationship Id="rId27" Type="http://schemas.openxmlformats.org/officeDocument/2006/relationships/hyperlink" Target="https://www.google.com/maps/d/viewer?mid=11wIJ5fjqxmUD-IMibNasryQUnavK2H6_&amp;ll=-35.320367108669714%2C149.1197244&amp;z=12" TargetMode="External"/><Relationship Id="rId30" Type="http://schemas.openxmlformats.org/officeDocument/2006/relationships/hyperlink" Target="https://www.communityservices.act.gov.au/commissioning" TargetMode="External"/><Relationship Id="rId35" Type="http://schemas.openxmlformats.org/officeDocument/2006/relationships/hyperlink" Target="https://health.act.gov.au/about-our-health-system/population-health/act-drug-strategy-action-plan" TargetMode="External"/><Relationship Id="rId43" Type="http://schemas.openxmlformats.org/officeDocument/2006/relationships/hyperlink" Target="https://www.procurement.act.gov.au/__data/assets/pdf_file/0011/1766549/Probity-in-Procurement-Guide-February-2022-v.1.2.pdf" TargetMode="External"/><Relationship Id="rId48" Type="http://schemas.openxmlformats.org/officeDocument/2006/relationships/footer" Target="footer4.xml"/><Relationship Id="rId56" Type="http://schemas.openxmlformats.org/officeDocument/2006/relationships/hyperlink" Target="https://www.communityservices.act.gov.au/__data/assets/pdf_file/0014/2201063/ATOD-Commissioning-Design-Phase-Listening-Report.pdf" TargetMode="External"/><Relationship Id="rId64" Type="http://schemas.openxmlformats.org/officeDocument/2006/relationships/hyperlink" Target="https://www.health.gov.au/resources/publications/national-quality-framework-for-drug-and-alcohol-treatment-services?language=en"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health.act.gov.au/about-our-health-system/population-health/act-drug-strategy-action-pla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irectory.atoda.org.au/wp-content/uploads/2022/12/Quick-Reference-Guide-Dec-2022.pdf" TargetMode="External"/><Relationship Id="rId33" Type="http://schemas.openxmlformats.org/officeDocument/2006/relationships/hyperlink" Target="https://www.health.gov.au/sites/default/files/documents/2019/12/national-quality-framework-for-drug-and-alcohol-treatment-services_0.pdf" TargetMode="External"/><Relationship Id="rId38" Type="http://schemas.openxmlformats.org/officeDocument/2006/relationships/hyperlink" Target="https://www.communityservices.act.gov.au/__data/assets/pdf_file/0014/2201072/ATOD-Needs-Assessment-2023.pdf" TargetMode="External"/><Relationship Id="rId46" Type="http://schemas.openxmlformats.org/officeDocument/2006/relationships/header" Target="header4.xml"/><Relationship Id="rId59" Type="http://schemas.openxmlformats.org/officeDocument/2006/relationships/hyperlink" Target="https://www.health.gov.au/sites/default/files/2022-12/improving-communication-coordination-and-collaboration-amongst-alcohol-and-other-drug-treatment-funders.pdf" TargetMode="External"/><Relationship Id="rId67" Type="http://schemas.openxmlformats.org/officeDocument/2006/relationships/hyperlink" Target="https://www.act.gov.au/__data/assets/pdf_file/0004/1498198/ACT-wellbeing-framework.pdf" TargetMode="External"/><Relationship Id="rId20" Type="http://schemas.openxmlformats.org/officeDocument/2006/relationships/image" Target="media/image3.wmf"/><Relationship Id="rId41" Type="http://schemas.openxmlformats.org/officeDocument/2006/relationships/hyperlink" Target="https://www.communityservices.act.gov.au/commissioning/sectors-in-progress/alcohol-and-other-drugs" TargetMode="External"/><Relationship Id="rId54" Type="http://schemas.openxmlformats.org/officeDocument/2006/relationships/hyperlink" Target="https://www.act.gov.au/__data/assets/pdf_file/0004/1498198/ACT-wellbeing-framework.pdf" TargetMode="External"/><Relationship Id="rId62" Type="http://schemas.openxmlformats.org/officeDocument/2006/relationships/hyperlink" Target="https://www.health.gov.au/resources/publications/national-drug-strategy-2017-202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ommunityservices.act.gov.au/commissioning/sectors-in-progress/alcohol-and-other-drugs" TargetMode="External"/><Relationship Id="rId28" Type="http://schemas.openxmlformats.org/officeDocument/2006/relationships/chart" Target="charts/chart1.xml"/><Relationship Id="rId36" Type="http://schemas.openxmlformats.org/officeDocument/2006/relationships/hyperlink" Target="https://www.communityservices.act.gov.au/__data/assets/pdf_file/0014/2064011/AOD-Commissioning-Intentions-August-2022.pdf" TargetMode="External"/><Relationship Id="rId49" Type="http://schemas.openxmlformats.org/officeDocument/2006/relationships/header" Target="header6.xml"/><Relationship Id="rId57" Type="http://schemas.openxmlformats.org/officeDocument/2006/relationships/hyperlink" Target="https://www.communityservices.act.gov.au/__data/assets/pdf_file/0014/2201072/ATOD-Needs-Assessment-2023.pdf" TargetMode="External"/><Relationship Id="rId10" Type="http://schemas.openxmlformats.org/officeDocument/2006/relationships/footnotes" Target="footnotes.xml"/><Relationship Id="rId31" Type="http://schemas.openxmlformats.org/officeDocument/2006/relationships/hyperlink" Target="https://www.health.gov.au/sites/default/files/documents/2020/08/national-framework-for-alcohol-tobacco-and-other-drug-treatment-2019-29.pdf" TargetMode="External"/><Relationship Id="rId44" Type="http://schemas.openxmlformats.org/officeDocument/2006/relationships/hyperlink" Target="https://www.treasury.act.gov.au/__data/assets/pdf_file/0010/1499905/Guidelines-for-Unsolicited-Proposals-Edition-3.1.pdf" TargetMode="External"/><Relationship Id="rId52" Type="http://schemas.openxmlformats.org/officeDocument/2006/relationships/hyperlink" Target="https://www.communityservices.act.gov.au/__data/assets/pdf_file/0003/2173836/ACT-Government-Response-to-the-Counting-the-Costs-Report.pdf" TargetMode="External"/><Relationship Id="rId60" Type="http://schemas.openxmlformats.org/officeDocument/2006/relationships/hyperlink" Target="https://www.parliament.act.gov.au/__data/assets/pdf_file/0006/1908789/Report-Inquiry-into-the-Drugs-of-Dependence-Personal-Use-Amendment-Bill-2021-with-dissenting-report.pdf" TargetMode="External"/><Relationship Id="rId65" Type="http://schemas.openxmlformats.org/officeDocument/2006/relationships/hyperlink" Target="https://www.cmtedd.act.gov.au/__data/assets/pdf_file/0003/1654077/Parliamentary-Agreement-for-the-10th-Legislative-Assembly.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www.communityservices.act.gov.au/commissioning/sectors-in-progress/alcohol-and-other-drugs" TargetMode="External"/><Relationship Id="rId34" Type="http://schemas.openxmlformats.org/officeDocument/2006/relationships/hyperlink" Target="https://www.health.gov.au/resources/publications/national-drug-strategy-2017-2026?language=en" TargetMode="External"/><Relationship Id="rId50" Type="http://schemas.openxmlformats.org/officeDocument/2006/relationships/footer" Target="footer5.xml"/><Relationship Id="rId55" Type="http://schemas.openxmlformats.org/officeDocument/2006/relationships/hyperlink" Target="https://www.communityservices.act.gov.au/__data/assets/pdf_file/0014/2064011/AOD-Commissioning-Intentions-August-2022.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unsworks.unsw.edu.au/bitstreams/ce5b95f9-8dbd-4202-8aa4-2c6c03da5341/download" TargetMode="External"/><Relationship Id="rId2" Type="http://schemas.openxmlformats.org/officeDocument/2006/relationships/hyperlink" Target="file:///C:\Users\eleanor%20taylor-rodge\Objective\Home\objective_8030\Eleanor%20Taylor-Rodge\Objects\www.atoda.org.au\projects\susos-2\" TargetMode="External"/><Relationship Id="rId1" Type="http://schemas.openxmlformats.org/officeDocument/2006/relationships/hyperlink" Target="file:///C:\Users\eleanor%20taylor-rodge\Objective\Home\objective_8030\Eleanor%20Taylor-Rodge\Objects\www.aihw.gov.au\reports\alcohol-other-drug-treatment-services\alcohol-other-drug-treatment-services-austral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hilip%20Hull\Director\Cache\objective.act.gov.au%20uA8138\A42577102\Treatment%20rates%20for%20the%20SIP%20(A425771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Sheet3!$B$4:$E$4</c:f>
              <c:strCache>
                <c:ptCount val="4"/>
                <c:pt idx="3">
                  <c:v>Counseling</c:v>
                </c:pt>
              </c:strCache>
            </c:strRef>
          </c:tx>
          <c:spPr>
            <a:ln w="28575" cap="rnd">
              <a:solidFill>
                <a:schemeClr val="accent1"/>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Sheet3!$F$4:$O$4</c:f>
              <c:numCache>
                <c:formatCode>#,##0</c:formatCode>
                <c:ptCount val="10"/>
                <c:pt idx="0">
                  <c:v>755</c:v>
                </c:pt>
                <c:pt idx="1">
                  <c:v>904</c:v>
                </c:pt>
                <c:pt idx="2">
                  <c:v>1252</c:v>
                </c:pt>
                <c:pt idx="3">
                  <c:v>1272</c:v>
                </c:pt>
                <c:pt idx="4">
                  <c:v>1361</c:v>
                </c:pt>
                <c:pt idx="5">
                  <c:v>1625</c:v>
                </c:pt>
                <c:pt idx="6">
                  <c:v>1877</c:v>
                </c:pt>
                <c:pt idx="7">
                  <c:v>1736</c:v>
                </c:pt>
                <c:pt idx="8">
                  <c:v>1363</c:v>
                </c:pt>
                <c:pt idx="9">
                  <c:v>1597</c:v>
                </c:pt>
              </c:numCache>
            </c:numRef>
          </c:val>
          <c:smooth val="0"/>
          <c:extLst>
            <c:ext xmlns:c16="http://schemas.microsoft.com/office/drawing/2014/chart" uri="{C3380CC4-5D6E-409C-BE32-E72D297353CC}">
              <c16:uniqueId val="{00000000-7602-453A-AA07-9D2D8D514739}"/>
            </c:ext>
          </c:extLst>
        </c:ser>
        <c:ser>
          <c:idx val="1"/>
          <c:order val="1"/>
          <c:tx>
            <c:strRef>
              <c:f>Sheet3!$B$5:$E$5</c:f>
              <c:strCache>
                <c:ptCount val="4"/>
                <c:pt idx="3">
                  <c:v>Withdrawal Management</c:v>
                </c:pt>
              </c:strCache>
            </c:strRef>
          </c:tx>
          <c:spPr>
            <a:ln w="28575" cap="rnd">
              <a:solidFill>
                <a:schemeClr val="accent2"/>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Sheet3!$F$5:$O$5</c:f>
              <c:numCache>
                <c:formatCode>#,##0</c:formatCode>
                <c:ptCount val="10"/>
                <c:pt idx="0">
                  <c:v>365</c:v>
                </c:pt>
                <c:pt idx="1">
                  <c:v>460</c:v>
                </c:pt>
                <c:pt idx="2">
                  <c:v>321</c:v>
                </c:pt>
                <c:pt idx="3">
                  <c:v>318</c:v>
                </c:pt>
                <c:pt idx="4">
                  <c:v>422</c:v>
                </c:pt>
                <c:pt idx="5">
                  <c:v>507</c:v>
                </c:pt>
                <c:pt idx="6">
                  <c:v>521</c:v>
                </c:pt>
                <c:pt idx="7">
                  <c:v>491</c:v>
                </c:pt>
                <c:pt idx="8">
                  <c:v>439</c:v>
                </c:pt>
                <c:pt idx="9">
                  <c:v>383</c:v>
                </c:pt>
              </c:numCache>
            </c:numRef>
          </c:val>
          <c:smooth val="0"/>
          <c:extLst>
            <c:ext xmlns:c16="http://schemas.microsoft.com/office/drawing/2014/chart" uri="{C3380CC4-5D6E-409C-BE32-E72D297353CC}">
              <c16:uniqueId val="{00000001-7602-453A-AA07-9D2D8D514739}"/>
            </c:ext>
          </c:extLst>
        </c:ser>
        <c:ser>
          <c:idx val="2"/>
          <c:order val="2"/>
          <c:tx>
            <c:strRef>
              <c:f>Sheet3!$B$6:$E$6</c:f>
              <c:strCache>
                <c:ptCount val="4"/>
                <c:pt idx="3">
                  <c:v>Assessment only</c:v>
                </c:pt>
              </c:strCache>
            </c:strRef>
          </c:tx>
          <c:spPr>
            <a:ln w="28575" cap="rnd">
              <a:solidFill>
                <a:schemeClr val="accent3"/>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Sheet3!$F$6:$O$6</c:f>
              <c:numCache>
                <c:formatCode>#,##0</c:formatCode>
                <c:ptCount val="10"/>
                <c:pt idx="0">
                  <c:v>845</c:v>
                </c:pt>
                <c:pt idx="1">
                  <c:v>882</c:v>
                </c:pt>
                <c:pt idx="2">
                  <c:v>1465</c:v>
                </c:pt>
                <c:pt idx="3">
                  <c:v>1414</c:v>
                </c:pt>
                <c:pt idx="4">
                  <c:v>1368</c:v>
                </c:pt>
                <c:pt idx="5">
                  <c:v>961</c:v>
                </c:pt>
                <c:pt idx="6">
                  <c:v>917</c:v>
                </c:pt>
                <c:pt idx="7">
                  <c:v>987</c:v>
                </c:pt>
                <c:pt idx="8">
                  <c:v>1188</c:v>
                </c:pt>
                <c:pt idx="9">
                  <c:v>1118</c:v>
                </c:pt>
              </c:numCache>
            </c:numRef>
          </c:val>
          <c:smooth val="0"/>
          <c:extLst>
            <c:ext xmlns:c16="http://schemas.microsoft.com/office/drawing/2014/chart" uri="{C3380CC4-5D6E-409C-BE32-E72D297353CC}">
              <c16:uniqueId val="{00000002-7602-453A-AA07-9D2D8D514739}"/>
            </c:ext>
          </c:extLst>
        </c:ser>
        <c:ser>
          <c:idx val="3"/>
          <c:order val="3"/>
          <c:tx>
            <c:strRef>
              <c:f>Sheet3!$B$7:$E$7</c:f>
              <c:strCache>
                <c:ptCount val="4"/>
                <c:pt idx="3">
                  <c:v>Support and Case Management</c:v>
                </c:pt>
              </c:strCache>
            </c:strRef>
          </c:tx>
          <c:spPr>
            <a:ln w="28575" cap="rnd">
              <a:solidFill>
                <a:schemeClr val="accent4"/>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Sheet3!$F$7:$O$7</c:f>
              <c:numCache>
                <c:formatCode>#,##0</c:formatCode>
                <c:ptCount val="10"/>
                <c:pt idx="0">
                  <c:v>677</c:v>
                </c:pt>
                <c:pt idx="1">
                  <c:v>559</c:v>
                </c:pt>
                <c:pt idx="2">
                  <c:v>585</c:v>
                </c:pt>
                <c:pt idx="3">
                  <c:v>681</c:v>
                </c:pt>
                <c:pt idx="4">
                  <c:v>711</c:v>
                </c:pt>
                <c:pt idx="5">
                  <c:v>1060</c:v>
                </c:pt>
                <c:pt idx="6">
                  <c:v>920</c:v>
                </c:pt>
                <c:pt idx="7">
                  <c:v>927</c:v>
                </c:pt>
                <c:pt idx="8">
                  <c:v>856</c:v>
                </c:pt>
                <c:pt idx="9">
                  <c:v>1330</c:v>
                </c:pt>
              </c:numCache>
            </c:numRef>
          </c:val>
          <c:smooth val="0"/>
          <c:extLst>
            <c:ext xmlns:c16="http://schemas.microsoft.com/office/drawing/2014/chart" uri="{C3380CC4-5D6E-409C-BE32-E72D297353CC}">
              <c16:uniqueId val="{00000003-7602-453A-AA07-9D2D8D514739}"/>
            </c:ext>
          </c:extLst>
        </c:ser>
        <c:ser>
          <c:idx val="4"/>
          <c:order val="4"/>
          <c:tx>
            <c:strRef>
              <c:f>Sheet3!$B$8:$E$8</c:f>
              <c:strCache>
                <c:ptCount val="4"/>
                <c:pt idx="3">
                  <c:v>Rehabilitation</c:v>
                </c:pt>
              </c:strCache>
            </c:strRef>
          </c:tx>
          <c:spPr>
            <a:ln w="28575" cap="rnd">
              <a:solidFill>
                <a:schemeClr val="accent5"/>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Sheet3!$F$8:$O$8</c:f>
              <c:numCache>
                <c:formatCode>#,##0</c:formatCode>
                <c:ptCount val="10"/>
                <c:pt idx="0">
                  <c:v>330</c:v>
                </c:pt>
                <c:pt idx="1">
                  <c:v>419</c:v>
                </c:pt>
                <c:pt idx="2">
                  <c:v>465</c:v>
                </c:pt>
                <c:pt idx="3">
                  <c:v>459</c:v>
                </c:pt>
                <c:pt idx="4">
                  <c:v>474</c:v>
                </c:pt>
                <c:pt idx="5">
                  <c:v>448</c:v>
                </c:pt>
                <c:pt idx="6">
                  <c:v>428</c:v>
                </c:pt>
                <c:pt idx="7">
                  <c:v>412</c:v>
                </c:pt>
                <c:pt idx="8">
                  <c:v>307</c:v>
                </c:pt>
                <c:pt idx="9">
                  <c:v>362</c:v>
                </c:pt>
              </c:numCache>
            </c:numRef>
          </c:val>
          <c:smooth val="0"/>
          <c:extLst>
            <c:ext xmlns:c16="http://schemas.microsoft.com/office/drawing/2014/chart" uri="{C3380CC4-5D6E-409C-BE32-E72D297353CC}">
              <c16:uniqueId val="{00000004-7602-453A-AA07-9D2D8D514739}"/>
            </c:ext>
          </c:extLst>
        </c:ser>
        <c:ser>
          <c:idx val="5"/>
          <c:order val="5"/>
          <c:tx>
            <c:strRef>
              <c:f>Sheet3!$B$9:$E$9</c:f>
              <c:strCache>
                <c:ptCount val="4"/>
                <c:pt idx="3">
                  <c:v>Pharmacotherapy</c:v>
                </c:pt>
              </c:strCache>
            </c:strRef>
          </c:tx>
          <c:spPr>
            <a:ln w="28575" cap="rnd">
              <a:solidFill>
                <a:schemeClr val="accent6"/>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Sheet3!$F$9:$O$9</c:f>
              <c:numCache>
                <c:formatCode>#,##0</c:formatCode>
                <c:ptCount val="10"/>
                <c:pt idx="0">
                  <c:v>465</c:v>
                </c:pt>
                <c:pt idx="1">
                  <c:v>83</c:v>
                </c:pt>
                <c:pt idx="2">
                  <c:v>97</c:v>
                </c:pt>
                <c:pt idx="3">
                  <c:v>156</c:v>
                </c:pt>
                <c:pt idx="4">
                  <c:v>60</c:v>
                </c:pt>
                <c:pt idx="5">
                  <c:v>53</c:v>
                </c:pt>
                <c:pt idx="6">
                  <c:v>84</c:v>
                </c:pt>
                <c:pt idx="7">
                  <c:v>78</c:v>
                </c:pt>
                <c:pt idx="8">
                  <c:v>131</c:v>
                </c:pt>
                <c:pt idx="9">
                  <c:v>129</c:v>
                </c:pt>
              </c:numCache>
            </c:numRef>
          </c:val>
          <c:smooth val="0"/>
          <c:extLst>
            <c:ext xmlns:c16="http://schemas.microsoft.com/office/drawing/2014/chart" uri="{C3380CC4-5D6E-409C-BE32-E72D297353CC}">
              <c16:uniqueId val="{00000005-7602-453A-AA07-9D2D8D514739}"/>
            </c:ext>
          </c:extLst>
        </c:ser>
        <c:ser>
          <c:idx val="6"/>
          <c:order val="6"/>
          <c:tx>
            <c:strRef>
              <c:f>Sheet3!$B$10:$E$10</c:f>
              <c:strCache>
                <c:ptCount val="4"/>
                <c:pt idx="3">
                  <c:v>Information and Education</c:v>
                </c:pt>
              </c:strCache>
            </c:strRef>
          </c:tx>
          <c:spPr>
            <a:ln w="28575" cap="rnd">
              <a:solidFill>
                <a:schemeClr val="accent1">
                  <a:lumMod val="60000"/>
                </a:schemeClr>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Sheet3!$F$10:$O$10</c:f>
              <c:numCache>
                <c:formatCode>#,##0</c:formatCode>
                <c:ptCount val="10"/>
                <c:pt idx="0">
                  <c:v>950</c:v>
                </c:pt>
                <c:pt idx="1">
                  <c:v>974</c:v>
                </c:pt>
                <c:pt idx="2">
                  <c:v>830</c:v>
                </c:pt>
                <c:pt idx="3">
                  <c:v>1424</c:v>
                </c:pt>
                <c:pt idx="4">
                  <c:v>1906</c:v>
                </c:pt>
                <c:pt idx="5">
                  <c:v>2215</c:v>
                </c:pt>
                <c:pt idx="6">
                  <c:v>1912</c:v>
                </c:pt>
                <c:pt idx="7">
                  <c:v>1803</c:v>
                </c:pt>
                <c:pt idx="8">
                  <c:v>1631</c:v>
                </c:pt>
                <c:pt idx="9">
                  <c:v>1290</c:v>
                </c:pt>
              </c:numCache>
            </c:numRef>
          </c:val>
          <c:smooth val="0"/>
          <c:extLst>
            <c:ext xmlns:c16="http://schemas.microsoft.com/office/drawing/2014/chart" uri="{C3380CC4-5D6E-409C-BE32-E72D297353CC}">
              <c16:uniqueId val="{00000006-7602-453A-AA07-9D2D8D514739}"/>
            </c:ext>
          </c:extLst>
        </c:ser>
        <c:ser>
          <c:idx val="7"/>
          <c:order val="7"/>
          <c:tx>
            <c:strRef>
              <c:f>Sheet3!$B$11:$E$11</c:f>
              <c:strCache>
                <c:ptCount val="4"/>
                <c:pt idx="3">
                  <c:v>Other</c:v>
                </c:pt>
              </c:strCache>
            </c:strRef>
          </c:tx>
          <c:spPr>
            <a:ln w="28575" cap="rnd">
              <a:solidFill>
                <a:schemeClr val="accent2">
                  <a:lumMod val="60000"/>
                </a:schemeClr>
              </a:solidFill>
              <a:round/>
            </a:ln>
            <a:effectLst/>
          </c:spPr>
          <c:marker>
            <c:symbol val="none"/>
          </c:marker>
          <c:cat>
            <c:strRef>
              <c:f>Sheet3!$F$3:$O$3</c:f>
              <c:strCache>
                <c:ptCount val="10"/>
                <c:pt idx="0">
                  <c:v>2012–13</c:v>
                </c:pt>
                <c:pt idx="1">
                  <c:v>2013–14</c:v>
                </c:pt>
                <c:pt idx="2">
                  <c:v>2014–15</c:v>
                </c:pt>
                <c:pt idx="3">
                  <c:v>2015–16</c:v>
                </c:pt>
                <c:pt idx="4">
                  <c:v>2016–17</c:v>
                </c:pt>
                <c:pt idx="5">
                  <c:v>2017–18</c:v>
                </c:pt>
                <c:pt idx="6">
                  <c:v>2018–19</c:v>
                </c:pt>
                <c:pt idx="7">
                  <c:v>2019–20</c:v>
                </c:pt>
                <c:pt idx="8">
                  <c:v>2020–21</c:v>
                </c:pt>
                <c:pt idx="9">
                  <c:v>2021–22</c:v>
                </c:pt>
              </c:strCache>
            </c:strRef>
          </c:cat>
          <c:val>
            <c:numRef>
              <c:f>Sheet3!$F$11:$O$11</c:f>
              <c:numCache>
                <c:formatCode>#,##0</c:formatCode>
                <c:ptCount val="10"/>
                <c:pt idx="0">
                  <c:v>29</c:v>
                </c:pt>
                <c:pt idx="1">
                  <c:v>371</c:v>
                </c:pt>
                <c:pt idx="2">
                  <c:v>207</c:v>
                </c:pt>
                <c:pt idx="3">
                  <c:v>190</c:v>
                </c:pt>
                <c:pt idx="4">
                  <c:v>87</c:v>
                </c:pt>
                <c:pt idx="5">
                  <c:v>62</c:v>
                </c:pt>
                <c:pt idx="6">
                  <c:v>41</c:v>
                </c:pt>
                <c:pt idx="7">
                  <c:v>4</c:v>
                </c:pt>
                <c:pt idx="8">
                  <c:v>181</c:v>
                </c:pt>
                <c:pt idx="9">
                  <c:v>722</c:v>
                </c:pt>
              </c:numCache>
            </c:numRef>
          </c:val>
          <c:smooth val="0"/>
          <c:extLst>
            <c:ext xmlns:c16="http://schemas.microsoft.com/office/drawing/2014/chart" uri="{C3380CC4-5D6E-409C-BE32-E72D297353CC}">
              <c16:uniqueId val="{00000007-7602-453A-AA07-9D2D8D514739}"/>
            </c:ext>
          </c:extLst>
        </c:ser>
        <c:dLbls>
          <c:showLegendKey val="0"/>
          <c:showVal val="0"/>
          <c:showCatName val="0"/>
          <c:showSerName val="0"/>
          <c:showPercent val="0"/>
          <c:showBubbleSize val="0"/>
        </c:dLbls>
        <c:smooth val="0"/>
        <c:axId val="761635295"/>
        <c:axId val="752115759"/>
      </c:lineChart>
      <c:catAx>
        <c:axId val="76163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115759"/>
        <c:crosses val="autoZero"/>
        <c:auto val="1"/>
        <c:lblAlgn val="ctr"/>
        <c:lblOffset val="100"/>
        <c:noMultiLvlLbl val="0"/>
      </c:catAx>
      <c:valAx>
        <c:axId val="752115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635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A43730909</value>
    </field>
    <field name="Objective-Title">
      <value order="0">Attachment C - Final Strategic Investment Plan</value>
    </field>
    <field name="Objective-Description">
      <value order="0"/>
    </field>
    <field name="Objective-CreationStamp">
      <value order="0">2023-09-26T22:24:38Z</value>
    </field>
    <field name="Objective-IsApproved">
      <value order="0">false</value>
    </field>
    <field name="Objective-IsPublished">
      <value order="0">false</value>
    </field>
    <field name="Objective-DatePublished">
      <value order="0"/>
    </field>
    <field name="Objective-ModificationStamp">
      <value order="0">2023-11-02T04:13:53Z</value>
    </field>
    <field name="Objective-Owner">
      <value order="0">Eleanor Taylor-Rodgers</value>
    </field>
    <field name="Objective-Path">
      <value order="0">Whole of ACT Government:ACTHD - ACT Health:GROUP: Population Health GROUP (PH):05. Policy and Legislation:01. Alcohol, Tobacco and Other Drugs:1. Issues, Policy and Projects:Commissioning:3. Invest phase - Grants, Procurement, Probity 2023-2024:3. Grants:DG Investment Minute</value>
    </field>
    <field name="Objective-Parent">
      <value order="0">DG Investment Minute</value>
    </field>
    <field name="Objective-State">
      <value order="0">Being Edited</value>
    </field>
    <field name="Objective-VersionId">
      <value order="0">vA55285606</value>
    </field>
    <field name="Objective-Version">
      <value order="0">1.6</value>
    </field>
    <field name="Objective-VersionNumber">
      <value order="0">19</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DB80-A521-429B-8B43-37D8A844619C}">
  <ds:schemaRefs>
    <ds:schemaRef ds:uri="f6c841be-bb08-4901-87b0-0033aa80d2c6"/>
    <ds:schemaRef ds:uri="http://schemas.openxmlformats.org/package/2006/metadata/core-properties"/>
    <ds:schemaRef ds:uri="http://purl.org/dc/dcmitype/"/>
    <ds:schemaRef ds:uri="http://schemas.microsoft.com/office/2006/metadata/properties"/>
    <ds:schemaRef ds:uri="4d47241e-7224-40da-83d9-1113ff4a4334"/>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B08D71D4-E4DA-409D-98DE-F2C5F857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9819</Words>
  <Characters>55971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ATOD Strategic Investment Plan</dc:title>
  <dc:subject>Final ATOD Strategic Investment Plan</dc:subject>
  <dc:creator>ACT Government</dc:creator>
  <cp:keywords/>
  <dc:description/>
  <cp:lastModifiedBy>Abramovic, Michelle</cp:lastModifiedBy>
  <cp:revision>3</cp:revision>
  <cp:lastPrinted>2019-06-13T01:11:00Z</cp:lastPrinted>
  <dcterms:created xsi:type="dcterms:W3CDTF">2023-11-02T04:18:00Z</dcterms:created>
  <dcterms:modified xsi:type="dcterms:W3CDTF">2023-11-02T04:59:00Z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Objective-Id">
    <vt:lpwstr>A43730909</vt:lpwstr>
  </property>
  <property fmtid="{D5CDD505-2E9C-101B-9397-08002B2CF9AE}" pid="11" name="Objective-Title">
    <vt:lpwstr>Attachment C - Final Strategic Investment Plan</vt:lpwstr>
  </property>
  <property fmtid="{D5CDD505-2E9C-101B-9397-08002B2CF9AE}" pid="12" name="Objective-Comment">
    <vt:lpwstr/>
  </property>
  <property fmtid="{D5CDD505-2E9C-101B-9397-08002B2CF9AE}" pid="13" name="Objective-CreationStamp">
    <vt:filetime>2023-09-26T22:24:38Z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2023-11-02T04:13:53Z</vt:filetime>
  </property>
  <property fmtid="{D5CDD505-2E9C-101B-9397-08002B2CF9AE}" pid="18" name="Objective-Owner">
    <vt:lpwstr>Eleanor Taylor-Rodgers</vt:lpwstr>
  </property>
  <property fmtid="{D5CDD505-2E9C-101B-9397-08002B2CF9AE}" pid="19" name="Objective-Path">
    <vt:lpwstr>Whole of ACT Government:ACTHD - ACT Health:GROUP: Population Health GROUP (PH):05. Policy and Legislation:01. Alcohol, Tobacco and Other Drugs:1. Issues, Policy and Projects:Commissioning:3. Invest phase - Grants, Procurement, Probity 2023-2024:3. Grants:DG Investment Minute:</vt:lpwstr>
  </property>
  <property fmtid="{D5CDD505-2E9C-101B-9397-08002B2CF9AE}" pid="20" name="Objective-Parent">
    <vt:lpwstr>DG Investment Minute</vt:lpwstr>
  </property>
  <property fmtid="{D5CDD505-2E9C-101B-9397-08002B2CF9AE}" pid="21" name="Objective-State">
    <vt:lpwstr>Being Edited</vt:lpwstr>
  </property>
  <property fmtid="{D5CDD505-2E9C-101B-9397-08002B2CF9AE}" pid="22" name="Objective-Version">
    <vt:lpwstr>1.6</vt:lpwstr>
  </property>
  <property fmtid="{D5CDD505-2E9C-101B-9397-08002B2CF9AE}" pid="23" name="Objective-VersionNumber">
    <vt:r8>19</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ACTHD - ACT Health Directorate</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vA55285606</vt:lpwstr>
  </property>
</Properties>
</file>