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9973595" w:displacedByCustomXml="next"/>
    <w:bookmarkStart w:id="1" w:name="_Toc106610399" w:displacedByCustomXml="next"/>
    <w:bookmarkStart w:id="2" w:name="_Toc106257143" w:displacedByCustomXml="next"/>
    <w:bookmarkStart w:id="3" w:name="_Toc106193148" w:displacedByCustomXml="next"/>
    <w:bookmarkStart w:id="4" w:name="_Toc104991665" w:displacedByCustomXml="next"/>
    <w:bookmarkStart w:id="5" w:name="_Toc104990077" w:displacedByCustomXml="next"/>
    <w:bookmarkStart w:id="6" w:name="_Toc104830736" w:displacedByCustomXml="next"/>
    <w:sdt>
      <w:sdtPr>
        <w:rPr>
          <w:rFonts w:ascii="Montserrat Light" w:hAnsi="Montserrat Light"/>
        </w:rPr>
        <w:alias w:val="Title"/>
        <w:tag w:val=""/>
        <w:id w:val="-938059582"/>
        <w:placeholder>
          <w:docPart w:val="04C6EB2CAB464EED9421176426700CDB"/>
        </w:placeholder>
        <w:dataBinding w:prefixMappings="xmlns:ns0='http://purl.org/dc/elements/1.1/' xmlns:ns1='http://schemas.openxmlformats.org/package/2006/metadata/core-properties' " w:xpath="/ns1:coreProperties[1]/ns0:title[1]" w:storeItemID="{6C3C8BC8-F283-45AE-878A-BAB7291924A1}"/>
        <w:text/>
      </w:sdtPr>
      <w:sdtEndPr/>
      <w:sdtContent>
        <w:p w14:paraId="16A41512" w14:textId="6A96255E" w:rsidR="00AF0899" w:rsidRPr="00A16029" w:rsidRDefault="00DB0C66" w:rsidP="00DF74BA">
          <w:pPr>
            <w:pStyle w:val="Title"/>
            <w:rPr>
              <w:rFonts w:ascii="Montserrat Light" w:hAnsi="Montserrat Light"/>
            </w:rPr>
          </w:pPr>
          <w:r w:rsidRPr="00A16029">
            <w:rPr>
              <w:rFonts w:ascii="Montserrat Light" w:hAnsi="Montserrat Light"/>
            </w:rPr>
            <w:t>Homelessness Commissioning</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p w14:paraId="3E208178" w14:textId="20A06EF2" w:rsidR="00F5591F" w:rsidRPr="00A16029" w:rsidRDefault="00F5591F" w:rsidP="00F5591F">
      <w:pPr>
        <w:pStyle w:val="Subtitle"/>
        <w:rPr>
          <w:rFonts w:ascii="Montserrat Light" w:hAnsi="Montserrat Light"/>
        </w:rPr>
      </w:pPr>
      <w:r w:rsidRPr="00A16029">
        <w:rPr>
          <w:rFonts w:ascii="Montserrat Light" w:hAnsi="Montserrat Light"/>
        </w:rPr>
        <w:t>Housing ACT – Homelessness Commissioning</w:t>
      </w:r>
    </w:p>
    <w:p w14:paraId="45CCED64" w14:textId="7DC9B948" w:rsidR="00F5591F" w:rsidRPr="00A16029" w:rsidRDefault="00F5591F" w:rsidP="00F5591F">
      <w:pPr>
        <w:pStyle w:val="Subtitle"/>
        <w:rPr>
          <w:rFonts w:ascii="Montserrat Light" w:hAnsi="Montserrat Light"/>
        </w:rPr>
      </w:pPr>
      <w:r w:rsidRPr="00A16029">
        <w:rPr>
          <w:rFonts w:ascii="Montserrat Light" w:hAnsi="Montserrat Light"/>
        </w:rPr>
        <w:t>Strategy Partnership Engagement</w:t>
      </w:r>
    </w:p>
    <w:p w14:paraId="3ED5EE50" w14:textId="77777777" w:rsidR="00F5591F" w:rsidRPr="00A16029" w:rsidRDefault="00F5591F" w:rsidP="00F5591F">
      <w:pPr>
        <w:rPr>
          <w:rFonts w:ascii="Montserrat Light" w:hAnsi="Montserrat Light"/>
        </w:rPr>
      </w:pPr>
    </w:p>
    <w:p w14:paraId="5215A879" w14:textId="382EED87" w:rsidR="0067310F" w:rsidRPr="00A16029" w:rsidRDefault="00921134" w:rsidP="00F5591F">
      <w:pPr>
        <w:pStyle w:val="Subtitle"/>
        <w:rPr>
          <w:rFonts w:ascii="Montserrat Light" w:hAnsi="Montserrat Light"/>
        </w:rPr>
      </w:pPr>
      <w:r w:rsidRPr="00A16029">
        <w:rPr>
          <w:rFonts w:ascii="Montserrat Light" w:hAnsi="Montserrat Light"/>
        </w:rPr>
        <w:t>FINAL</w:t>
      </w:r>
    </w:p>
    <w:p w14:paraId="571C1641" w14:textId="524C0607" w:rsidR="0067310F" w:rsidRPr="00A16029" w:rsidRDefault="00921134" w:rsidP="00F5591F">
      <w:pPr>
        <w:pStyle w:val="CoverDate"/>
        <w:rPr>
          <w:rFonts w:ascii="Montserrat Light" w:hAnsi="Montserrat Light"/>
        </w:rPr>
      </w:pPr>
      <w:r w:rsidRPr="00A16029">
        <w:rPr>
          <w:rFonts w:ascii="Montserrat Light" w:hAnsi="Montserrat Light"/>
        </w:rPr>
        <w:t>29</w:t>
      </w:r>
      <w:r w:rsidR="00F5591F" w:rsidRPr="00A16029">
        <w:rPr>
          <w:rFonts w:ascii="Montserrat Light" w:hAnsi="Montserrat Light"/>
        </w:rPr>
        <w:t xml:space="preserve"> Ju</w:t>
      </w:r>
      <w:r w:rsidRPr="00A16029">
        <w:rPr>
          <w:rFonts w:ascii="Montserrat Light" w:hAnsi="Montserrat Light"/>
        </w:rPr>
        <w:t>ly</w:t>
      </w:r>
      <w:r w:rsidR="00F5591F" w:rsidRPr="00A16029">
        <w:rPr>
          <w:rFonts w:ascii="Montserrat Light" w:hAnsi="Montserrat Light"/>
        </w:rPr>
        <w:t xml:space="preserve"> 2022</w:t>
      </w:r>
    </w:p>
    <w:p w14:paraId="6B8E9E37" w14:textId="77777777" w:rsidR="0067310F" w:rsidRPr="00A16029" w:rsidRDefault="0067310F" w:rsidP="002E2C6D">
      <w:pPr>
        <w:pStyle w:val="Heading1"/>
        <w:pageBreakBefore w:val="0"/>
        <w:rPr>
          <w:rFonts w:ascii="Montserrat Light" w:hAnsi="Montserrat Light"/>
        </w:rPr>
      </w:pPr>
    </w:p>
    <w:p w14:paraId="5958A5AE" w14:textId="77777777" w:rsidR="0067310F" w:rsidRPr="00A16029" w:rsidRDefault="0067310F" w:rsidP="00AF0899">
      <w:pPr>
        <w:rPr>
          <w:rFonts w:ascii="Montserrat Light" w:hAnsi="Montserrat Light"/>
        </w:rPr>
        <w:sectPr w:rsidR="0067310F" w:rsidRPr="00A16029" w:rsidSect="00043277">
          <w:headerReference w:type="default" r:id="rId11"/>
          <w:footerReference w:type="default" r:id="rId12"/>
          <w:headerReference w:type="first" r:id="rId13"/>
          <w:footerReference w:type="first" r:id="rId14"/>
          <w:pgSz w:w="11906" w:h="16838" w:code="9"/>
          <w:pgMar w:top="4111" w:right="1134" w:bottom="1701" w:left="1361" w:header="1134" w:footer="737" w:gutter="0"/>
          <w:cols w:space="708"/>
          <w:titlePg/>
          <w:docGrid w:linePitch="360"/>
        </w:sectPr>
      </w:pPr>
    </w:p>
    <w:bookmarkStart w:id="7" w:name="_Toc109973596" w:displacedByCustomXml="next"/>
    <w:bookmarkStart w:id="8" w:name="_Toc106257144" w:displacedByCustomXml="next"/>
    <w:bookmarkStart w:id="9" w:name="_Toc106193149" w:displacedByCustomXml="next"/>
    <w:bookmarkStart w:id="10" w:name="_Toc104830737" w:displacedByCustomXml="next"/>
    <w:bookmarkStart w:id="11" w:name="_Toc104990078" w:displacedByCustomXml="next"/>
    <w:bookmarkStart w:id="12" w:name="_Toc104991666" w:displacedByCustomXml="next"/>
    <w:bookmarkStart w:id="13" w:name="_Toc106610400" w:displacedByCustomXml="next"/>
    <w:bookmarkStart w:id="14" w:name="_Toc6405812" w:displacedByCustomXml="next"/>
    <w:sdt>
      <w:sdtPr>
        <w:rPr>
          <w:rFonts w:ascii="Montserrat Light" w:eastAsiaTheme="minorHAnsi" w:hAnsi="Montserrat Light" w:cstheme="minorBidi"/>
          <w:noProof/>
          <w:color w:val="000000" w:themeColor="text1"/>
          <w:sz w:val="20"/>
          <w:szCs w:val="20"/>
        </w:rPr>
        <w:id w:val="1192192414"/>
        <w:docPartObj>
          <w:docPartGallery w:val="Table of Contents"/>
          <w:docPartUnique/>
        </w:docPartObj>
      </w:sdtPr>
      <w:sdtEndPr>
        <w:rPr>
          <w:sz w:val="24"/>
          <w:szCs w:val="18"/>
        </w:rPr>
      </w:sdtEndPr>
      <w:sdtContent>
        <w:p w14:paraId="51ED2E14" w14:textId="77777777" w:rsidR="00E730DC" w:rsidRPr="00A16029" w:rsidRDefault="00A2397B" w:rsidP="00EB55A8">
          <w:pPr>
            <w:pStyle w:val="Heading1"/>
            <w:pageBreakBefore w:val="0"/>
            <w:spacing w:before="0" w:after="0" w:line="240" w:lineRule="auto"/>
            <w:rPr>
              <w:rFonts w:ascii="Montserrat Light" w:hAnsi="Montserrat Light"/>
              <w:noProof/>
            </w:rPr>
          </w:pPr>
          <w:r w:rsidRPr="00A16029">
            <w:rPr>
              <w:rFonts w:ascii="Montserrat Light" w:hAnsi="Montserrat Light"/>
            </w:rPr>
            <w:t>Contents</w:t>
          </w:r>
          <w:bookmarkEnd w:id="13"/>
          <w:bookmarkEnd w:id="12"/>
          <w:bookmarkEnd w:id="11"/>
          <w:bookmarkEnd w:id="10"/>
          <w:bookmarkEnd w:id="9"/>
          <w:bookmarkEnd w:id="8"/>
          <w:bookmarkEnd w:id="7"/>
          <w:r w:rsidRPr="00A16029">
            <w:rPr>
              <w:rFonts w:ascii="Montserrat Light" w:hAnsi="Montserrat Light"/>
            </w:rPr>
            <w:fldChar w:fldCharType="begin"/>
          </w:r>
          <w:r w:rsidRPr="00A16029">
            <w:rPr>
              <w:rFonts w:ascii="Montserrat Light" w:hAnsi="Montserrat Light"/>
            </w:rPr>
            <w:instrText xml:space="preserve"> TOC \o "1-3" \h \z \u </w:instrText>
          </w:r>
          <w:r w:rsidRPr="00A16029">
            <w:rPr>
              <w:rFonts w:ascii="Montserrat Light" w:hAnsi="Montserrat Light"/>
            </w:rPr>
            <w:fldChar w:fldCharType="separate"/>
          </w:r>
        </w:p>
        <w:p w14:paraId="130D8511" w14:textId="6E51844C"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595" w:history="1">
            <w:r w:rsidR="00E730DC" w:rsidRPr="00A16029">
              <w:rPr>
                <w:rStyle w:val="Hyperlink"/>
                <w:rFonts w:ascii="Montserrat Light" w:hAnsi="Montserrat Light"/>
                <w:noProof/>
              </w:rPr>
              <w:t>Insights report</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_Toc109973595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1</w:t>
            </w:r>
            <w:r w:rsidR="00E730DC" w:rsidRPr="00A16029">
              <w:rPr>
                <w:rFonts w:ascii="Montserrat Light" w:hAnsi="Montserrat Light"/>
                <w:noProof/>
                <w:webHidden/>
              </w:rPr>
              <w:fldChar w:fldCharType="end"/>
            </w:r>
          </w:hyperlink>
        </w:p>
        <w:p w14:paraId="08B6A1D0" w14:textId="2506859B"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596" w:history="1">
            <w:r w:rsidR="00E730DC" w:rsidRPr="00A16029">
              <w:rPr>
                <w:rStyle w:val="Hyperlink"/>
                <w:rFonts w:ascii="Montserrat Light" w:hAnsi="Montserrat Light"/>
                <w:noProof/>
              </w:rPr>
              <w:t>Contents</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_Toc109973596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2</w:t>
            </w:r>
            <w:r w:rsidR="00E730DC" w:rsidRPr="00A16029">
              <w:rPr>
                <w:rFonts w:ascii="Montserrat Light" w:hAnsi="Montserrat Light"/>
                <w:noProof/>
                <w:webHidden/>
              </w:rPr>
              <w:fldChar w:fldCharType="end"/>
            </w:r>
          </w:hyperlink>
        </w:p>
        <w:p w14:paraId="616A6AB9" w14:textId="18D8320A"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597" w:history="1">
            <w:r w:rsidR="00E730DC" w:rsidRPr="00A16029">
              <w:rPr>
                <w:rStyle w:val="Hyperlink"/>
                <w:rFonts w:ascii="Montserrat Light" w:hAnsi="Montserrat Light"/>
                <w:noProof/>
              </w:rPr>
              <w:t>1.</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Introduction</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_Toc109973597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3</w:t>
            </w:r>
            <w:r w:rsidR="00E730DC" w:rsidRPr="00A16029">
              <w:rPr>
                <w:rFonts w:ascii="Montserrat Light" w:hAnsi="Montserrat Light"/>
                <w:noProof/>
                <w:webHidden/>
              </w:rPr>
              <w:fldChar w:fldCharType="end"/>
            </w:r>
          </w:hyperlink>
        </w:p>
        <w:p w14:paraId="4A8D23F5" w14:textId="5685FC89" w:rsidR="00E730DC" w:rsidRPr="00A16029" w:rsidRDefault="008F5AE1">
          <w:pPr>
            <w:pStyle w:val="TOC2"/>
            <w:rPr>
              <w:rFonts w:ascii="Montserrat Light" w:eastAsiaTheme="minorEastAsia" w:hAnsi="Montserrat Light"/>
              <w:color w:val="auto"/>
              <w:sz w:val="22"/>
              <w:szCs w:val="22"/>
              <w:lang w:eastAsia="en-AU"/>
            </w:rPr>
          </w:pPr>
          <w:hyperlink w:anchor="_Toc109973598" w:history="1">
            <w:r w:rsidR="00E730DC" w:rsidRPr="00A16029">
              <w:rPr>
                <w:rStyle w:val="Hyperlink"/>
                <w:rFonts w:ascii="Montserrat Light" w:hAnsi="Montserrat Light"/>
              </w:rPr>
              <w:t>1.1</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Report purpose</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_Toc109973598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w:t>
            </w:r>
            <w:r w:rsidR="00E730DC" w:rsidRPr="00A16029">
              <w:rPr>
                <w:rFonts w:ascii="Montserrat Light" w:hAnsi="Montserrat Light"/>
                <w:webHidden/>
              </w:rPr>
              <w:fldChar w:fldCharType="end"/>
            </w:r>
          </w:hyperlink>
        </w:p>
        <w:p w14:paraId="23A9454C" w14:textId="65B3AED5" w:rsidR="00E730DC" w:rsidRPr="00A16029" w:rsidRDefault="008F5AE1">
          <w:pPr>
            <w:pStyle w:val="TOC2"/>
            <w:rPr>
              <w:rFonts w:ascii="Montserrat Light" w:eastAsiaTheme="minorEastAsia" w:hAnsi="Montserrat Light"/>
              <w:color w:val="auto"/>
              <w:sz w:val="22"/>
              <w:szCs w:val="22"/>
              <w:lang w:eastAsia="en-AU"/>
            </w:rPr>
          </w:pPr>
          <w:hyperlink w:anchor="_Toc109973599" w:history="1">
            <w:r w:rsidR="00E730DC" w:rsidRPr="00A16029">
              <w:rPr>
                <w:rStyle w:val="Hyperlink"/>
                <w:rFonts w:ascii="Montserrat Light" w:hAnsi="Montserrat Light"/>
              </w:rPr>
              <w:t>1.2</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Background</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_Toc109973599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w:t>
            </w:r>
            <w:r w:rsidR="00E730DC" w:rsidRPr="00A16029">
              <w:rPr>
                <w:rFonts w:ascii="Montserrat Light" w:hAnsi="Montserrat Light"/>
                <w:webHidden/>
              </w:rPr>
              <w:fldChar w:fldCharType="end"/>
            </w:r>
          </w:hyperlink>
        </w:p>
        <w:p w14:paraId="2FD43F8A" w14:textId="50709E04" w:rsidR="00E730DC" w:rsidRPr="00A16029" w:rsidRDefault="008F5AE1">
          <w:pPr>
            <w:pStyle w:val="TOC2"/>
            <w:rPr>
              <w:rFonts w:ascii="Montserrat Light" w:eastAsiaTheme="minorEastAsia" w:hAnsi="Montserrat Light"/>
              <w:color w:val="auto"/>
              <w:sz w:val="22"/>
              <w:szCs w:val="22"/>
              <w:lang w:eastAsia="en-AU"/>
            </w:rPr>
          </w:pPr>
          <w:hyperlink w:anchor="_Toc109973600" w:history="1">
            <w:r w:rsidR="00E730DC" w:rsidRPr="00A16029">
              <w:rPr>
                <w:rStyle w:val="Hyperlink"/>
                <w:rFonts w:ascii="Montserrat Light" w:hAnsi="Montserrat Light"/>
              </w:rPr>
              <w:t>1.3</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Structure of this report</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_Toc109973600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w:t>
            </w:r>
            <w:r w:rsidR="00E730DC" w:rsidRPr="00A16029">
              <w:rPr>
                <w:rFonts w:ascii="Montserrat Light" w:hAnsi="Montserrat Light"/>
                <w:webHidden/>
              </w:rPr>
              <w:fldChar w:fldCharType="end"/>
            </w:r>
          </w:hyperlink>
        </w:p>
        <w:p w14:paraId="7C965D2F" w14:textId="629ACD92"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601" w:history="1">
            <w:r w:rsidR="00E730DC" w:rsidRPr="00A16029">
              <w:rPr>
                <w:rStyle w:val="Hyperlink"/>
                <w:rFonts w:ascii="Montserrat Light" w:hAnsi="Montserrat Light"/>
                <w:noProof/>
              </w:rPr>
              <w:t>2.</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Insight and outcome summary</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_Toc109973601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5</w:t>
            </w:r>
            <w:r w:rsidR="00E730DC" w:rsidRPr="00A16029">
              <w:rPr>
                <w:rFonts w:ascii="Montserrat Light" w:hAnsi="Montserrat Light"/>
                <w:noProof/>
                <w:webHidden/>
              </w:rPr>
              <w:fldChar w:fldCharType="end"/>
            </w:r>
          </w:hyperlink>
        </w:p>
        <w:p w14:paraId="2F81BBED" w14:textId="4AD16D91" w:rsidR="00E730DC" w:rsidRPr="00A16029" w:rsidRDefault="008F5AE1">
          <w:pPr>
            <w:pStyle w:val="TOC2"/>
            <w:rPr>
              <w:rFonts w:ascii="Montserrat Light" w:eastAsiaTheme="minorEastAsia" w:hAnsi="Montserrat Light"/>
              <w:color w:val="auto"/>
              <w:sz w:val="22"/>
              <w:szCs w:val="22"/>
              <w:lang w:eastAsia="en-AU"/>
            </w:rPr>
          </w:pPr>
          <w:hyperlink w:anchor="_Toc109973602" w:history="1">
            <w:r w:rsidR="00E730DC" w:rsidRPr="00A16029">
              <w:rPr>
                <w:rStyle w:val="Hyperlink"/>
                <w:rFonts w:ascii="Montserrat Light" w:hAnsi="Montserrat Light"/>
              </w:rPr>
              <w:t>2.1</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Understanding needs and service gaps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_Toc109973602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5</w:t>
            </w:r>
            <w:r w:rsidR="00E730DC" w:rsidRPr="00A16029">
              <w:rPr>
                <w:rFonts w:ascii="Montserrat Light" w:hAnsi="Montserrat Light"/>
                <w:webHidden/>
              </w:rPr>
              <w:fldChar w:fldCharType="end"/>
            </w:r>
          </w:hyperlink>
        </w:p>
        <w:p w14:paraId="1F1343A6" w14:textId="4AE9A88C" w:rsidR="00E730DC" w:rsidRPr="00A16029" w:rsidRDefault="008F5AE1">
          <w:pPr>
            <w:pStyle w:val="TOC2"/>
            <w:rPr>
              <w:rFonts w:ascii="Montserrat Light" w:eastAsiaTheme="minorEastAsia" w:hAnsi="Montserrat Light"/>
              <w:color w:val="auto"/>
              <w:sz w:val="22"/>
              <w:szCs w:val="22"/>
              <w:lang w:eastAsia="en-AU"/>
            </w:rPr>
          </w:pPr>
          <w:hyperlink w:anchor="_Toc109973603" w:history="1">
            <w:r w:rsidR="00E730DC" w:rsidRPr="00A16029">
              <w:rPr>
                <w:rStyle w:val="Hyperlink"/>
                <w:rFonts w:ascii="Montserrat Light" w:hAnsi="Montserrat Light"/>
              </w:rPr>
              <w:t>2.2</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Requirements for the design of a new service system</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_Toc109973603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6</w:t>
            </w:r>
            <w:r w:rsidR="00E730DC" w:rsidRPr="00A16029">
              <w:rPr>
                <w:rFonts w:ascii="Montserrat Light" w:hAnsi="Montserrat Light"/>
                <w:webHidden/>
              </w:rPr>
              <w:fldChar w:fldCharType="end"/>
            </w:r>
          </w:hyperlink>
        </w:p>
        <w:p w14:paraId="23225CE2" w14:textId="1FED768A" w:rsidR="00E730DC" w:rsidRPr="00A16029" w:rsidRDefault="008F5AE1">
          <w:pPr>
            <w:pStyle w:val="TOC2"/>
            <w:rPr>
              <w:rFonts w:ascii="Montserrat Light" w:eastAsiaTheme="minorEastAsia" w:hAnsi="Montserrat Light"/>
              <w:color w:val="auto"/>
              <w:sz w:val="22"/>
              <w:szCs w:val="22"/>
              <w:lang w:eastAsia="en-AU"/>
            </w:rPr>
          </w:pPr>
          <w:hyperlink w:anchor="_Toc109973607" w:history="1">
            <w:r w:rsidR="00E730DC" w:rsidRPr="00A16029">
              <w:rPr>
                <w:rStyle w:val="Hyperlink"/>
                <w:rFonts w:ascii="Montserrat Light" w:hAnsi="Montserrat Light"/>
              </w:rPr>
              <w:t>2.3</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Improving cross-sector outcomes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_Toc109973607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7</w:t>
            </w:r>
            <w:r w:rsidR="00E730DC" w:rsidRPr="00A16029">
              <w:rPr>
                <w:rFonts w:ascii="Montserrat Light" w:hAnsi="Montserrat Light"/>
                <w:webHidden/>
              </w:rPr>
              <w:fldChar w:fldCharType="end"/>
            </w:r>
          </w:hyperlink>
        </w:p>
        <w:p w14:paraId="785206CA" w14:textId="06F1DE1F" w:rsidR="00E730DC" w:rsidRPr="00A16029" w:rsidRDefault="008F5AE1">
          <w:pPr>
            <w:pStyle w:val="TOC2"/>
            <w:rPr>
              <w:rFonts w:ascii="Montserrat Light" w:eastAsiaTheme="minorEastAsia" w:hAnsi="Montserrat Light"/>
              <w:color w:val="auto"/>
              <w:sz w:val="22"/>
              <w:szCs w:val="22"/>
              <w:lang w:eastAsia="en-AU"/>
            </w:rPr>
          </w:pPr>
          <w:hyperlink w:anchor="_Toc109973608" w:history="1">
            <w:r w:rsidR="00E730DC" w:rsidRPr="00A16029">
              <w:rPr>
                <w:rStyle w:val="Hyperlink"/>
                <w:rFonts w:ascii="Montserrat Light" w:hAnsi="Montserrat Light"/>
              </w:rPr>
              <w:t>2.4</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Discussion insights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_Toc109973608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7</w:t>
            </w:r>
            <w:r w:rsidR="00E730DC" w:rsidRPr="00A16029">
              <w:rPr>
                <w:rFonts w:ascii="Montserrat Light" w:hAnsi="Montserrat Light"/>
                <w:webHidden/>
              </w:rPr>
              <w:fldChar w:fldCharType="end"/>
            </w:r>
          </w:hyperlink>
        </w:p>
        <w:p w14:paraId="7DDB7887" w14:textId="205AC5B0"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609" w:history="1">
            <w:r w:rsidR="00E730DC" w:rsidRPr="00A16029">
              <w:rPr>
                <w:rStyle w:val="Hyperlink"/>
                <w:rFonts w:ascii="Montserrat Light" w:hAnsi="Montserrat Light"/>
                <w:noProof/>
              </w:rPr>
              <w:t>3.</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Understanding needs and service gaps</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_Toc109973609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12</w:t>
            </w:r>
            <w:r w:rsidR="00E730DC" w:rsidRPr="00A16029">
              <w:rPr>
                <w:rFonts w:ascii="Montserrat Light" w:hAnsi="Montserrat Light"/>
                <w:noProof/>
                <w:webHidden/>
              </w:rPr>
              <w:fldChar w:fldCharType="end"/>
            </w:r>
          </w:hyperlink>
        </w:p>
        <w:p w14:paraId="67ABCAB4" w14:textId="1EB7BC2C" w:rsidR="00E730DC" w:rsidRPr="00A16029" w:rsidRDefault="008F5AE1">
          <w:pPr>
            <w:pStyle w:val="TOC2"/>
            <w:rPr>
              <w:rFonts w:ascii="Montserrat Light" w:eastAsiaTheme="minorEastAsia" w:hAnsi="Montserrat Light"/>
              <w:color w:val="auto"/>
              <w:sz w:val="22"/>
              <w:szCs w:val="22"/>
              <w:lang w:eastAsia="en-AU"/>
            </w:rPr>
          </w:pPr>
          <w:hyperlink w:anchor="_Toc109973610" w:history="1">
            <w:r w:rsidR="00E730DC" w:rsidRPr="00A16029">
              <w:rPr>
                <w:rStyle w:val="Hyperlink"/>
                <w:rFonts w:ascii="Montserrat Light" w:hAnsi="Montserrat Light"/>
              </w:rPr>
              <w:t>3.1</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Identifying needs and service gaps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_Toc109973610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12</w:t>
            </w:r>
            <w:r w:rsidR="00E730DC" w:rsidRPr="00A16029">
              <w:rPr>
                <w:rFonts w:ascii="Montserrat Light" w:hAnsi="Montserrat Light"/>
                <w:webHidden/>
              </w:rPr>
              <w:fldChar w:fldCharType="end"/>
            </w:r>
          </w:hyperlink>
        </w:p>
        <w:p w14:paraId="448C3860" w14:textId="7246DFCA" w:rsidR="00E730DC" w:rsidRPr="00A16029" w:rsidRDefault="008F5AE1">
          <w:pPr>
            <w:pStyle w:val="TOC2"/>
            <w:rPr>
              <w:rFonts w:ascii="Montserrat Light" w:eastAsiaTheme="minorEastAsia" w:hAnsi="Montserrat Light"/>
              <w:color w:val="auto"/>
              <w:sz w:val="22"/>
              <w:szCs w:val="22"/>
              <w:lang w:eastAsia="en-AU"/>
            </w:rPr>
          </w:pPr>
          <w:hyperlink w:anchor="_Toc109973611" w:history="1">
            <w:r w:rsidR="00E730DC" w:rsidRPr="00A16029">
              <w:rPr>
                <w:rStyle w:val="Hyperlink"/>
                <w:rFonts w:ascii="Montserrat Light" w:hAnsi="Montserrat Light"/>
              </w:rPr>
              <w:t>3.2</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Needs and gaps by cohort</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_Toc109973611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13</w:t>
            </w:r>
            <w:r w:rsidR="00E730DC" w:rsidRPr="00A16029">
              <w:rPr>
                <w:rFonts w:ascii="Montserrat Light" w:hAnsi="Montserrat Light"/>
                <w:webHidden/>
              </w:rPr>
              <w:fldChar w:fldCharType="end"/>
            </w:r>
          </w:hyperlink>
        </w:p>
        <w:p w14:paraId="525BA4AC" w14:textId="13A9B1CE"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612" w:history="1">
            <w:r w:rsidR="00E730DC" w:rsidRPr="00A16029">
              <w:rPr>
                <w:rStyle w:val="Hyperlink"/>
                <w:rFonts w:ascii="Montserrat Light" w:hAnsi="Montserrat Light"/>
                <w:noProof/>
              </w:rPr>
              <w:t>4.</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Creating a shared outcomes framework</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_Toc109973612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20</w:t>
            </w:r>
            <w:r w:rsidR="00E730DC" w:rsidRPr="00A16029">
              <w:rPr>
                <w:rFonts w:ascii="Montserrat Light" w:hAnsi="Montserrat Light"/>
                <w:noProof/>
                <w:webHidden/>
              </w:rPr>
              <w:fldChar w:fldCharType="end"/>
            </w:r>
          </w:hyperlink>
        </w:p>
        <w:p w14:paraId="20C9469C" w14:textId="045BC43A" w:rsidR="00E730DC" w:rsidRPr="00A16029" w:rsidRDefault="008F5AE1">
          <w:pPr>
            <w:pStyle w:val="TOC2"/>
            <w:rPr>
              <w:rFonts w:ascii="Montserrat Light" w:eastAsiaTheme="minorEastAsia" w:hAnsi="Montserrat Light"/>
              <w:color w:val="auto"/>
              <w:sz w:val="22"/>
              <w:szCs w:val="22"/>
              <w:lang w:eastAsia="en-AU"/>
            </w:rPr>
          </w:pPr>
          <w:hyperlink w:anchor="_Toc109973613" w:history="1">
            <w:r w:rsidR="00E730DC" w:rsidRPr="00A16029">
              <w:rPr>
                <w:rStyle w:val="Hyperlink"/>
                <w:rFonts w:ascii="Montserrat Light" w:hAnsi="Montserrat Light"/>
              </w:rPr>
              <w:t>4.1</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Key ACT Wellbeing Framework Domains and Outcomes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_Toc109973613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21</w:t>
            </w:r>
            <w:r w:rsidR="00E730DC" w:rsidRPr="00A16029">
              <w:rPr>
                <w:rFonts w:ascii="Montserrat Light" w:hAnsi="Montserrat Light"/>
                <w:webHidden/>
              </w:rPr>
              <w:fldChar w:fldCharType="end"/>
            </w:r>
          </w:hyperlink>
        </w:p>
        <w:p w14:paraId="64A68644" w14:textId="3D594047" w:rsidR="00E730DC" w:rsidRPr="00A16029" w:rsidRDefault="008F5AE1">
          <w:pPr>
            <w:pStyle w:val="TOC2"/>
            <w:rPr>
              <w:rFonts w:ascii="Montserrat Light" w:eastAsiaTheme="minorEastAsia" w:hAnsi="Montserrat Light"/>
              <w:color w:val="auto"/>
              <w:sz w:val="22"/>
              <w:szCs w:val="22"/>
              <w:lang w:eastAsia="en-AU"/>
            </w:rPr>
          </w:pPr>
          <w:hyperlink w:anchor="_Toc109973614" w:history="1">
            <w:r w:rsidR="00E730DC" w:rsidRPr="00A16029">
              <w:rPr>
                <w:rStyle w:val="Hyperlink"/>
                <w:rFonts w:ascii="Montserrat Light" w:hAnsi="Montserrat Light"/>
              </w:rPr>
              <w:t>4.2</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Validating outcomes in lived experience interviews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_Toc109973614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23</w:t>
            </w:r>
            <w:r w:rsidR="00E730DC" w:rsidRPr="00A16029">
              <w:rPr>
                <w:rFonts w:ascii="Montserrat Light" w:hAnsi="Montserrat Light"/>
                <w:webHidden/>
              </w:rPr>
              <w:fldChar w:fldCharType="end"/>
            </w:r>
          </w:hyperlink>
        </w:p>
        <w:p w14:paraId="6379D65D" w14:textId="276D8D71" w:rsidR="00E730DC" w:rsidRPr="00A16029" w:rsidRDefault="008F5AE1">
          <w:pPr>
            <w:pStyle w:val="TOC2"/>
            <w:rPr>
              <w:rFonts w:ascii="Montserrat Light" w:eastAsiaTheme="minorEastAsia" w:hAnsi="Montserrat Light"/>
              <w:color w:val="auto"/>
              <w:sz w:val="22"/>
              <w:szCs w:val="22"/>
              <w:lang w:eastAsia="en-AU"/>
            </w:rPr>
          </w:pPr>
          <w:hyperlink w:anchor="_Toc109973615" w:history="1">
            <w:r w:rsidR="00E730DC" w:rsidRPr="00A16029">
              <w:rPr>
                <w:rStyle w:val="Hyperlink"/>
                <w:rFonts w:ascii="Montserrat Light" w:hAnsi="Montserrat Light"/>
              </w:rPr>
              <w:t>4.3</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System design priorities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_Toc109973615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23</w:t>
            </w:r>
            <w:r w:rsidR="00E730DC" w:rsidRPr="00A16029">
              <w:rPr>
                <w:rFonts w:ascii="Montserrat Light" w:hAnsi="Montserrat Light"/>
                <w:webHidden/>
              </w:rPr>
              <w:fldChar w:fldCharType="end"/>
            </w:r>
          </w:hyperlink>
        </w:p>
        <w:p w14:paraId="2107E674" w14:textId="771593B2" w:rsidR="00E730DC" w:rsidRPr="00A16029" w:rsidRDefault="008F5AE1" w:rsidP="00E730DC">
          <w:pPr>
            <w:pStyle w:val="TOC2"/>
            <w:rPr>
              <w:rFonts w:ascii="Montserrat Light" w:eastAsiaTheme="minorEastAsia" w:hAnsi="Montserrat Light"/>
              <w:color w:val="auto"/>
              <w:sz w:val="22"/>
              <w:szCs w:val="22"/>
              <w:lang w:eastAsia="en-AU"/>
            </w:rPr>
          </w:pPr>
          <w:hyperlink w:anchor="_Toc109973616" w:history="1">
            <w:r w:rsidR="00E730DC" w:rsidRPr="00A16029">
              <w:rPr>
                <w:rStyle w:val="Hyperlink"/>
                <w:rFonts w:ascii="Montserrat Light" w:hAnsi="Montserrat Light"/>
              </w:rPr>
              <w:t>4.4</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Summary outcomes - Service, sector and system design</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_Toc109973616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24</w:t>
            </w:r>
            <w:r w:rsidR="00E730DC" w:rsidRPr="00A16029">
              <w:rPr>
                <w:rFonts w:ascii="Montserrat Light" w:hAnsi="Montserrat Light"/>
                <w:webHidden/>
              </w:rPr>
              <w:fldChar w:fldCharType="end"/>
            </w:r>
          </w:hyperlink>
        </w:p>
        <w:p w14:paraId="4720BB4B" w14:textId="4AC3C924"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621" w:history="1">
            <w:r w:rsidR="00E730DC" w:rsidRPr="00A16029">
              <w:rPr>
                <w:rStyle w:val="Hyperlink"/>
                <w:rFonts w:ascii="Montserrat Light" w:hAnsi="Montserrat Light"/>
                <w:noProof/>
              </w:rPr>
              <w:t>5.</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Central intake service model</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_Toc109973621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30</w:t>
            </w:r>
            <w:r w:rsidR="00E730DC" w:rsidRPr="00A16029">
              <w:rPr>
                <w:rFonts w:ascii="Montserrat Light" w:hAnsi="Montserrat Light"/>
                <w:noProof/>
                <w:webHidden/>
              </w:rPr>
              <w:fldChar w:fldCharType="end"/>
            </w:r>
          </w:hyperlink>
        </w:p>
        <w:p w14:paraId="4DBE0D34" w14:textId="3B1B9BD5"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622" w:history="1">
            <w:r w:rsidR="00E730DC" w:rsidRPr="00A16029">
              <w:rPr>
                <w:rStyle w:val="Hyperlink"/>
                <w:rFonts w:ascii="Montserrat Light" w:hAnsi="Montserrat Light"/>
                <w:noProof/>
              </w:rPr>
              <w:t>6.</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Cross-sector collaboration</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_Toc109973622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31</w:t>
            </w:r>
            <w:r w:rsidR="00E730DC" w:rsidRPr="00A16029">
              <w:rPr>
                <w:rFonts w:ascii="Montserrat Light" w:hAnsi="Montserrat Light"/>
                <w:noProof/>
                <w:webHidden/>
              </w:rPr>
              <w:fldChar w:fldCharType="end"/>
            </w:r>
          </w:hyperlink>
        </w:p>
        <w:p w14:paraId="0F0D5F62" w14:textId="544745FC" w:rsidR="00E730DC" w:rsidRPr="00A16029" w:rsidRDefault="008F5AE1">
          <w:pPr>
            <w:pStyle w:val="TOC2"/>
            <w:rPr>
              <w:rFonts w:ascii="Montserrat Light" w:eastAsiaTheme="minorEastAsia" w:hAnsi="Montserrat Light"/>
              <w:color w:val="auto"/>
              <w:sz w:val="22"/>
              <w:szCs w:val="22"/>
              <w:lang w:eastAsia="en-AU"/>
            </w:rPr>
          </w:pPr>
          <w:hyperlink w:anchor="_Toc109973623" w:history="1">
            <w:r w:rsidR="00E730DC" w:rsidRPr="00A16029">
              <w:rPr>
                <w:rStyle w:val="Hyperlink"/>
                <w:rFonts w:ascii="Montserrat Light" w:hAnsi="Montserrat Light"/>
              </w:rPr>
              <w:t>6.1</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lang w:val="en-US"/>
              </w:rPr>
              <w:t>Shared Client Support Fund</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_Toc109973623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32</w:t>
            </w:r>
            <w:r w:rsidR="00E730DC" w:rsidRPr="00A16029">
              <w:rPr>
                <w:rFonts w:ascii="Montserrat Light" w:hAnsi="Montserrat Light"/>
                <w:webHidden/>
              </w:rPr>
              <w:fldChar w:fldCharType="end"/>
            </w:r>
          </w:hyperlink>
        </w:p>
        <w:p w14:paraId="0F10DDC3" w14:textId="4DB0F845" w:rsidR="00E730DC" w:rsidRPr="00A16029" w:rsidRDefault="008F5AE1">
          <w:pPr>
            <w:pStyle w:val="TOC2"/>
            <w:rPr>
              <w:rFonts w:ascii="Montserrat Light" w:eastAsiaTheme="minorEastAsia" w:hAnsi="Montserrat Light"/>
              <w:color w:val="auto"/>
              <w:sz w:val="22"/>
              <w:szCs w:val="22"/>
              <w:lang w:eastAsia="en-AU"/>
            </w:rPr>
          </w:pPr>
          <w:hyperlink w:anchor="_Toc109973624" w:history="1">
            <w:r w:rsidR="00E730DC" w:rsidRPr="00A16029">
              <w:rPr>
                <w:rStyle w:val="Hyperlink"/>
                <w:rFonts w:ascii="Montserrat Light" w:hAnsi="Montserrat Light"/>
              </w:rPr>
              <w:t>6.2</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Increased capacity building across sectors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_Toc109973624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33</w:t>
            </w:r>
            <w:r w:rsidR="00E730DC" w:rsidRPr="00A16029">
              <w:rPr>
                <w:rFonts w:ascii="Montserrat Light" w:hAnsi="Montserrat Light"/>
                <w:webHidden/>
              </w:rPr>
              <w:fldChar w:fldCharType="end"/>
            </w:r>
          </w:hyperlink>
        </w:p>
        <w:p w14:paraId="15184D4C" w14:textId="02F97145" w:rsidR="00E730DC" w:rsidRPr="00A16029" w:rsidRDefault="008F5AE1">
          <w:pPr>
            <w:pStyle w:val="TOC1"/>
            <w:rPr>
              <w:rFonts w:ascii="Montserrat Light" w:eastAsiaTheme="minorEastAsia" w:hAnsi="Montserrat Light"/>
              <w:noProof/>
              <w:color w:val="auto"/>
              <w:sz w:val="22"/>
              <w:szCs w:val="22"/>
              <w:u w:val="none"/>
              <w:lang w:eastAsia="en-AU"/>
            </w:rPr>
          </w:pPr>
          <w:hyperlink w:anchor="_Toc109973625" w:history="1">
            <w:r w:rsidR="00E730DC" w:rsidRPr="00A16029">
              <w:rPr>
                <w:rStyle w:val="Hyperlink"/>
                <w:rFonts w:ascii="Montserrat Light" w:hAnsi="Montserrat Light"/>
                <w:noProof/>
              </w:rPr>
              <w:t>7.</w:t>
            </w:r>
            <w:r w:rsidR="00E730DC" w:rsidRPr="00A16029">
              <w:rPr>
                <w:rFonts w:ascii="Montserrat Light" w:eastAsiaTheme="minorEastAsia" w:hAnsi="Montserrat Light"/>
                <w:noProof/>
                <w:color w:val="auto"/>
                <w:sz w:val="22"/>
                <w:szCs w:val="22"/>
                <w:u w:val="none"/>
                <w:lang w:eastAsia="en-AU"/>
              </w:rPr>
              <w:tab/>
            </w:r>
            <w:r w:rsidR="00E730DC" w:rsidRPr="00A16029">
              <w:rPr>
                <w:rStyle w:val="Hyperlink"/>
                <w:rFonts w:ascii="Montserrat Light" w:hAnsi="Montserrat Light"/>
                <w:noProof/>
              </w:rPr>
              <w:t>Engagement process</w:t>
            </w:r>
            <w:r w:rsidR="00E730DC" w:rsidRPr="00A16029">
              <w:rPr>
                <w:rFonts w:ascii="Montserrat Light" w:hAnsi="Montserrat Light"/>
                <w:noProof/>
                <w:webHidden/>
              </w:rPr>
              <w:tab/>
            </w:r>
            <w:r w:rsidR="00E730DC" w:rsidRPr="00A16029">
              <w:rPr>
                <w:rFonts w:ascii="Montserrat Light" w:hAnsi="Montserrat Light"/>
                <w:noProof/>
                <w:webHidden/>
              </w:rPr>
              <w:fldChar w:fldCharType="begin"/>
            </w:r>
            <w:r w:rsidR="00E730DC" w:rsidRPr="00A16029">
              <w:rPr>
                <w:rFonts w:ascii="Montserrat Light" w:hAnsi="Montserrat Light"/>
                <w:noProof/>
                <w:webHidden/>
              </w:rPr>
              <w:instrText xml:space="preserve"> PAGEREF _Toc109973625 \h </w:instrText>
            </w:r>
            <w:r w:rsidR="00E730DC" w:rsidRPr="00A16029">
              <w:rPr>
                <w:rFonts w:ascii="Montserrat Light" w:hAnsi="Montserrat Light"/>
                <w:noProof/>
                <w:webHidden/>
              </w:rPr>
            </w:r>
            <w:r w:rsidR="00E730DC" w:rsidRPr="00A16029">
              <w:rPr>
                <w:rFonts w:ascii="Montserrat Light" w:hAnsi="Montserrat Light"/>
                <w:noProof/>
                <w:webHidden/>
              </w:rPr>
              <w:fldChar w:fldCharType="separate"/>
            </w:r>
            <w:r w:rsidR="00921134" w:rsidRPr="00A16029">
              <w:rPr>
                <w:rFonts w:ascii="Montserrat Light" w:hAnsi="Montserrat Light"/>
                <w:noProof/>
                <w:webHidden/>
              </w:rPr>
              <w:t>34</w:t>
            </w:r>
            <w:r w:rsidR="00E730DC" w:rsidRPr="00A16029">
              <w:rPr>
                <w:rFonts w:ascii="Montserrat Light" w:hAnsi="Montserrat Light"/>
                <w:noProof/>
                <w:webHidden/>
              </w:rPr>
              <w:fldChar w:fldCharType="end"/>
            </w:r>
          </w:hyperlink>
        </w:p>
        <w:p w14:paraId="605A0CB6" w14:textId="6B937925" w:rsidR="00E730DC" w:rsidRPr="00A16029" w:rsidRDefault="008F5AE1">
          <w:pPr>
            <w:pStyle w:val="TOC2"/>
            <w:rPr>
              <w:rFonts w:ascii="Montserrat Light" w:eastAsiaTheme="minorEastAsia" w:hAnsi="Montserrat Light"/>
              <w:color w:val="auto"/>
              <w:sz w:val="22"/>
              <w:szCs w:val="22"/>
              <w:lang w:eastAsia="en-AU"/>
            </w:rPr>
          </w:pPr>
          <w:hyperlink w:anchor="_Toc109973626" w:history="1">
            <w:r w:rsidR="00E730DC" w:rsidRPr="00A16029">
              <w:rPr>
                <w:rStyle w:val="Hyperlink"/>
                <w:rFonts w:ascii="Montserrat Light" w:hAnsi="Montserrat Light"/>
              </w:rPr>
              <w:t>7.1</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Methodology and design</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_Toc109973626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34</w:t>
            </w:r>
            <w:r w:rsidR="00E730DC" w:rsidRPr="00A16029">
              <w:rPr>
                <w:rFonts w:ascii="Montserrat Light" w:hAnsi="Montserrat Light"/>
                <w:webHidden/>
              </w:rPr>
              <w:fldChar w:fldCharType="end"/>
            </w:r>
          </w:hyperlink>
        </w:p>
        <w:p w14:paraId="79A6937B" w14:textId="0280281A" w:rsidR="00E730DC" w:rsidRPr="00A16029" w:rsidRDefault="008F5AE1">
          <w:pPr>
            <w:pStyle w:val="TOC2"/>
            <w:rPr>
              <w:rFonts w:ascii="Montserrat Light" w:eastAsiaTheme="minorEastAsia" w:hAnsi="Montserrat Light"/>
              <w:color w:val="auto"/>
              <w:sz w:val="22"/>
              <w:szCs w:val="22"/>
              <w:lang w:eastAsia="en-AU"/>
            </w:rPr>
          </w:pPr>
          <w:hyperlink w:anchor="_Toc109973627" w:history="1">
            <w:r w:rsidR="00E730DC" w:rsidRPr="00A16029">
              <w:rPr>
                <w:rStyle w:val="Hyperlink"/>
                <w:rFonts w:ascii="Montserrat Light" w:hAnsi="Montserrat Light"/>
              </w:rPr>
              <w:t>7.2</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Participants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_Toc109973627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34</w:t>
            </w:r>
            <w:r w:rsidR="00E730DC" w:rsidRPr="00A16029">
              <w:rPr>
                <w:rFonts w:ascii="Montserrat Light" w:hAnsi="Montserrat Light"/>
                <w:webHidden/>
              </w:rPr>
              <w:fldChar w:fldCharType="end"/>
            </w:r>
          </w:hyperlink>
        </w:p>
        <w:p w14:paraId="7F873E94" w14:textId="3ABBC031" w:rsidR="00E730DC" w:rsidRPr="00A16029" w:rsidRDefault="008F5AE1" w:rsidP="00E730DC">
          <w:pPr>
            <w:pStyle w:val="TOC2"/>
            <w:rPr>
              <w:rFonts w:ascii="Montserrat Light" w:eastAsiaTheme="minorEastAsia" w:hAnsi="Montserrat Light"/>
              <w:color w:val="auto"/>
              <w:sz w:val="22"/>
              <w:szCs w:val="22"/>
              <w:lang w:eastAsia="en-AU"/>
            </w:rPr>
          </w:pPr>
          <w:hyperlink w:anchor="_Toc109973628" w:history="1">
            <w:r w:rsidR="00E730DC" w:rsidRPr="00A16029">
              <w:rPr>
                <w:rStyle w:val="Hyperlink"/>
                <w:rFonts w:ascii="Montserrat Light" w:hAnsi="Montserrat Light"/>
              </w:rPr>
              <w:t>7.3</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Round 1 – Service needs and gaps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_Toc109973628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35</w:t>
            </w:r>
            <w:r w:rsidR="00E730DC" w:rsidRPr="00A16029">
              <w:rPr>
                <w:rFonts w:ascii="Montserrat Light" w:hAnsi="Montserrat Light"/>
                <w:webHidden/>
              </w:rPr>
              <w:fldChar w:fldCharType="end"/>
            </w:r>
          </w:hyperlink>
        </w:p>
        <w:p w14:paraId="4F44A066" w14:textId="64B18248" w:rsidR="00E730DC" w:rsidRPr="00A16029" w:rsidRDefault="008F5AE1" w:rsidP="00E730DC">
          <w:pPr>
            <w:pStyle w:val="TOC2"/>
            <w:rPr>
              <w:rFonts w:ascii="Montserrat Light" w:eastAsiaTheme="minorEastAsia" w:hAnsi="Montserrat Light"/>
              <w:color w:val="auto"/>
              <w:sz w:val="22"/>
              <w:szCs w:val="22"/>
              <w:lang w:eastAsia="en-AU"/>
            </w:rPr>
          </w:pPr>
          <w:hyperlink w:anchor="_Toc109973632" w:history="1">
            <w:r w:rsidR="00E730DC" w:rsidRPr="00A16029">
              <w:rPr>
                <w:rStyle w:val="Hyperlink"/>
                <w:rFonts w:ascii="Montserrat Light" w:hAnsi="Montserrat Light"/>
              </w:rPr>
              <w:t>7.4</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Round 2 – Service system design</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_Toc109973632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38</w:t>
            </w:r>
            <w:r w:rsidR="00E730DC" w:rsidRPr="00A16029">
              <w:rPr>
                <w:rFonts w:ascii="Montserrat Light" w:hAnsi="Montserrat Light"/>
                <w:webHidden/>
              </w:rPr>
              <w:fldChar w:fldCharType="end"/>
            </w:r>
          </w:hyperlink>
        </w:p>
        <w:p w14:paraId="16CA3DCD" w14:textId="7B16E654" w:rsidR="00E730DC" w:rsidRPr="00A16029" w:rsidRDefault="008F5AE1">
          <w:pPr>
            <w:pStyle w:val="TOC2"/>
            <w:rPr>
              <w:rFonts w:ascii="Montserrat Light" w:eastAsiaTheme="minorEastAsia" w:hAnsi="Montserrat Light"/>
              <w:color w:val="auto"/>
              <w:sz w:val="22"/>
              <w:szCs w:val="22"/>
              <w:lang w:eastAsia="en-AU"/>
            </w:rPr>
          </w:pPr>
          <w:hyperlink w:anchor="_Toc109973637" w:history="1">
            <w:r w:rsidR="00E730DC" w:rsidRPr="00A16029">
              <w:rPr>
                <w:rStyle w:val="Hyperlink"/>
                <w:rFonts w:ascii="Montserrat Light" w:hAnsi="Montserrat Light"/>
              </w:rPr>
              <w:t>7.5</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Round 3 - Cross-sector workshop</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_Toc109973637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40</w:t>
            </w:r>
            <w:r w:rsidR="00E730DC" w:rsidRPr="00A16029">
              <w:rPr>
                <w:rFonts w:ascii="Montserrat Light" w:hAnsi="Montserrat Light"/>
                <w:webHidden/>
              </w:rPr>
              <w:fldChar w:fldCharType="end"/>
            </w:r>
          </w:hyperlink>
        </w:p>
        <w:p w14:paraId="67B1A5A8" w14:textId="7F075A57" w:rsidR="00E730DC" w:rsidRPr="00A16029" w:rsidRDefault="008F5AE1">
          <w:pPr>
            <w:pStyle w:val="TOC2"/>
            <w:rPr>
              <w:rFonts w:ascii="Montserrat Light" w:eastAsiaTheme="minorEastAsia" w:hAnsi="Montserrat Light"/>
              <w:color w:val="auto"/>
              <w:sz w:val="22"/>
              <w:szCs w:val="22"/>
              <w:lang w:eastAsia="en-AU"/>
            </w:rPr>
          </w:pPr>
          <w:hyperlink w:anchor="_Toc109973638" w:history="1">
            <w:r w:rsidR="00E730DC" w:rsidRPr="00A16029">
              <w:rPr>
                <w:rStyle w:val="Hyperlink"/>
                <w:rFonts w:ascii="Montserrat Light" w:hAnsi="Montserrat Light"/>
              </w:rPr>
              <w:t>7.6</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Lived experience interviews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_Toc109973638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41</w:t>
            </w:r>
            <w:r w:rsidR="00E730DC" w:rsidRPr="00A16029">
              <w:rPr>
                <w:rFonts w:ascii="Montserrat Light" w:hAnsi="Montserrat Light"/>
                <w:webHidden/>
              </w:rPr>
              <w:fldChar w:fldCharType="end"/>
            </w:r>
          </w:hyperlink>
        </w:p>
        <w:p w14:paraId="252D031D" w14:textId="02DF55DE" w:rsidR="00E730DC" w:rsidRPr="00A16029" w:rsidRDefault="008F5AE1">
          <w:pPr>
            <w:pStyle w:val="TOC2"/>
            <w:rPr>
              <w:rFonts w:ascii="Montserrat Light" w:eastAsiaTheme="minorEastAsia" w:hAnsi="Montserrat Light"/>
              <w:color w:val="auto"/>
              <w:sz w:val="22"/>
              <w:szCs w:val="22"/>
              <w:lang w:eastAsia="en-AU"/>
            </w:rPr>
          </w:pPr>
          <w:hyperlink w:anchor="_Toc109973639" w:history="1">
            <w:r w:rsidR="00E730DC" w:rsidRPr="00A16029">
              <w:rPr>
                <w:rStyle w:val="Hyperlink"/>
                <w:rFonts w:ascii="Montserrat Light" w:hAnsi="Montserrat Light"/>
                <w:i/>
                <w:iCs/>
              </w:rPr>
              <w:t>7.7</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Deep dive conversations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_Toc109973639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42</w:t>
            </w:r>
            <w:r w:rsidR="00E730DC" w:rsidRPr="00A16029">
              <w:rPr>
                <w:rFonts w:ascii="Montserrat Light" w:hAnsi="Montserrat Light"/>
                <w:webHidden/>
              </w:rPr>
              <w:fldChar w:fldCharType="end"/>
            </w:r>
          </w:hyperlink>
        </w:p>
        <w:p w14:paraId="4ADD2449" w14:textId="160ECBF2" w:rsidR="00E730DC" w:rsidRPr="00A16029" w:rsidRDefault="008F5AE1">
          <w:pPr>
            <w:pStyle w:val="TOC2"/>
            <w:rPr>
              <w:rFonts w:ascii="Montserrat Light" w:eastAsiaTheme="minorEastAsia" w:hAnsi="Montserrat Light"/>
              <w:color w:val="auto"/>
              <w:sz w:val="22"/>
              <w:szCs w:val="22"/>
              <w:lang w:eastAsia="en-AU"/>
            </w:rPr>
          </w:pPr>
          <w:hyperlink w:anchor="_Toc109973640" w:history="1">
            <w:r w:rsidR="00E730DC" w:rsidRPr="00A16029">
              <w:rPr>
                <w:rStyle w:val="Hyperlink"/>
                <w:rFonts w:ascii="Montserrat Light" w:hAnsi="Montserrat Light"/>
              </w:rPr>
              <w:t>7.8</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Reporting and evaluation</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_Toc109973640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42</w:t>
            </w:r>
            <w:r w:rsidR="00E730DC" w:rsidRPr="00A16029">
              <w:rPr>
                <w:rFonts w:ascii="Montserrat Light" w:hAnsi="Montserrat Light"/>
                <w:webHidden/>
              </w:rPr>
              <w:fldChar w:fldCharType="end"/>
            </w:r>
          </w:hyperlink>
        </w:p>
        <w:p w14:paraId="20C5D991" w14:textId="6E05B145" w:rsidR="00E730DC" w:rsidRPr="00A16029" w:rsidRDefault="008F5AE1">
          <w:pPr>
            <w:pStyle w:val="TOC2"/>
            <w:rPr>
              <w:rFonts w:ascii="Montserrat Light" w:eastAsiaTheme="minorEastAsia" w:hAnsi="Montserrat Light"/>
              <w:color w:val="auto"/>
              <w:sz w:val="22"/>
              <w:szCs w:val="22"/>
              <w:lang w:eastAsia="en-AU"/>
            </w:rPr>
          </w:pPr>
          <w:hyperlink w:anchor="_Toc109973641" w:history="1">
            <w:r w:rsidR="00E730DC" w:rsidRPr="00A16029">
              <w:rPr>
                <w:rStyle w:val="Hyperlink"/>
                <w:rFonts w:ascii="Montserrat Light" w:hAnsi="Montserrat Light"/>
              </w:rPr>
              <w:t>7.9</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Data analysis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_Toc109973641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43</w:t>
            </w:r>
            <w:r w:rsidR="00E730DC" w:rsidRPr="00A16029">
              <w:rPr>
                <w:rFonts w:ascii="Montserrat Light" w:hAnsi="Montserrat Light"/>
                <w:webHidden/>
              </w:rPr>
              <w:fldChar w:fldCharType="end"/>
            </w:r>
          </w:hyperlink>
        </w:p>
        <w:p w14:paraId="6138495E" w14:textId="2481A035" w:rsidR="00E730DC" w:rsidRPr="00A16029" w:rsidRDefault="008F5AE1">
          <w:pPr>
            <w:pStyle w:val="TOC2"/>
            <w:rPr>
              <w:rFonts w:ascii="Montserrat Light" w:eastAsiaTheme="minorEastAsia" w:hAnsi="Montserrat Light"/>
              <w:color w:val="auto"/>
              <w:sz w:val="22"/>
              <w:szCs w:val="22"/>
              <w:lang w:eastAsia="en-AU"/>
            </w:rPr>
          </w:pPr>
          <w:hyperlink w:anchor="_Toc109973642" w:history="1">
            <w:r w:rsidR="00E730DC" w:rsidRPr="00A16029">
              <w:rPr>
                <w:rStyle w:val="Hyperlink"/>
                <w:rFonts w:ascii="Montserrat Light" w:hAnsi="Montserrat Light"/>
              </w:rPr>
              <w:t>7.10</w:t>
            </w:r>
            <w:r w:rsidR="00E730DC" w:rsidRPr="00A16029">
              <w:rPr>
                <w:rFonts w:ascii="Montserrat Light" w:eastAsiaTheme="minorEastAsia" w:hAnsi="Montserrat Light"/>
                <w:color w:val="auto"/>
                <w:sz w:val="22"/>
                <w:szCs w:val="22"/>
                <w:lang w:eastAsia="en-AU"/>
              </w:rPr>
              <w:tab/>
            </w:r>
            <w:r w:rsidR="00E730DC" w:rsidRPr="00A16029">
              <w:rPr>
                <w:rStyle w:val="Hyperlink"/>
                <w:rFonts w:ascii="Montserrat Light" w:hAnsi="Montserrat Light"/>
              </w:rPr>
              <w:t>Engagement design process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_Toc109973642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44</w:t>
            </w:r>
            <w:r w:rsidR="00E730DC" w:rsidRPr="00A16029">
              <w:rPr>
                <w:rFonts w:ascii="Montserrat Light" w:hAnsi="Montserrat Light"/>
                <w:webHidden/>
              </w:rPr>
              <w:fldChar w:fldCharType="end"/>
            </w:r>
          </w:hyperlink>
        </w:p>
        <w:p w14:paraId="4763961B" w14:textId="52306E98" w:rsidR="00E730DC" w:rsidRPr="00A16029" w:rsidRDefault="008F5AE1">
          <w:pPr>
            <w:pStyle w:val="TOC2"/>
            <w:rPr>
              <w:rFonts w:ascii="Montserrat Light" w:eastAsiaTheme="minorEastAsia" w:hAnsi="Montserrat Light"/>
              <w:color w:val="auto"/>
              <w:sz w:val="22"/>
              <w:szCs w:val="22"/>
              <w:lang w:eastAsia="en-AU"/>
            </w:rPr>
          </w:pPr>
          <w:hyperlink w:anchor="_Toc109973643" w:history="1">
            <w:r w:rsidR="00E730DC" w:rsidRPr="00A16029">
              <w:rPr>
                <w:rStyle w:val="Hyperlink"/>
                <w:rFonts w:ascii="Montserrat Light" w:hAnsi="Montserrat Light"/>
              </w:rPr>
              <w:t>Appendix A – List of participant organisations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_Toc109973643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45</w:t>
            </w:r>
            <w:r w:rsidR="00E730DC" w:rsidRPr="00A16029">
              <w:rPr>
                <w:rFonts w:ascii="Montserrat Light" w:hAnsi="Montserrat Light"/>
                <w:webHidden/>
              </w:rPr>
              <w:fldChar w:fldCharType="end"/>
            </w:r>
          </w:hyperlink>
        </w:p>
        <w:p w14:paraId="5282666B" w14:textId="08BC210F" w:rsidR="00E730DC" w:rsidRPr="00A16029" w:rsidRDefault="008F5AE1">
          <w:pPr>
            <w:pStyle w:val="TOC2"/>
            <w:rPr>
              <w:rFonts w:ascii="Montserrat Light" w:eastAsiaTheme="minorEastAsia" w:hAnsi="Montserrat Light"/>
              <w:color w:val="auto"/>
              <w:sz w:val="22"/>
              <w:szCs w:val="22"/>
              <w:lang w:eastAsia="en-AU"/>
            </w:rPr>
          </w:pPr>
          <w:hyperlink w:anchor="_Toc109973644" w:history="1">
            <w:r w:rsidR="00E730DC" w:rsidRPr="00A16029">
              <w:rPr>
                <w:rStyle w:val="Hyperlink"/>
                <w:rFonts w:ascii="Montserrat Light" w:hAnsi="Montserrat Light"/>
              </w:rPr>
              <w:t>Appendix B – Examples provided during consultation</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_Toc109973644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47</w:t>
            </w:r>
            <w:r w:rsidR="00E730DC" w:rsidRPr="00A16029">
              <w:rPr>
                <w:rFonts w:ascii="Montserrat Light" w:hAnsi="Montserrat Light"/>
                <w:webHidden/>
              </w:rPr>
              <w:fldChar w:fldCharType="end"/>
            </w:r>
          </w:hyperlink>
        </w:p>
        <w:p w14:paraId="6FA00430" w14:textId="3C2211F3" w:rsidR="00E730DC" w:rsidRPr="00A16029" w:rsidRDefault="008F5AE1">
          <w:pPr>
            <w:pStyle w:val="TOC2"/>
            <w:rPr>
              <w:rFonts w:ascii="Montserrat Light" w:eastAsiaTheme="minorEastAsia" w:hAnsi="Montserrat Light"/>
              <w:color w:val="auto"/>
              <w:sz w:val="22"/>
              <w:szCs w:val="22"/>
              <w:lang w:eastAsia="en-AU"/>
            </w:rPr>
          </w:pPr>
          <w:hyperlink w:anchor="_Toc109973645" w:history="1">
            <w:r w:rsidR="00E730DC" w:rsidRPr="00A16029">
              <w:rPr>
                <w:rStyle w:val="Hyperlink"/>
                <w:rFonts w:ascii="Montserrat Light" w:hAnsi="Montserrat Light"/>
              </w:rPr>
              <w:t>Appendix C – Lived experience report</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_Toc109973645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49</w:t>
            </w:r>
            <w:r w:rsidR="00E730DC" w:rsidRPr="00A16029">
              <w:rPr>
                <w:rFonts w:ascii="Montserrat Light" w:hAnsi="Montserrat Light"/>
                <w:webHidden/>
              </w:rPr>
              <w:fldChar w:fldCharType="end"/>
            </w:r>
          </w:hyperlink>
        </w:p>
        <w:p w14:paraId="68CDA62A" w14:textId="6388AD4E" w:rsidR="00E730DC" w:rsidRPr="00A16029" w:rsidRDefault="008F5AE1">
          <w:pPr>
            <w:pStyle w:val="TOC2"/>
            <w:rPr>
              <w:rFonts w:ascii="Montserrat Light" w:eastAsiaTheme="minorEastAsia" w:hAnsi="Montserrat Light"/>
              <w:color w:val="auto"/>
              <w:sz w:val="22"/>
              <w:szCs w:val="22"/>
              <w:lang w:eastAsia="en-AU"/>
            </w:rPr>
          </w:pPr>
          <w:hyperlink w:anchor="_Toc109973646" w:history="1">
            <w:r w:rsidR="00E730DC" w:rsidRPr="00A16029">
              <w:rPr>
                <w:rStyle w:val="Hyperlink"/>
                <w:rFonts w:ascii="Montserrat Light" w:hAnsi="Montserrat Light"/>
              </w:rPr>
              <w:t>Appendix D – Deep dive minutes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_Toc109973646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50</w:t>
            </w:r>
            <w:r w:rsidR="00E730DC" w:rsidRPr="00A16029">
              <w:rPr>
                <w:rFonts w:ascii="Montserrat Light" w:hAnsi="Montserrat Light"/>
                <w:webHidden/>
              </w:rPr>
              <w:fldChar w:fldCharType="end"/>
            </w:r>
          </w:hyperlink>
        </w:p>
        <w:p w14:paraId="346C757F" w14:textId="195554FA" w:rsidR="00E730DC" w:rsidRPr="00A16029" w:rsidRDefault="008F5AE1">
          <w:pPr>
            <w:pStyle w:val="TOC2"/>
            <w:rPr>
              <w:rFonts w:ascii="Montserrat Light" w:eastAsiaTheme="minorEastAsia" w:hAnsi="Montserrat Light"/>
              <w:color w:val="auto"/>
              <w:sz w:val="22"/>
              <w:szCs w:val="22"/>
              <w:lang w:eastAsia="en-AU"/>
            </w:rPr>
          </w:pPr>
          <w:hyperlink w:anchor="_Toc109973647" w:history="1">
            <w:r w:rsidR="00E730DC" w:rsidRPr="00A16029">
              <w:rPr>
                <w:rStyle w:val="Hyperlink"/>
                <w:rFonts w:ascii="Montserrat Light" w:hAnsi="Montserrat Light"/>
              </w:rPr>
              <w:t>Appendix E – Workshop listening reports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_Toc109973647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51</w:t>
            </w:r>
            <w:r w:rsidR="00E730DC" w:rsidRPr="00A16029">
              <w:rPr>
                <w:rFonts w:ascii="Montserrat Light" w:hAnsi="Montserrat Light"/>
                <w:webHidden/>
              </w:rPr>
              <w:fldChar w:fldCharType="end"/>
            </w:r>
          </w:hyperlink>
        </w:p>
        <w:p w14:paraId="3FE4539E" w14:textId="229CB953" w:rsidR="00E730DC" w:rsidRPr="00A16029" w:rsidRDefault="008F5AE1">
          <w:pPr>
            <w:pStyle w:val="TOC2"/>
            <w:rPr>
              <w:rFonts w:ascii="Montserrat Light" w:eastAsiaTheme="minorEastAsia" w:hAnsi="Montserrat Light"/>
              <w:color w:val="auto"/>
              <w:sz w:val="22"/>
              <w:szCs w:val="22"/>
              <w:lang w:eastAsia="en-AU"/>
            </w:rPr>
          </w:pPr>
          <w:hyperlink w:anchor="_Toc109973648" w:history="1">
            <w:r w:rsidR="00E730DC" w:rsidRPr="00A16029">
              <w:rPr>
                <w:rStyle w:val="Hyperlink"/>
                <w:rFonts w:ascii="Montserrat Light" w:hAnsi="Montserrat Light"/>
              </w:rPr>
              <w:t>Appendix F – Ideas templates</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_Toc109973648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52</w:t>
            </w:r>
            <w:r w:rsidR="00E730DC" w:rsidRPr="00A16029">
              <w:rPr>
                <w:rFonts w:ascii="Montserrat Light" w:hAnsi="Montserrat Light"/>
                <w:webHidden/>
              </w:rPr>
              <w:fldChar w:fldCharType="end"/>
            </w:r>
          </w:hyperlink>
        </w:p>
        <w:p w14:paraId="35689D01" w14:textId="277F9EA2" w:rsidR="00E730DC" w:rsidRPr="00A16029" w:rsidRDefault="008F5AE1">
          <w:pPr>
            <w:pStyle w:val="TOC2"/>
            <w:rPr>
              <w:rFonts w:ascii="Montserrat Light" w:eastAsiaTheme="minorEastAsia" w:hAnsi="Montserrat Light"/>
              <w:color w:val="auto"/>
              <w:sz w:val="22"/>
              <w:szCs w:val="22"/>
              <w:lang w:eastAsia="en-AU"/>
            </w:rPr>
          </w:pPr>
          <w:hyperlink w:anchor="_Toc109973649" w:history="1">
            <w:r w:rsidR="00E730DC" w:rsidRPr="00A16029">
              <w:rPr>
                <w:rStyle w:val="Hyperlink"/>
                <w:rFonts w:ascii="Montserrat Light" w:hAnsi="Montserrat Light"/>
              </w:rPr>
              <w:t>Appendix G – Final dashboard report</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_Toc109973649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53</w:t>
            </w:r>
            <w:r w:rsidR="00E730DC" w:rsidRPr="00A16029">
              <w:rPr>
                <w:rFonts w:ascii="Montserrat Light" w:hAnsi="Montserrat Light"/>
                <w:webHidden/>
              </w:rPr>
              <w:fldChar w:fldCharType="end"/>
            </w:r>
          </w:hyperlink>
        </w:p>
        <w:p w14:paraId="095C0995" w14:textId="1BB68C62" w:rsidR="00E730DC" w:rsidRPr="00A16029" w:rsidRDefault="008F5AE1">
          <w:pPr>
            <w:pStyle w:val="TOC2"/>
            <w:rPr>
              <w:rFonts w:ascii="Montserrat Light" w:eastAsiaTheme="minorEastAsia" w:hAnsi="Montserrat Light"/>
              <w:color w:val="auto"/>
              <w:sz w:val="22"/>
              <w:szCs w:val="22"/>
              <w:lang w:eastAsia="en-AU"/>
            </w:rPr>
          </w:pPr>
          <w:hyperlink w:anchor="_Toc109973650" w:history="1">
            <w:r w:rsidR="00E730DC" w:rsidRPr="00A16029">
              <w:rPr>
                <w:rStyle w:val="Hyperlink"/>
                <w:rFonts w:ascii="Montserrat Light" w:hAnsi="Montserrat Light"/>
              </w:rPr>
              <w:t>Appendix H – Central intake workshop report</w:t>
            </w:r>
            <w:r w:rsidR="00E730DC" w:rsidRPr="00A16029">
              <w:rPr>
                <w:rFonts w:ascii="Montserrat Light" w:hAnsi="Montserrat Light"/>
                <w:webHidden/>
              </w:rPr>
              <w:tab/>
            </w:r>
            <w:r w:rsidR="00E730DC" w:rsidRPr="00A16029">
              <w:rPr>
                <w:rFonts w:ascii="Montserrat Light" w:hAnsi="Montserrat Light"/>
                <w:webHidden/>
              </w:rPr>
              <w:fldChar w:fldCharType="begin"/>
            </w:r>
            <w:r w:rsidR="00E730DC" w:rsidRPr="00A16029">
              <w:rPr>
                <w:rFonts w:ascii="Montserrat Light" w:hAnsi="Montserrat Light"/>
                <w:webHidden/>
              </w:rPr>
              <w:instrText xml:space="preserve"> PAGEREF _Toc109973650 \h </w:instrText>
            </w:r>
            <w:r w:rsidR="00E730DC" w:rsidRPr="00A16029">
              <w:rPr>
                <w:rFonts w:ascii="Montserrat Light" w:hAnsi="Montserrat Light"/>
                <w:webHidden/>
              </w:rPr>
            </w:r>
            <w:r w:rsidR="00E730DC" w:rsidRPr="00A16029">
              <w:rPr>
                <w:rFonts w:ascii="Montserrat Light" w:hAnsi="Montserrat Light"/>
                <w:webHidden/>
              </w:rPr>
              <w:fldChar w:fldCharType="separate"/>
            </w:r>
            <w:r w:rsidR="00921134" w:rsidRPr="00A16029">
              <w:rPr>
                <w:rFonts w:ascii="Montserrat Light" w:hAnsi="Montserrat Light"/>
                <w:webHidden/>
              </w:rPr>
              <w:t>54</w:t>
            </w:r>
            <w:r w:rsidR="00E730DC" w:rsidRPr="00A16029">
              <w:rPr>
                <w:rFonts w:ascii="Montserrat Light" w:hAnsi="Montserrat Light"/>
                <w:webHidden/>
              </w:rPr>
              <w:fldChar w:fldCharType="end"/>
            </w:r>
          </w:hyperlink>
        </w:p>
        <w:p w14:paraId="1CF0F18F" w14:textId="69C02F5B" w:rsidR="00A2397B" w:rsidRPr="00A16029" w:rsidRDefault="00A2397B" w:rsidP="00E8187C">
          <w:pPr>
            <w:pStyle w:val="TOC2"/>
            <w:rPr>
              <w:rFonts w:ascii="Montserrat Light" w:hAnsi="Montserrat Light"/>
            </w:rPr>
          </w:pPr>
          <w:r w:rsidRPr="00A16029">
            <w:rPr>
              <w:rFonts w:ascii="Montserrat Light" w:hAnsi="Montserrat Light"/>
            </w:rPr>
            <w:fldChar w:fldCharType="end"/>
          </w:r>
        </w:p>
      </w:sdtContent>
    </w:sdt>
    <w:p w14:paraId="207BABE4" w14:textId="54B2DA94" w:rsidR="00A2397B" w:rsidRPr="00A16029" w:rsidRDefault="00A2397B" w:rsidP="00A2397B">
      <w:pPr>
        <w:pStyle w:val="Heading1Numbered"/>
        <w:rPr>
          <w:rFonts w:ascii="Montserrat Light" w:hAnsi="Montserrat Light"/>
        </w:rPr>
      </w:pPr>
      <w:bookmarkStart w:id="15" w:name="_Toc109973597"/>
      <w:r w:rsidRPr="00A16029">
        <w:rPr>
          <w:rFonts w:ascii="Montserrat Light" w:hAnsi="Montserrat Light"/>
        </w:rPr>
        <w:lastRenderedPageBreak/>
        <w:t>Introduction</w:t>
      </w:r>
      <w:bookmarkEnd w:id="15"/>
      <w:r w:rsidR="008C1F4C" w:rsidRPr="00A16029">
        <w:rPr>
          <w:rFonts w:ascii="Montserrat Light" w:hAnsi="Montserrat Light"/>
        </w:rPr>
        <w:t xml:space="preserve"> </w:t>
      </w:r>
    </w:p>
    <w:p w14:paraId="7F1D2803" w14:textId="27D662FD" w:rsidR="00A2397B" w:rsidRPr="00A16029" w:rsidRDefault="00A2397B" w:rsidP="00B71FB0">
      <w:pPr>
        <w:pStyle w:val="Heading2Numbered"/>
        <w:rPr>
          <w:rFonts w:ascii="Montserrat Light" w:hAnsi="Montserrat Light"/>
        </w:rPr>
      </w:pPr>
      <w:bookmarkStart w:id="16" w:name="_Toc109973598"/>
      <w:r w:rsidRPr="00A16029">
        <w:rPr>
          <w:rFonts w:ascii="Montserrat Light" w:hAnsi="Montserrat Light"/>
        </w:rPr>
        <w:t>Report purpose</w:t>
      </w:r>
      <w:bookmarkEnd w:id="16"/>
      <w:r w:rsidRPr="00A16029">
        <w:rPr>
          <w:rFonts w:ascii="Montserrat Light" w:hAnsi="Montserrat Light"/>
        </w:rPr>
        <w:t xml:space="preserve"> </w:t>
      </w:r>
    </w:p>
    <w:p w14:paraId="1C94FFA4" w14:textId="610F3914" w:rsidR="00A2397B" w:rsidRPr="00A16029" w:rsidRDefault="00A2397B" w:rsidP="00A2397B">
      <w:pPr>
        <w:rPr>
          <w:rFonts w:ascii="Montserrat Light" w:hAnsi="Montserrat Light"/>
        </w:rPr>
      </w:pPr>
      <w:r w:rsidRPr="00A16029">
        <w:rPr>
          <w:rFonts w:ascii="Montserrat Light" w:hAnsi="Montserrat Light"/>
        </w:rPr>
        <w:t>This Insight Report (th</w:t>
      </w:r>
      <w:r w:rsidR="00B71FB0" w:rsidRPr="00A16029">
        <w:rPr>
          <w:rFonts w:ascii="Montserrat Light" w:hAnsi="Montserrat Light"/>
        </w:rPr>
        <w:t>is</w:t>
      </w:r>
      <w:r w:rsidRPr="00A16029">
        <w:rPr>
          <w:rFonts w:ascii="Montserrat Light" w:hAnsi="Montserrat Light"/>
        </w:rPr>
        <w:t xml:space="preserve"> Report) informs the commissioning process for Homelessness Services and the development of the Outcomes Framework and Strategic</w:t>
      </w:r>
      <w:r w:rsidR="00B71FB0" w:rsidRPr="00A16029">
        <w:rPr>
          <w:rFonts w:ascii="Montserrat Light" w:hAnsi="Montserrat Light"/>
        </w:rPr>
        <w:t xml:space="preserve"> Partnership Procurement Process.</w:t>
      </w:r>
    </w:p>
    <w:p w14:paraId="473BAEA5" w14:textId="3A96979C" w:rsidR="00B71FB0" w:rsidRPr="00A16029" w:rsidRDefault="00A2397B" w:rsidP="00A2397B">
      <w:pPr>
        <w:rPr>
          <w:rFonts w:ascii="Montserrat Light" w:hAnsi="Montserrat Light"/>
        </w:rPr>
      </w:pPr>
      <w:r w:rsidRPr="00A16029">
        <w:rPr>
          <w:rFonts w:ascii="Montserrat Light" w:hAnsi="Montserrat Light"/>
        </w:rPr>
        <w:t xml:space="preserve">The Report provides </w:t>
      </w:r>
      <w:r w:rsidR="00B71FB0" w:rsidRPr="00A16029">
        <w:rPr>
          <w:rFonts w:ascii="Montserrat Light" w:hAnsi="Montserrat Light"/>
        </w:rPr>
        <w:t>an overview of the:</w:t>
      </w:r>
    </w:p>
    <w:p w14:paraId="3E4307F3" w14:textId="3C6A637F" w:rsidR="00B71FB0" w:rsidRPr="00A16029" w:rsidRDefault="00B71FB0" w:rsidP="00B71FB0">
      <w:pPr>
        <w:pStyle w:val="Bullet1"/>
        <w:rPr>
          <w:rFonts w:ascii="Montserrat Light" w:hAnsi="Montserrat Light"/>
        </w:rPr>
      </w:pPr>
      <w:r w:rsidRPr="00A16029">
        <w:rPr>
          <w:rFonts w:ascii="Montserrat Light" w:hAnsi="Montserrat Light"/>
        </w:rPr>
        <w:t>Engagement process</w:t>
      </w:r>
    </w:p>
    <w:p w14:paraId="5877C0D9" w14:textId="111DFF52" w:rsidR="00B71FB0" w:rsidRPr="00A16029" w:rsidRDefault="00B71FB0" w:rsidP="00B71FB0">
      <w:pPr>
        <w:pStyle w:val="Bullet1"/>
        <w:rPr>
          <w:rFonts w:ascii="Montserrat Light" w:hAnsi="Montserrat Light"/>
        </w:rPr>
      </w:pPr>
      <w:r w:rsidRPr="00A16029">
        <w:rPr>
          <w:rFonts w:ascii="Montserrat Light" w:hAnsi="Montserrat Light"/>
        </w:rPr>
        <w:t>Outcomes and key insights</w:t>
      </w:r>
    </w:p>
    <w:p w14:paraId="46D8B8C4" w14:textId="35F27BAD" w:rsidR="00B71FB0" w:rsidRPr="00A16029" w:rsidRDefault="00B71FB0" w:rsidP="00B71FB0">
      <w:pPr>
        <w:pStyle w:val="Bullet1"/>
        <w:rPr>
          <w:rFonts w:ascii="Montserrat Light" w:hAnsi="Montserrat Light"/>
        </w:rPr>
      </w:pPr>
      <w:r w:rsidRPr="00A16029">
        <w:rPr>
          <w:rFonts w:ascii="Montserrat Light" w:hAnsi="Montserrat Light"/>
        </w:rPr>
        <w:t>Record of outputs from engagement</w:t>
      </w:r>
    </w:p>
    <w:p w14:paraId="15A7843C" w14:textId="4B7E66DA" w:rsidR="006922FD" w:rsidRPr="00A16029" w:rsidRDefault="006922FD" w:rsidP="006922FD">
      <w:pPr>
        <w:rPr>
          <w:rFonts w:ascii="Montserrat Light" w:hAnsi="Montserrat Light"/>
        </w:rPr>
      </w:pPr>
      <w:r w:rsidRPr="00A16029">
        <w:rPr>
          <w:rFonts w:ascii="Montserrat Light" w:hAnsi="Montserrat Light"/>
        </w:rPr>
        <w:t>Developing these outcomes in partnership with stakeholders provides greater understanding and assurance that outcomes will be valued, targeted and effective.</w:t>
      </w:r>
    </w:p>
    <w:p w14:paraId="7AA8572A" w14:textId="1CAE07E6" w:rsidR="00B256FB" w:rsidRPr="00A16029" w:rsidRDefault="00B256FB" w:rsidP="006922FD">
      <w:pPr>
        <w:rPr>
          <w:rFonts w:ascii="Montserrat Light" w:hAnsi="Montserrat Light"/>
        </w:rPr>
      </w:pPr>
      <w:r w:rsidRPr="00A16029">
        <w:rPr>
          <w:rFonts w:ascii="Montserrat Light" w:hAnsi="Montserrat Light"/>
        </w:rPr>
        <w:t>The structure of the report is outlined further in section 1.3.</w:t>
      </w:r>
    </w:p>
    <w:p w14:paraId="23FA6D3D" w14:textId="0BB9F4E0" w:rsidR="001C4E3D" w:rsidRPr="00A16029" w:rsidRDefault="006922FD" w:rsidP="00751174">
      <w:pPr>
        <w:pStyle w:val="Heading2Numbered"/>
        <w:rPr>
          <w:rFonts w:ascii="Montserrat Light" w:hAnsi="Montserrat Light"/>
        </w:rPr>
      </w:pPr>
      <w:bookmarkStart w:id="17" w:name="_Toc109973599"/>
      <w:r w:rsidRPr="00A16029">
        <w:rPr>
          <w:rFonts w:ascii="Montserrat Light" w:hAnsi="Montserrat Light"/>
        </w:rPr>
        <w:t>Background</w:t>
      </w:r>
      <w:bookmarkEnd w:id="17"/>
    </w:p>
    <w:p w14:paraId="578AD599" w14:textId="117F52ED" w:rsidR="00844550" w:rsidRPr="00A16029" w:rsidRDefault="00820B1B" w:rsidP="00844550">
      <w:pPr>
        <w:rPr>
          <w:rFonts w:ascii="Montserrat Light" w:hAnsi="Montserrat Light"/>
          <w:color w:val="auto"/>
        </w:rPr>
      </w:pPr>
      <w:r w:rsidRPr="00A16029">
        <w:rPr>
          <w:rFonts w:ascii="Montserrat Light" w:hAnsi="Montserrat Light"/>
        </w:rPr>
        <w:t>As part of a new way of working together</w:t>
      </w:r>
      <w:r w:rsidR="00B40499" w:rsidRPr="00A16029">
        <w:rPr>
          <w:rFonts w:ascii="Montserrat Light" w:hAnsi="Montserrat Light"/>
        </w:rPr>
        <w:t>,</w:t>
      </w:r>
      <w:r w:rsidRPr="00A16029">
        <w:rPr>
          <w:rFonts w:ascii="Montserrat Light" w:hAnsi="Montserrat Light"/>
        </w:rPr>
        <w:t xml:space="preserve"> referred to as commissioning, the ACT Government extended the contracts of current homelessness service providers to 30 June 2023 </w:t>
      </w:r>
      <w:r w:rsidR="00B40499" w:rsidRPr="00A16029">
        <w:rPr>
          <w:rFonts w:ascii="Montserrat Light" w:hAnsi="Montserrat Light"/>
        </w:rPr>
        <w:t>so that the</w:t>
      </w:r>
      <w:r w:rsidRPr="00A16029">
        <w:rPr>
          <w:rFonts w:ascii="Montserrat Light" w:hAnsi="Montserrat Light"/>
        </w:rPr>
        <w:t xml:space="preserve"> </w:t>
      </w:r>
      <w:r w:rsidR="00B40499" w:rsidRPr="00A16029">
        <w:rPr>
          <w:rFonts w:ascii="Montserrat Light" w:hAnsi="Montserrat Light"/>
        </w:rPr>
        <w:t>government</w:t>
      </w:r>
      <w:r w:rsidRPr="00A16029">
        <w:rPr>
          <w:rFonts w:ascii="Montserrat Light" w:hAnsi="Montserrat Light"/>
        </w:rPr>
        <w:t xml:space="preserve">, </w:t>
      </w:r>
      <w:r w:rsidR="004064DC" w:rsidRPr="00A16029">
        <w:rPr>
          <w:rFonts w:ascii="Montserrat Light" w:hAnsi="Montserrat Light"/>
        </w:rPr>
        <w:t xml:space="preserve">the </w:t>
      </w:r>
      <w:r w:rsidRPr="00A16029">
        <w:rPr>
          <w:rFonts w:ascii="Montserrat Light" w:hAnsi="Montserrat Light"/>
        </w:rPr>
        <w:t xml:space="preserve">homelessness sector (the sector), people with </w:t>
      </w:r>
      <w:r w:rsidR="00B40499" w:rsidRPr="00A16029">
        <w:rPr>
          <w:rFonts w:ascii="Montserrat Light" w:hAnsi="Montserrat Light"/>
        </w:rPr>
        <w:t xml:space="preserve">a </w:t>
      </w:r>
      <w:r w:rsidRPr="00A16029">
        <w:rPr>
          <w:rFonts w:ascii="Montserrat Light" w:hAnsi="Montserrat Light"/>
        </w:rPr>
        <w:t xml:space="preserve">lived experience of homelessness, and other key stakeholders, </w:t>
      </w:r>
      <w:r w:rsidR="00B40499" w:rsidRPr="00A16029">
        <w:rPr>
          <w:rFonts w:ascii="Montserrat Light" w:hAnsi="Montserrat Light"/>
        </w:rPr>
        <w:t xml:space="preserve">could </w:t>
      </w:r>
      <w:r w:rsidRPr="00A16029">
        <w:rPr>
          <w:rFonts w:ascii="Montserrat Light" w:hAnsi="Montserrat Light"/>
        </w:rPr>
        <w:t xml:space="preserve">work together </w:t>
      </w:r>
      <w:r w:rsidR="00382C14" w:rsidRPr="00A16029">
        <w:rPr>
          <w:rFonts w:ascii="Montserrat Light" w:hAnsi="Montserrat Light"/>
        </w:rPr>
        <w:t>as part of a</w:t>
      </w:r>
      <w:r w:rsidRPr="00A16029">
        <w:rPr>
          <w:rFonts w:ascii="Montserrat Light" w:hAnsi="Montserrat Light"/>
        </w:rPr>
        <w:t xml:space="preserve"> strategic </w:t>
      </w:r>
      <w:r w:rsidRPr="00A16029">
        <w:rPr>
          <w:rFonts w:ascii="Montserrat Light" w:hAnsi="Montserrat Light"/>
          <w:color w:val="auto"/>
        </w:rPr>
        <w:t xml:space="preserve">partnership process to plan for future </w:t>
      </w:r>
      <w:r w:rsidR="00B40499" w:rsidRPr="00A16029">
        <w:rPr>
          <w:rFonts w:ascii="Montserrat Light" w:hAnsi="Montserrat Light"/>
          <w:color w:val="auto"/>
        </w:rPr>
        <w:t xml:space="preserve">homelessness service delivery and </w:t>
      </w:r>
      <w:r w:rsidRPr="00A16029">
        <w:rPr>
          <w:rFonts w:ascii="Montserrat Light" w:hAnsi="Montserrat Light"/>
          <w:color w:val="auto"/>
        </w:rPr>
        <w:t xml:space="preserve">contract arrangements post 30 June 2023. </w:t>
      </w:r>
      <w:r w:rsidR="00844550" w:rsidRPr="00A16029">
        <w:rPr>
          <w:rFonts w:ascii="Montserrat Light" w:hAnsi="Montserrat Light"/>
          <w:color w:val="auto"/>
        </w:rPr>
        <w:t xml:space="preserve">The commissioning approach </w:t>
      </w:r>
      <w:r w:rsidR="004064DC" w:rsidRPr="00A16029">
        <w:rPr>
          <w:rFonts w:ascii="Montserrat Light" w:hAnsi="Montserrat Light"/>
          <w:color w:val="auto"/>
        </w:rPr>
        <w:t xml:space="preserve">will </w:t>
      </w:r>
      <w:r w:rsidR="00844550" w:rsidRPr="00A16029">
        <w:rPr>
          <w:rFonts w:ascii="Montserrat Light" w:hAnsi="Montserrat Light"/>
          <w:color w:val="auto"/>
        </w:rPr>
        <w:t xml:space="preserve">also provide a mechanism for both government and the sector to </w:t>
      </w:r>
      <w:r w:rsidR="00F8618F" w:rsidRPr="00A16029">
        <w:rPr>
          <w:rFonts w:ascii="Montserrat Light" w:hAnsi="Montserrat Light"/>
          <w:color w:val="auto"/>
        </w:rPr>
        <w:t xml:space="preserve">continue working together to </w:t>
      </w:r>
      <w:r w:rsidR="00844550" w:rsidRPr="00A16029">
        <w:rPr>
          <w:rFonts w:ascii="Montserrat Light" w:hAnsi="Montserrat Light"/>
          <w:color w:val="auto"/>
        </w:rPr>
        <w:t>identify needs and gaps as they emerge to inform service planning and provision into the future</w:t>
      </w:r>
      <w:r w:rsidR="004064DC" w:rsidRPr="00A16029">
        <w:rPr>
          <w:rFonts w:ascii="Montserrat Light" w:hAnsi="Montserrat Light"/>
          <w:color w:val="auto"/>
        </w:rPr>
        <w:t xml:space="preserve"> beyond June 2023</w:t>
      </w:r>
      <w:r w:rsidR="00844550" w:rsidRPr="00A16029">
        <w:rPr>
          <w:rFonts w:ascii="Montserrat Light" w:hAnsi="Montserrat Light"/>
          <w:color w:val="auto"/>
        </w:rPr>
        <w:t>.</w:t>
      </w:r>
    </w:p>
    <w:p w14:paraId="764150F6" w14:textId="2B2A2618" w:rsidR="00820B1B" w:rsidRPr="00A16029" w:rsidRDefault="00382C14" w:rsidP="00820B1B">
      <w:pPr>
        <w:rPr>
          <w:rFonts w:ascii="Montserrat Light" w:hAnsi="Montserrat Light"/>
        </w:rPr>
      </w:pPr>
      <w:r w:rsidRPr="00A16029">
        <w:rPr>
          <w:rFonts w:ascii="Montserrat Light" w:hAnsi="Montserrat Light"/>
        </w:rPr>
        <w:t>T</w:t>
      </w:r>
      <w:r w:rsidR="00820B1B" w:rsidRPr="00A16029">
        <w:rPr>
          <w:rFonts w:ascii="Montserrat Light" w:hAnsi="Montserrat Light"/>
        </w:rPr>
        <w:t xml:space="preserve">he strategic partnership process </w:t>
      </w:r>
      <w:r w:rsidRPr="00A16029">
        <w:rPr>
          <w:rFonts w:ascii="Montserrat Light" w:hAnsi="Montserrat Light"/>
        </w:rPr>
        <w:t xml:space="preserve">aims to create greater flexibility, adaptability, and certainty, and to identify service system enhancements needed to create a solid foundation for </w:t>
      </w:r>
      <w:r w:rsidR="00B40499" w:rsidRPr="00A16029">
        <w:rPr>
          <w:rFonts w:ascii="Montserrat Light" w:hAnsi="Montserrat Light"/>
        </w:rPr>
        <w:t xml:space="preserve">the </w:t>
      </w:r>
      <w:r w:rsidRPr="00A16029">
        <w:rPr>
          <w:rFonts w:ascii="Montserrat Light" w:hAnsi="Montserrat Light"/>
        </w:rPr>
        <w:t>transition into a ten-year funding model from July 2023. As part of th</w:t>
      </w:r>
      <w:r w:rsidR="00B40499" w:rsidRPr="00A16029">
        <w:rPr>
          <w:rFonts w:ascii="Montserrat Light" w:hAnsi="Montserrat Light"/>
        </w:rPr>
        <w:t>is process</w:t>
      </w:r>
      <w:r w:rsidRPr="00A16029">
        <w:rPr>
          <w:rFonts w:ascii="Montserrat Light" w:hAnsi="Montserrat Light"/>
        </w:rPr>
        <w:t xml:space="preserve">, a draft sector outcomes </w:t>
      </w:r>
      <w:r w:rsidR="00B40499" w:rsidRPr="00A16029">
        <w:rPr>
          <w:rFonts w:ascii="Montserrat Light" w:hAnsi="Montserrat Light"/>
        </w:rPr>
        <w:t xml:space="preserve">and indicator </w:t>
      </w:r>
      <w:r w:rsidRPr="00A16029">
        <w:rPr>
          <w:rFonts w:ascii="Montserrat Light" w:hAnsi="Montserrat Light"/>
        </w:rPr>
        <w:t>framework</w:t>
      </w:r>
      <w:r w:rsidR="00B40499" w:rsidRPr="00A16029">
        <w:rPr>
          <w:rFonts w:ascii="Montserrat Light" w:hAnsi="Montserrat Light"/>
        </w:rPr>
        <w:t xml:space="preserve">, </w:t>
      </w:r>
      <w:r w:rsidRPr="00A16029">
        <w:rPr>
          <w:rFonts w:ascii="Montserrat Light" w:hAnsi="Montserrat Light"/>
        </w:rPr>
        <w:t xml:space="preserve">based on the ACT Government’s Wellbeing </w:t>
      </w:r>
      <w:r w:rsidR="00CE2189" w:rsidRPr="00A16029">
        <w:rPr>
          <w:rFonts w:ascii="Montserrat Light" w:hAnsi="Montserrat Light"/>
        </w:rPr>
        <w:t>F</w:t>
      </w:r>
      <w:r w:rsidRPr="00A16029">
        <w:rPr>
          <w:rFonts w:ascii="Montserrat Light" w:hAnsi="Montserrat Light"/>
        </w:rPr>
        <w:t>ramework</w:t>
      </w:r>
      <w:r w:rsidR="00B40499" w:rsidRPr="00A16029">
        <w:rPr>
          <w:rFonts w:ascii="Montserrat Light" w:hAnsi="Montserrat Light"/>
        </w:rPr>
        <w:t>,</w:t>
      </w:r>
      <w:r w:rsidRPr="00A16029">
        <w:rPr>
          <w:rFonts w:ascii="Montserrat Light" w:hAnsi="Montserrat Light"/>
        </w:rPr>
        <w:t xml:space="preserve"> </w:t>
      </w:r>
      <w:r w:rsidR="00FC416F" w:rsidRPr="00A16029">
        <w:rPr>
          <w:rFonts w:ascii="Montserrat Light" w:hAnsi="Montserrat Light"/>
        </w:rPr>
        <w:t>was</w:t>
      </w:r>
      <w:r w:rsidRPr="00A16029">
        <w:rPr>
          <w:rFonts w:ascii="Montserrat Light" w:hAnsi="Montserrat Light"/>
        </w:rPr>
        <w:t xml:space="preserve"> developed to</w:t>
      </w:r>
      <w:r w:rsidR="00B40499" w:rsidRPr="00A16029">
        <w:rPr>
          <w:rFonts w:ascii="Montserrat Light" w:hAnsi="Montserrat Light"/>
        </w:rPr>
        <w:t xml:space="preserve"> enable the sector to better evaluate policy and programs</w:t>
      </w:r>
      <w:r w:rsidR="00FC416F" w:rsidRPr="00A16029">
        <w:rPr>
          <w:rFonts w:ascii="Montserrat Light" w:hAnsi="Montserrat Light"/>
        </w:rPr>
        <w:t>, and</w:t>
      </w:r>
      <w:r w:rsidR="00B40499" w:rsidRPr="00A16029">
        <w:rPr>
          <w:rFonts w:ascii="Montserrat Light" w:hAnsi="Montserrat Light"/>
        </w:rPr>
        <w:t xml:space="preserve"> guide future service </w:t>
      </w:r>
      <w:r w:rsidR="00FC416F" w:rsidRPr="00A16029">
        <w:rPr>
          <w:rFonts w:ascii="Montserrat Light" w:hAnsi="Montserrat Light"/>
        </w:rPr>
        <w:t xml:space="preserve">delivery </w:t>
      </w:r>
      <w:r w:rsidR="00B40499" w:rsidRPr="00A16029">
        <w:rPr>
          <w:rFonts w:ascii="Montserrat Light" w:hAnsi="Montserrat Light"/>
        </w:rPr>
        <w:t>design and decision-making into the future.</w:t>
      </w:r>
    </w:p>
    <w:p w14:paraId="6DE3B8FF" w14:textId="502CDE54" w:rsidR="006922FD" w:rsidRPr="00A16029" w:rsidRDefault="006922FD" w:rsidP="006922FD">
      <w:pPr>
        <w:rPr>
          <w:rFonts w:ascii="Montserrat Light" w:hAnsi="Montserrat Light"/>
        </w:rPr>
      </w:pPr>
      <w:r w:rsidRPr="00A16029">
        <w:rPr>
          <w:rFonts w:ascii="Montserrat Light" w:hAnsi="Montserrat Light"/>
        </w:rPr>
        <w:t xml:space="preserve">Communication Link </w:t>
      </w:r>
      <w:r w:rsidR="00D514DB" w:rsidRPr="00A16029">
        <w:rPr>
          <w:rFonts w:ascii="Montserrat Light" w:hAnsi="Montserrat Light"/>
        </w:rPr>
        <w:t xml:space="preserve">was </w:t>
      </w:r>
      <w:r w:rsidRPr="00A16029">
        <w:rPr>
          <w:rFonts w:ascii="Montserrat Light" w:hAnsi="Montserrat Light"/>
        </w:rPr>
        <w:t>engaged in December 202</w:t>
      </w:r>
      <w:r w:rsidR="004768AF" w:rsidRPr="00A16029">
        <w:rPr>
          <w:rFonts w:ascii="Montserrat Light" w:hAnsi="Montserrat Light"/>
        </w:rPr>
        <w:t xml:space="preserve">1 </w:t>
      </w:r>
      <w:r w:rsidRPr="00A16029">
        <w:rPr>
          <w:rFonts w:ascii="Montserrat Light" w:hAnsi="Montserrat Light"/>
        </w:rPr>
        <w:t xml:space="preserve">to deliver three phases of engagement through pre-determined </w:t>
      </w:r>
      <w:r w:rsidR="00692FBB" w:rsidRPr="00A16029">
        <w:rPr>
          <w:rFonts w:ascii="Montserrat Light" w:hAnsi="Montserrat Light"/>
        </w:rPr>
        <w:t>sub-sector, whole of sector and cross-sector workshops.</w:t>
      </w:r>
    </w:p>
    <w:p w14:paraId="77A96792" w14:textId="62F63906" w:rsidR="00692FBB" w:rsidRPr="00A16029" w:rsidRDefault="00692FBB" w:rsidP="006922FD">
      <w:pPr>
        <w:rPr>
          <w:rFonts w:ascii="Montserrat Light" w:hAnsi="Montserrat Light"/>
        </w:rPr>
      </w:pPr>
      <w:r w:rsidRPr="00A16029">
        <w:rPr>
          <w:rFonts w:ascii="Montserrat Light" w:hAnsi="Montserrat Light"/>
        </w:rPr>
        <w:t xml:space="preserve">Consultation design was delayed due to impacts of the </w:t>
      </w:r>
      <w:r w:rsidR="00FE2FE0" w:rsidRPr="00A16029">
        <w:rPr>
          <w:rFonts w:ascii="Montserrat Light" w:hAnsi="Montserrat Light"/>
        </w:rPr>
        <w:t xml:space="preserve">COVID-19 </w:t>
      </w:r>
      <w:r w:rsidRPr="00A16029">
        <w:rPr>
          <w:rFonts w:ascii="Montserrat Light" w:hAnsi="Montserrat Light"/>
        </w:rPr>
        <w:t>Omicron variant and commenced just prior to Christmas 2021. First workshops began in January 2022 and concluded in May 2022.</w:t>
      </w:r>
    </w:p>
    <w:p w14:paraId="2CFFECEF" w14:textId="60F1EB39" w:rsidR="00692FBB" w:rsidRPr="00A16029" w:rsidRDefault="00692FBB" w:rsidP="006922FD">
      <w:pPr>
        <w:rPr>
          <w:rFonts w:ascii="Montserrat Light" w:hAnsi="Montserrat Light"/>
        </w:rPr>
      </w:pPr>
      <w:r w:rsidRPr="00A16029">
        <w:rPr>
          <w:rFonts w:ascii="Montserrat Light" w:hAnsi="Montserrat Light"/>
        </w:rPr>
        <w:t xml:space="preserve">The process evolved </w:t>
      </w:r>
      <w:r w:rsidR="005D6B92" w:rsidRPr="00A16029">
        <w:rPr>
          <w:rFonts w:ascii="Montserrat Light" w:hAnsi="Montserrat Light"/>
        </w:rPr>
        <w:t>through engagement, responding</w:t>
      </w:r>
      <w:r w:rsidRPr="00A16029">
        <w:rPr>
          <w:rFonts w:ascii="Montserrat Light" w:hAnsi="Montserrat Light"/>
        </w:rPr>
        <w:t xml:space="preserve"> to stakeholder feedback with changes being made to the client engagement process and the addition of deep dive </w:t>
      </w:r>
      <w:r w:rsidR="00A94C56" w:rsidRPr="00A16029">
        <w:rPr>
          <w:rFonts w:ascii="Montserrat Light" w:hAnsi="Montserrat Light"/>
        </w:rPr>
        <w:t xml:space="preserve">discussions </w:t>
      </w:r>
      <w:r w:rsidRPr="00A16029">
        <w:rPr>
          <w:rFonts w:ascii="Montserrat Light" w:hAnsi="Montserrat Light"/>
        </w:rPr>
        <w:t>to gather further insights around cohorts consistently identified through other consultation avenues.</w:t>
      </w:r>
    </w:p>
    <w:p w14:paraId="448D4B25" w14:textId="7CF6674A" w:rsidR="00D617B4" w:rsidRPr="00A16029" w:rsidRDefault="00AD7561" w:rsidP="006922FD">
      <w:pPr>
        <w:rPr>
          <w:rFonts w:ascii="Montserrat Light" w:hAnsi="Montserrat Light"/>
        </w:rPr>
      </w:pPr>
      <w:r w:rsidRPr="00A16029">
        <w:rPr>
          <w:rFonts w:ascii="Montserrat Light" w:hAnsi="Montserrat Light"/>
        </w:rPr>
        <w:t>Figure 1 provides an overview of the engagement process undertaken</w:t>
      </w:r>
      <w:r w:rsidR="007E4A5F" w:rsidRPr="00A16029">
        <w:rPr>
          <w:rFonts w:ascii="Montserrat Light" w:hAnsi="Montserrat Light"/>
        </w:rPr>
        <w:t xml:space="preserve">, showing the key outcomes and connections between each </w:t>
      </w:r>
      <w:r w:rsidR="00101C53" w:rsidRPr="00A16029">
        <w:rPr>
          <w:rFonts w:ascii="Montserrat Light" w:hAnsi="Montserrat Light"/>
        </w:rPr>
        <w:t>phase of engagement.</w:t>
      </w:r>
    </w:p>
    <w:p w14:paraId="18D779DA" w14:textId="07BAE2D8" w:rsidR="00A2397B" w:rsidRPr="00A16029" w:rsidRDefault="00EE1990" w:rsidP="00451DD0">
      <w:pPr>
        <w:spacing w:before="0" w:after="0" w:line="240" w:lineRule="auto"/>
        <w:rPr>
          <w:rFonts w:ascii="Montserrat Light" w:hAnsi="Montserrat Light"/>
          <w:lang w:eastAsia="en-AU"/>
        </w:rPr>
      </w:pPr>
      <w:r w:rsidRPr="00A16029">
        <w:rPr>
          <w:rFonts w:ascii="Montserrat Light" w:hAnsi="Montserrat Light"/>
        </w:rPr>
        <w:lastRenderedPageBreak/>
        <w:t xml:space="preserve"> </w:t>
      </w:r>
      <w:r w:rsidR="007621BD" w:rsidRPr="00A16029">
        <w:rPr>
          <w:rFonts w:ascii="Montserrat Light" w:hAnsi="Montserrat Light"/>
          <w:noProof/>
        </w:rPr>
        <w:drawing>
          <wp:inline distT="0" distB="0" distL="0" distR="0" wp14:anchorId="62874B60" wp14:editId="0E97F6AC">
            <wp:extent cx="6120130" cy="3413760"/>
            <wp:effectExtent l="0" t="0" r="0" b="0"/>
            <wp:docPr id="14" name="Picture 14" descr="P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77#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13760"/>
                    </a:xfrm>
                    <a:prstGeom prst="rect">
                      <a:avLst/>
                    </a:prstGeom>
                    <a:noFill/>
                    <a:ln>
                      <a:noFill/>
                    </a:ln>
                  </pic:spPr>
                </pic:pic>
              </a:graphicData>
            </a:graphic>
          </wp:inline>
        </w:drawing>
      </w:r>
    </w:p>
    <w:p w14:paraId="1D6A5300" w14:textId="46D696BF" w:rsidR="00A2397B" w:rsidRPr="00A16029" w:rsidRDefault="00451DD0" w:rsidP="00173E21">
      <w:pPr>
        <w:pStyle w:val="FigureTitle"/>
        <w:keepNext w:val="0"/>
        <w:widowControl w:val="0"/>
        <w:spacing w:before="0" w:after="0" w:line="240" w:lineRule="auto"/>
        <w:rPr>
          <w:rFonts w:ascii="Montserrat Light" w:hAnsi="Montserrat Light"/>
          <w:lang w:eastAsia="en-AU"/>
        </w:rPr>
      </w:pPr>
      <w:r w:rsidRPr="00A16029">
        <w:rPr>
          <w:rFonts w:ascii="Montserrat Light" w:hAnsi="Montserrat Light"/>
          <w:lang w:eastAsia="en-AU"/>
        </w:rPr>
        <w:t>Engagement process</w:t>
      </w:r>
      <w:r w:rsidR="002030D8" w:rsidRPr="00A16029">
        <w:rPr>
          <w:rFonts w:ascii="Montserrat Light" w:hAnsi="Montserrat Light"/>
          <w:lang w:eastAsia="en-AU"/>
        </w:rPr>
        <w:t xml:space="preserve"> summary</w:t>
      </w:r>
      <w:r w:rsidRPr="00A16029">
        <w:rPr>
          <w:rFonts w:ascii="Montserrat Light" w:hAnsi="Montserrat Light"/>
          <w:lang w:eastAsia="en-AU"/>
        </w:rPr>
        <w:t xml:space="preserve"> diagram</w:t>
      </w:r>
    </w:p>
    <w:p w14:paraId="1B5D1354" w14:textId="3B084E46" w:rsidR="00743FF5" w:rsidRPr="00A16029" w:rsidRDefault="00743FF5" w:rsidP="00A16029">
      <w:pPr>
        <w:pStyle w:val="Heading2Numbered"/>
        <w:spacing w:before="120" w:after="120"/>
        <w:rPr>
          <w:rFonts w:ascii="Montserrat Light" w:hAnsi="Montserrat Light"/>
        </w:rPr>
      </w:pPr>
      <w:bookmarkStart w:id="18" w:name="_Toc109973600"/>
      <w:bookmarkStart w:id="19" w:name="_Toc74189681"/>
      <w:r w:rsidRPr="00A16029">
        <w:rPr>
          <w:rFonts w:ascii="Montserrat Light" w:hAnsi="Montserrat Light"/>
        </w:rPr>
        <w:t>Structure of this report</w:t>
      </w:r>
      <w:bookmarkEnd w:id="18"/>
    </w:p>
    <w:p w14:paraId="7A73E17F" w14:textId="0B674B94" w:rsidR="005E3228" w:rsidRPr="00A16029" w:rsidRDefault="005E3228" w:rsidP="005E3228">
      <w:pPr>
        <w:rPr>
          <w:rFonts w:ascii="Montserrat Light" w:hAnsi="Montserrat Light"/>
        </w:rPr>
      </w:pPr>
      <w:r w:rsidRPr="00A16029">
        <w:rPr>
          <w:rFonts w:ascii="Montserrat Light" w:hAnsi="Montserrat Light"/>
        </w:rPr>
        <w:t>The collaborative commissioning process is a complex engagement process. Each workshop produced a detailed Listening Report</w:t>
      </w:r>
      <w:r w:rsidR="007B00FF" w:rsidRPr="00A16029">
        <w:rPr>
          <w:rFonts w:ascii="Montserrat Light" w:hAnsi="Montserrat Light"/>
        </w:rPr>
        <w:t xml:space="preserve"> and a wealth of </w:t>
      </w:r>
      <w:r w:rsidR="00EC15DB" w:rsidRPr="00A16029">
        <w:rPr>
          <w:rFonts w:ascii="Montserrat Light" w:hAnsi="Montserrat Light"/>
        </w:rPr>
        <w:t>cohort specific information and recommendations. This report does not attempt to replace this wealth of information</w:t>
      </w:r>
      <w:r w:rsidR="000D45F4" w:rsidRPr="00A16029">
        <w:rPr>
          <w:rFonts w:ascii="Montserrat Light" w:hAnsi="Montserrat Light"/>
        </w:rPr>
        <w:t>. This report aims to present the key outcomes against the key areas of discussion and highlight key insights that were surfaced consistently through the engagement process.</w:t>
      </w:r>
    </w:p>
    <w:p w14:paraId="7DA3B502" w14:textId="0978D34B" w:rsidR="00DD6385" w:rsidRPr="00A16029" w:rsidRDefault="003118EF" w:rsidP="005E3228">
      <w:pPr>
        <w:rPr>
          <w:rFonts w:ascii="Montserrat Light" w:hAnsi="Montserrat Light"/>
        </w:rPr>
      </w:pPr>
      <w:r w:rsidRPr="00A16029">
        <w:rPr>
          <w:rFonts w:ascii="Montserrat Light" w:hAnsi="Montserrat Light"/>
        </w:rPr>
        <w:t xml:space="preserve">Whilst the sub-sector and whole of sector workshops represented the </w:t>
      </w:r>
      <w:r w:rsidR="009E12DB" w:rsidRPr="00A16029">
        <w:rPr>
          <w:rFonts w:ascii="Montserrat Light" w:hAnsi="Montserrat Light"/>
        </w:rPr>
        <w:t xml:space="preserve">majority </w:t>
      </w:r>
      <w:r w:rsidRPr="00A16029">
        <w:rPr>
          <w:rFonts w:ascii="Montserrat Light" w:hAnsi="Montserrat Light"/>
        </w:rPr>
        <w:t xml:space="preserve">of the consultation activities, this report also reflects outcomes </w:t>
      </w:r>
      <w:r w:rsidR="00EF6B26" w:rsidRPr="00A16029">
        <w:rPr>
          <w:rFonts w:ascii="Montserrat Light" w:hAnsi="Montserrat Light"/>
        </w:rPr>
        <w:t>and insights from additional activities including lived experience interviews, deep dive discussion</w:t>
      </w:r>
      <w:r w:rsidR="00B67B04" w:rsidRPr="00A16029">
        <w:rPr>
          <w:rFonts w:ascii="Montserrat Light" w:hAnsi="Montserrat Light"/>
        </w:rPr>
        <w:t>s</w:t>
      </w:r>
      <w:r w:rsidR="00EF6B26" w:rsidRPr="00A16029">
        <w:rPr>
          <w:rFonts w:ascii="Montserrat Light" w:hAnsi="Montserrat Light"/>
        </w:rPr>
        <w:t xml:space="preserve"> and the cross-sector workshop.</w:t>
      </w:r>
    </w:p>
    <w:p w14:paraId="6F0F113D" w14:textId="654FB6E3" w:rsidR="000D45F4" w:rsidRPr="00A16029" w:rsidRDefault="000D45F4" w:rsidP="005E3228">
      <w:pPr>
        <w:rPr>
          <w:rFonts w:ascii="Montserrat Light" w:hAnsi="Montserrat Light"/>
        </w:rPr>
      </w:pPr>
      <w:r w:rsidRPr="00A16029">
        <w:rPr>
          <w:rFonts w:ascii="Montserrat Light" w:hAnsi="Montserrat Light"/>
        </w:rPr>
        <w:t>This report is structured as follows:</w:t>
      </w:r>
    </w:p>
    <w:p w14:paraId="3C83ABA5" w14:textId="22FF9860" w:rsidR="00B62B4E" w:rsidRPr="00A16029" w:rsidRDefault="000D45F4" w:rsidP="005468E1">
      <w:pPr>
        <w:pStyle w:val="Bullet1"/>
        <w:rPr>
          <w:rFonts w:ascii="Montserrat Light" w:hAnsi="Montserrat Light"/>
        </w:rPr>
      </w:pPr>
      <w:r w:rsidRPr="00A16029">
        <w:rPr>
          <w:rFonts w:ascii="Montserrat Light" w:hAnsi="Montserrat Light"/>
          <w:b/>
          <w:bCs/>
        </w:rPr>
        <w:t>Section 1: Introduction</w:t>
      </w:r>
      <w:r w:rsidR="00997B3B" w:rsidRPr="00A16029">
        <w:rPr>
          <w:rFonts w:ascii="Montserrat Light" w:hAnsi="Montserrat Light"/>
        </w:rPr>
        <w:t xml:space="preserve"> – t</w:t>
      </w:r>
      <w:r w:rsidR="00BD4EC4" w:rsidRPr="00A16029">
        <w:rPr>
          <w:rFonts w:ascii="Montserrat Light" w:hAnsi="Montserrat Light"/>
        </w:rPr>
        <w:t>his section provides an introduction and background to the contents of the report.</w:t>
      </w:r>
    </w:p>
    <w:p w14:paraId="04D9BF30" w14:textId="312E5F28" w:rsidR="00B62B4E" w:rsidRPr="00A16029" w:rsidRDefault="000D45F4" w:rsidP="005468E1">
      <w:pPr>
        <w:pStyle w:val="Bullet1"/>
        <w:rPr>
          <w:rFonts w:ascii="Montserrat Light" w:hAnsi="Montserrat Light"/>
        </w:rPr>
      </w:pPr>
      <w:r w:rsidRPr="00A16029">
        <w:rPr>
          <w:rFonts w:ascii="Montserrat Light" w:hAnsi="Montserrat Light"/>
          <w:b/>
          <w:bCs/>
        </w:rPr>
        <w:t>Section 2: Insight and outcome summary</w:t>
      </w:r>
      <w:r w:rsidR="00997B3B" w:rsidRPr="00A16029">
        <w:rPr>
          <w:rFonts w:ascii="Montserrat Light" w:hAnsi="Montserrat Light"/>
        </w:rPr>
        <w:t xml:space="preserve"> – </w:t>
      </w:r>
      <w:r w:rsidR="00433BE3" w:rsidRPr="00A16029">
        <w:rPr>
          <w:rFonts w:ascii="Montserrat Light" w:hAnsi="Montserrat Light"/>
        </w:rPr>
        <w:t>This section summarises the key insights and outcomes of the strategic partnership engagement process</w:t>
      </w:r>
      <w:r w:rsidR="00BD4EC4" w:rsidRPr="00A16029">
        <w:rPr>
          <w:rFonts w:ascii="Montserrat Light" w:hAnsi="Montserrat Light"/>
        </w:rPr>
        <w:t xml:space="preserve">. </w:t>
      </w:r>
    </w:p>
    <w:p w14:paraId="6278B14D" w14:textId="7BE52D3F" w:rsidR="00B62B4E" w:rsidRPr="00A16029" w:rsidRDefault="000D45F4" w:rsidP="005468E1">
      <w:pPr>
        <w:pStyle w:val="Bullet1"/>
        <w:rPr>
          <w:rFonts w:ascii="Montserrat Light" w:hAnsi="Montserrat Light"/>
        </w:rPr>
      </w:pPr>
      <w:r w:rsidRPr="00A16029">
        <w:rPr>
          <w:rFonts w:ascii="Montserrat Light" w:hAnsi="Montserrat Light"/>
          <w:b/>
          <w:bCs/>
        </w:rPr>
        <w:t>Section 3</w:t>
      </w:r>
      <w:r w:rsidR="0095473D" w:rsidRPr="00A16029">
        <w:rPr>
          <w:rFonts w:ascii="Montserrat Light" w:hAnsi="Montserrat Light"/>
          <w:b/>
          <w:bCs/>
        </w:rPr>
        <w:t>: Understanding needs and service gaps</w:t>
      </w:r>
      <w:r w:rsidR="00997B3B" w:rsidRPr="00A16029">
        <w:rPr>
          <w:rFonts w:ascii="Montserrat Light" w:hAnsi="Montserrat Light"/>
        </w:rPr>
        <w:t xml:space="preserve"> – </w:t>
      </w:r>
      <w:r w:rsidR="0095473D" w:rsidRPr="00A16029">
        <w:rPr>
          <w:rFonts w:ascii="Montserrat Light" w:hAnsi="Montserrat Light"/>
        </w:rPr>
        <w:t>A key focus of the first round of engagement</w:t>
      </w:r>
      <w:r w:rsidR="00B256FB" w:rsidRPr="00A16029">
        <w:rPr>
          <w:rFonts w:ascii="Montserrat Light" w:hAnsi="Montserrat Light"/>
        </w:rPr>
        <w:t>, this section outlines the understandings gained around needs and service gaps.</w:t>
      </w:r>
    </w:p>
    <w:p w14:paraId="17FCE8A7" w14:textId="0784398D" w:rsidR="006F604F" w:rsidRPr="00A16029" w:rsidRDefault="000D45F4" w:rsidP="005468E1">
      <w:pPr>
        <w:pStyle w:val="Bullet1"/>
        <w:rPr>
          <w:rFonts w:ascii="Montserrat Light" w:hAnsi="Montserrat Light"/>
        </w:rPr>
      </w:pPr>
      <w:r w:rsidRPr="00A16029">
        <w:rPr>
          <w:rFonts w:ascii="Montserrat Light" w:hAnsi="Montserrat Light"/>
          <w:b/>
          <w:bCs/>
        </w:rPr>
        <w:t>Section 4</w:t>
      </w:r>
      <w:r w:rsidR="009C4A08" w:rsidRPr="00A16029">
        <w:rPr>
          <w:rFonts w:ascii="Montserrat Light" w:hAnsi="Montserrat Light"/>
          <w:b/>
          <w:bCs/>
        </w:rPr>
        <w:t>: Creating a shared outcomes framework</w:t>
      </w:r>
      <w:r w:rsidR="00997B3B" w:rsidRPr="00A16029">
        <w:rPr>
          <w:rFonts w:ascii="Montserrat Light" w:hAnsi="Montserrat Light"/>
        </w:rPr>
        <w:t xml:space="preserve"> – T</w:t>
      </w:r>
      <w:r w:rsidR="00B256FB" w:rsidRPr="00A16029">
        <w:rPr>
          <w:rFonts w:ascii="Montserrat Light" w:hAnsi="Montserrat Light"/>
        </w:rPr>
        <w:t xml:space="preserve">his section outlines the process undertaken </w:t>
      </w:r>
      <w:r w:rsidR="006F604F" w:rsidRPr="00A16029">
        <w:rPr>
          <w:rFonts w:ascii="Montserrat Light" w:hAnsi="Montserrat Light"/>
        </w:rPr>
        <w:t>to develop a shared outcomes framework.</w:t>
      </w:r>
    </w:p>
    <w:p w14:paraId="1196C2BD" w14:textId="196368D8" w:rsidR="00350A3B" w:rsidRPr="00A16029" w:rsidRDefault="000D45F4" w:rsidP="005468E1">
      <w:pPr>
        <w:pStyle w:val="Bullet1"/>
        <w:rPr>
          <w:rFonts w:ascii="Montserrat Light" w:hAnsi="Montserrat Light"/>
        </w:rPr>
      </w:pPr>
      <w:r w:rsidRPr="00A16029">
        <w:rPr>
          <w:rFonts w:ascii="Montserrat Light" w:hAnsi="Montserrat Light"/>
          <w:b/>
          <w:bCs/>
        </w:rPr>
        <w:t>Section 5</w:t>
      </w:r>
      <w:r w:rsidR="006F604F" w:rsidRPr="00A16029">
        <w:rPr>
          <w:rFonts w:ascii="Montserrat Light" w:hAnsi="Montserrat Light"/>
          <w:b/>
          <w:bCs/>
        </w:rPr>
        <w:t>: Central intake service model</w:t>
      </w:r>
      <w:r w:rsidR="00997B3B" w:rsidRPr="00A16029">
        <w:rPr>
          <w:rFonts w:ascii="Montserrat Light" w:hAnsi="Montserrat Light"/>
        </w:rPr>
        <w:t xml:space="preserve"> – </w:t>
      </w:r>
      <w:r w:rsidR="00350A3B" w:rsidRPr="00A16029">
        <w:rPr>
          <w:rFonts w:ascii="Montserrat Light" w:hAnsi="Montserrat Light"/>
        </w:rPr>
        <w:t xml:space="preserve">This section </w:t>
      </w:r>
      <w:r w:rsidR="00544669" w:rsidRPr="00A16029">
        <w:rPr>
          <w:rFonts w:ascii="Montserrat Light" w:hAnsi="Montserrat Light"/>
        </w:rPr>
        <w:t xml:space="preserve">provides </w:t>
      </w:r>
      <w:r w:rsidR="00E159DA" w:rsidRPr="00A16029">
        <w:rPr>
          <w:rFonts w:ascii="Montserrat Light" w:hAnsi="Montserrat Light"/>
        </w:rPr>
        <w:t>an overview of areas of improvement for the central intake service model in the ACT.</w:t>
      </w:r>
    </w:p>
    <w:p w14:paraId="6CE53967" w14:textId="5AAE4998" w:rsidR="00F639EA" w:rsidRPr="00A16029" w:rsidRDefault="006F604F" w:rsidP="005468E1">
      <w:pPr>
        <w:pStyle w:val="Bullet1"/>
        <w:rPr>
          <w:rFonts w:ascii="Montserrat Light" w:hAnsi="Montserrat Light"/>
        </w:rPr>
      </w:pPr>
      <w:r w:rsidRPr="00A16029">
        <w:rPr>
          <w:rFonts w:ascii="Montserrat Light" w:hAnsi="Montserrat Light"/>
          <w:b/>
          <w:bCs/>
        </w:rPr>
        <w:t>Section 6: Cross-sector collaboration</w:t>
      </w:r>
      <w:r w:rsidR="00997B3B" w:rsidRPr="00A16029">
        <w:rPr>
          <w:rFonts w:ascii="Montserrat Light" w:hAnsi="Montserrat Light"/>
        </w:rPr>
        <w:t xml:space="preserve"> – </w:t>
      </w:r>
      <w:r w:rsidR="00F639EA" w:rsidRPr="00A16029">
        <w:rPr>
          <w:rFonts w:ascii="Montserrat Light" w:hAnsi="Montserrat Light"/>
        </w:rPr>
        <w:t xml:space="preserve">Cross-sector collaboration was explored throughout the </w:t>
      </w:r>
      <w:r w:rsidR="003A1CC7" w:rsidRPr="00A16029">
        <w:rPr>
          <w:rFonts w:ascii="Montserrat Light" w:hAnsi="Montserrat Light"/>
        </w:rPr>
        <w:t>engagement process</w:t>
      </w:r>
      <w:r w:rsidR="00AF3B06" w:rsidRPr="00A16029">
        <w:rPr>
          <w:rFonts w:ascii="Montserrat Light" w:hAnsi="Montserrat Light"/>
        </w:rPr>
        <w:t xml:space="preserve"> and k</w:t>
      </w:r>
      <w:r w:rsidR="003A1CC7" w:rsidRPr="00A16029">
        <w:rPr>
          <w:rFonts w:ascii="Montserrat Light" w:hAnsi="Montserrat Light"/>
        </w:rPr>
        <w:t xml:space="preserve">ey outcomes were </w:t>
      </w:r>
      <w:r w:rsidR="00AF3B06" w:rsidRPr="00A16029">
        <w:rPr>
          <w:rFonts w:ascii="Montserrat Light" w:hAnsi="Montserrat Light"/>
        </w:rPr>
        <w:t>explored in a cr</w:t>
      </w:r>
      <w:r w:rsidR="003A1CC7" w:rsidRPr="00A16029">
        <w:rPr>
          <w:rFonts w:ascii="Montserrat Light" w:hAnsi="Montserrat Light"/>
        </w:rPr>
        <w:t>oss-sector workshop. This section highlights the outcomes of this discussion.</w:t>
      </w:r>
    </w:p>
    <w:p w14:paraId="088D040A" w14:textId="2B636426" w:rsidR="006F604F" w:rsidRPr="00A16029" w:rsidRDefault="006F604F" w:rsidP="005468E1">
      <w:pPr>
        <w:pStyle w:val="Bullet1"/>
        <w:rPr>
          <w:rFonts w:ascii="Montserrat Light" w:hAnsi="Montserrat Light"/>
        </w:rPr>
      </w:pPr>
      <w:r w:rsidRPr="00A16029">
        <w:rPr>
          <w:rFonts w:ascii="Montserrat Light" w:hAnsi="Montserrat Light"/>
          <w:b/>
          <w:bCs/>
        </w:rPr>
        <w:t>Section 7: Engagement process</w:t>
      </w:r>
      <w:r w:rsidR="00997B3B" w:rsidRPr="00A16029">
        <w:rPr>
          <w:rFonts w:ascii="Montserrat Light" w:hAnsi="Montserrat Light"/>
        </w:rPr>
        <w:t xml:space="preserve"> – </w:t>
      </w:r>
      <w:r w:rsidRPr="00A16029">
        <w:rPr>
          <w:rFonts w:ascii="Montserrat Light" w:hAnsi="Montserrat Light"/>
        </w:rPr>
        <w:t>This section outlines in detail the engagement process undertaken, including dates</w:t>
      </w:r>
      <w:r w:rsidR="00490F7B" w:rsidRPr="00A16029">
        <w:rPr>
          <w:rFonts w:ascii="Montserrat Light" w:hAnsi="Montserrat Light"/>
        </w:rPr>
        <w:t xml:space="preserve"> of activities, participant numbers and details, </w:t>
      </w:r>
      <w:r w:rsidR="00C12964" w:rsidRPr="00A16029">
        <w:rPr>
          <w:rFonts w:ascii="Montserrat Light" w:hAnsi="Montserrat Light"/>
        </w:rPr>
        <w:t xml:space="preserve">questions </w:t>
      </w:r>
      <w:proofErr w:type="gramStart"/>
      <w:r w:rsidR="00C12964" w:rsidRPr="00A16029">
        <w:rPr>
          <w:rFonts w:ascii="Montserrat Light" w:hAnsi="Montserrat Light"/>
        </w:rPr>
        <w:t>asked</w:t>
      </w:r>
      <w:proofErr w:type="gramEnd"/>
      <w:r w:rsidR="00C12964" w:rsidRPr="00A16029">
        <w:rPr>
          <w:rFonts w:ascii="Montserrat Light" w:hAnsi="Montserrat Light"/>
        </w:rPr>
        <w:t xml:space="preserve"> and techniques used.</w:t>
      </w:r>
    </w:p>
    <w:p w14:paraId="0463A76A" w14:textId="580EB78D" w:rsidR="00B62B4E" w:rsidRPr="00A16029" w:rsidRDefault="000D45F4" w:rsidP="005468E1">
      <w:pPr>
        <w:pStyle w:val="Bullet1"/>
        <w:rPr>
          <w:rFonts w:ascii="Montserrat Light" w:hAnsi="Montserrat Light"/>
        </w:rPr>
      </w:pPr>
      <w:r w:rsidRPr="00A16029">
        <w:rPr>
          <w:rFonts w:ascii="Montserrat Light" w:hAnsi="Montserrat Light"/>
          <w:b/>
          <w:bCs/>
        </w:rPr>
        <w:t>Appendices</w:t>
      </w:r>
      <w:r w:rsidR="00D50CA7" w:rsidRPr="00A16029">
        <w:rPr>
          <w:rFonts w:ascii="Montserrat Light" w:hAnsi="Montserrat Light"/>
          <w:b/>
          <w:bCs/>
        </w:rPr>
        <w:t>:</w:t>
      </w:r>
      <w:r w:rsidR="00D50CA7" w:rsidRPr="00A16029">
        <w:rPr>
          <w:rFonts w:ascii="Montserrat Light" w:hAnsi="Montserrat Light"/>
        </w:rPr>
        <w:t xml:space="preserve"> </w:t>
      </w:r>
      <w:r w:rsidR="00C12964" w:rsidRPr="00A16029">
        <w:rPr>
          <w:rFonts w:ascii="Montserrat Light" w:hAnsi="Montserrat Light"/>
        </w:rPr>
        <w:t>These supporting materials underpin the insights and outcomes detailed in this report.</w:t>
      </w:r>
    </w:p>
    <w:p w14:paraId="13A023E2" w14:textId="1AE0AD47" w:rsidR="00743FF5" w:rsidRPr="00A16029" w:rsidRDefault="008B59F3" w:rsidP="008B59F3">
      <w:pPr>
        <w:pStyle w:val="Heading1Numbered"/>
        <w:rPr>
          <w:rFonts w:ascii="Montserrat Light" w:hAnsi="Montserrat Light"/>
        </w:rPr>
      </w:pPr>
      <w:bookmarkStart w:id="20" w:name="_Toc109973601"/>
      <w:r w:rsidRPr="00A16029">
        <w:rPr>
          <w:rFonts w:ascii="Montserrat Light" w:hAnsi="Montserrat Light"/>
        </w:rPr>
        <w:lastRenderedPageBreak/>
        <w:t>Insight and outcome summary</w:t>
      </w:r>
      <w:bookmarkEnd w:id="20"/>
    </w:p>
    <w:p w14:paraId="6470751C" w14:textId="5DBAE024" w:rsidR="00DD7865" w:rsidRPr="00A16029" w:rsidRDefault="00287927" w:rsidP="008B59F3">
      <w:pPr>
        <w:rPr>
          <w:rFonts w:ascii="Montserrat Light" w:hAnsi="Montserrat Light"/>
        </w:rPr>
      </w:pPr>
      <w:r w:rsidRPr="00A16029">
        <w:rPr>
          <w:rFonts w:ascii="Montserrat Light" w:hAnsi="Montserrat Light"/>
        </w:rPr>
        <w:t>Undertaking a complex engagement process results in the collection of significant amounts of feedback and data. The understandings dr</w:t>
      </w:r>
      <w:r w:rsidR="00DD7865" w:rsidRPr="00A16029">
        <w:rPr>
          <w:rFonts w:ascii="Montserrat Light" w:hAnsi="Montserrat Light"/>
        </w:rPr>
        <w:t>awn out from an engagement process such as one undertaken for th</w:t>
      </w:r>
      <w:r w:rsidR="00FC71C1" w:rsidRPr="00A16029">
        <w:rPr>
          <w:rFonts w:ascii="Montserrat Light" w:hAnsi="Montserrat Light"/>
        </w:rPr>
        <w:t>is</w:t>
      </w:r>
      <w:r w:rsidR="00DD7865" w:rsidRPr="00A16029">
        <w:rPr>
          <w:rFonts w:ascii="Montserrat Light" w:hAnsi="Montserrat Light"/>
        </w:rPr>
        <w:t xml:space="preserve"> </w:t>
      </w:r>
      <w:r w:rsidR="008148BB" w:rsidRPr="00A16029">
        <w:rPr>
          <w:rFonts w:ascii="Montserrat Light" w:hAnsi="Montserrat Light"/>
        </w:rPr>
        <w:t>strategic partnership process</w:t>
      </w:r>
      <w:r w:rsidR="00DD7865" w:rsidRPr="00A16029">
        <w:rPr>
          <w:rFonts w:ascii="Montserrat Light" w:hAnsi="Montserrat Light"/>
        </w:rPr>
        <w:t xml:space="preserve"> </w:t>
      </w:r>
      <w:r w:rsidR="00EB7068" w:rsidRPr="00A16029">
        <w:rPr>
          <w:rFonts w:ascii="Montserrat Light" w:hAnsi="Montserrat Light"/>
        </w:rPr>
        <w:t>align</w:t>
      </w:r>
      <w:r w:rsidR="00EE2299" w:rsidRPr="00A16029">
        <w:rPr>
          <w:rFonts w:ascii="Montserrat Light" w:hAnsi="Montserrat Light"/>
        </w:rPr>
        <w:t>s</w:t>
      </w:r>
      <w:r w:rsidR="00DD7865" w:rsidRPr="00A16029">
        <w:rPr>
          <w:rFonts w:ascii="Montserrat Light" w:hAnsi="Montserrat Light"/>
        </w:rPr>
        <w:t xml:space="preserve"> to the areas </w:t>
      </w:r>
      <w:r w:rsidR="00763E09" w:rsidRPr="00A16029">
        <w:rPr>
          <w:rFonts w:ascii="Montserrat Light" w:hAnsi="Montserrat Light"/>
        </w:rPr>
        <w:t xml:space="preserve">Housing ACT </w:t>
      </w:r>
      <w:r w:rsidR="00DD7865" w:rsidRPr="00A16029">
        <w:rPr>
          <w:rFonts w:ascii="Montserrat Light" w:hAnsi="Montserrat Light"/>
        </w:rPr>
        <w:t xml:space="preserve">sought to </w:t>
      </w:r>
      <w:r w:rsidR="008148BB" w:rsidRPr="00A16029">
        <w:rPr>
          <w:rFonts w:ascii="Montserrat Light" w:hAnsi="Montserrat Light"/>
        </w:rPr>
        <w:t>explore</w:t>
      </w:r>
      <w:r w:rsidR="00777CEE" w:rsidRPr="00A16029">
        <w:rPr>
          <w:rFonts w:ascii="Montserrat Light" w:hAnsi="Montserrat Light"/>
        </w:rPr>
        <w:t xml:space="preserve">. In addition, this process will </w:t>
      </w:r>
      <w:r w:rsidR="008148BB" w:rsidRPr="00A16029">
        <w:rPr>
          <w:rFonts w:ascii="Montserrat Light" w:hAnsi="Montserrat Light"/>
        </w:rPr>
        <w:t>provide understanding</w:t>
      </w:r>
      <w:r w:rsidR="00FC71C1" w:rsidRPr="00A16029">
        <w:rPr>
          <w:rFonts w:ascii="Montserrat Light" w:hAnsi="Montserrat Light"/>
        </w:rPr>
        <w:t>s</w:t>
      </w:r>
      <w:r w:rsidR="008148BB" w:rsidRPr="00A16029">
        <w:rPr>
          <w:rFonts w:ascii="Montserrat Light" w:hAnsi="Montserrat Light"/>
        </w:rPr>
        <w:t xml:space="preserve"> that are separate or in addition to the learnings </w:t>
      </w:r>
      <w:r w:rsidR="00777CEE" w:rsidRPr="00A16029">
        <w:rPr>
          <w:rFonts w:ascii="Montserrat Light" w:hAnsi="Montserrat Light"/>
        </w:rPr>
        <w:t xml:space="preserve">Housing ACT </w:t>
      </w:r>
      <w:r w:rsidR="008148BB" w:rsidRPr="00A16029">
        <w:rPr>
          <w:rFonts w:ascii="Montserrat Light" w:hAnsi="Montserrat Light"/>
        </w:rPr>
        <w:t>sought to gain.</w:t>
      </w:r>
    </w:p>
    <w:p w14:paraId="3A146380" w14:textId="1EEB30E7" w:rsidR="00917402" w:rsidRPr="00A16029" w:rsidRDefault="00917402" w:rsidP="00917402">
      <w:pPr>
        <w:rPr>
          <w:rFonts w:ascii="Montserrat Light" w:hAnsi="Montserrat Light"/>
        </w:rPr>
      </w:pPr>
      <w:r w:rsidRPr="00A16029">
        <w:rPr>
          <w:rFonts w:ascii="Montserrat Light" w:hAnsi="Montserrat Light"/>
        </w:rPr>
        <w:t>The strategic partnership process consistently showed that the sector and systems used need to have flexibility and clarity to allow clients freedom of choice to seek support how and when they need it. It must recognise the individual needs of people and not seek to standardise approaches that do not bring into account the</w:t>
      </w:r>
      <w:r w:rsidR="00D93538" w:rsidRPr="00A16029">
        <w:rPr>
          <w:rFonts w:ascii="Montserrat Light" w:hAnsi="Montserrat Light"/>
        </w:rPr>
        <w:t>se</w:t>
      </w:r>
      <w:r w:rsidRPr="00A16029">
        <w:rPr>
          <w:rFonts w:ascii="Montserrat Light" w:hAnsi="Montserrat Light"/>
        </w:rPr>
        <w:t xml:space="preserve"> diverse needs</w:t>
      </w:r>
      <w:r w:rsidR="00D93538" w:rsidRPr="00A16029">
        <w:rPr>
          <w:rFonts w:ascii="Montserrat Light" w:hAnsi="Montserrat Light"/>
        </w:rPr>
        <w:t xml:space="preserve">. </w:t>
      </w:r>
    </w:p>
    <w:p w14:paraId="5A759120" w14:textId="3AEAC786" w:rsidR="008B59F3" w:rsidRPr="00A16029" w:rsidRDefault="00917402" w:rsidP="00917402">
      <w:pPr>
        <w:rPr>
          <w:rFonts w:ascii="Montserrat Light" w:hAnsi="Montserrat Light"/>
        </w:rPr>
      </w:pPr>
      <w:r w:rsidRPr="00A16029">
        <w:rPr>
          <w:rFonts w:ascii="Montserrat Light" w:hAnsi="Montserrat Light"/>
        </w:rPr>
        <w:t xml:space="preserve">In addition to this, it must be a system and sector that </w:t>
      </w:r>
      <w:r w:rsidR="004C313E" w:rsidRPr="00A16029">
        <w:rPr>
          <w:rFonts w:ascii="Montserrat Light" w:hAnsi="Montserrat Light"/>
        </w:rPr>
        <w:t>provide</w:t>
      </w:r>
      <w:r w:rsidRPr="00A16029">
        <w:rPr>
          <w:rFonts w:ascii="Montserrat Light" w:hAnsi="Montserrat Light"/>
        </w:rPr>
        <w:t>s</w:t>
      </w:r>
      <w:r w:rsidR="008B59F3" w:rsidRPr="00A16029">
        <w:rPr>
          <w:rFonts w:ascii="Montserrat Light" w:hAnsi="Montserrat Light"/>
        </w:rPr>
        <w:t xml:space="preserve"> consistency in </w:t>
      </w:r>
      <w:r w:rsidR="004C313E" w:rsidRPr="00A16029">
        <w:rPr>
          <w:rFonts w:ascii="Montserrat Light" w:hAnsi="Montserrat Light"/>
        </w:rPr>
        <w:t>quality</w:t>
      </w:r>
      <w:r w:rsidR="008B59F3" w:rsidRPr="00A16029">
        <w:rPr>
          <w:rFonts w:ascii="Montserrat Light" w:hAnsi="Montserrat Light"/>
        </w:rPr>
        <w:t xml:space="preserve"> and practice, it needs to increase the ability to share knowledge and </w:t>
      </w:r>
      <w:r w:rsidR="006B5B7C" w:rsidRPr="00A16029">
        <w:rPr>
          <w:rFonts w:ascii="Montserrat Light" w:hAnsi="Montserrat Light"/>
        </w:rPr>
        <w:t>experience and</w:t>
      </w:r>
      <w:r w:rsidR="008B59F3" w:rsidRPr="00A16029">
        <w:rPr>
          <w:rFonts w:ascii="Montserrat Light" w:hAnsi="Montserrat Light"/>
        </w:rPr>
        <w:t xml:space="preserve"> build capacity </w:t>
      </w:r>
      <w:r w:rsidR="00A6378D" w:rsidRPr="00A16029">
        <w:rPr>
          <w:rFonts w:ascii="Montserrat Light" w:hAnsi="Montserrat Light"/>
        </w:rPr>
        <w:t xml:space="preserve">to </w:t>
      </w:r>
      <w:r w:rsidR="0099413F" w:rsidRPr="00A16029">
        <w:rPr>
          <w:rFonts w:ascii="Montserrat Light" w:hAnsi="Montserrat Light"/>
        </w:rPr>
        <w:t xml:space="preserve">meet the needs of </w:t>
      </w:r>
      <w:r w:rsidR="00A6378D" w:rsidRPr="00A16029">
        <w:rPr>
          <w:rFonts w:ascii="Montserrat Light" w:hAnsi="Montserrat Light"/>
        </w:rPr>
        <w:t xml:space="preserve">groups that do not fall into the mainstream. </w:t>
      </w:r>
    </w:p>
    <w:p w14:paraId="2167E06A" w14:textId="77777777" w:rsidR="00E41C96" w:rsidRPr="00A16029" w:rsidRDefault="00D04BEE" w:rsidP="008B59F3">
      <w:pPr>
        <w:rPr>
          <w:rFonts w:ascii="Montserrat Light" w:hAnsi="Montserrat Light"/>
        </w:rPr>
      </w:pPr>
      <w:r w:rsidRPr="00A16029">
        <w:rPr>
          <w:rFonts w:ascii="Montserrat Light" w:hAnsi="Montserrat Light"/>
        </w:rPr>
        <w:t>Th</w:t>
      </w:r>
      <w:r w:rsidR="00E41C96" w:rsidRPr="00A16029">
        <w:rPr>
          <w:rFonts w:ascii="Montserrat Light" w:hAnsi="Montserrat Light"/>
        </w:rPr>
        <w:t>e engagement process sought to understand three key areas:</w:t>
      </w:r>
    </w:p>
    <w:p w14:paraId="1122C2C8" w14:textId="77777777" w:rsidR="00E41C96" w:rsidRPr="00A16029" w:rsidRDefault="00E41C96" w:rsidP="00E41C96">
      <w:pPr>
        <w:pStyle w:val="List1Numbered1"/>
        <w:rPr>
          <w:rFonts w:ascii="Montserrat Light" w:hAnsi="Montserrat Light"/>
        </w:rPr>
      </w:pPr>
      <w:r w:rsidRPr="00A16029">
        <w:rPr>
          <w:rFonts w:ascii="Montserrat Light" w:hAnsi="Montserrat Light"/>
        </w:rPr>
        <w:t>Service needs and gaps</w:t>
      </w:r>
    </w:p>
    <w:p w14:paraId="43449AA8" w14:textId="4DD1AFAF" w:rsidR="0032249A" w:rsidRPr="00A16029" w:rsidRDefault="0032249A" w:rsidP="00E41C96">
      <w:pPr>
        <w:pStyle w:val="List1Numbered1"/>
        <w:rPr>
          <w:rFonts w:ascii="Montserrat Light" w:hAnsi="Montserrat Light"/>
        </w:rPr>
      </w:pPr>
      <w:r w:rsidRPr="00A16029">
        <w:rPr>
          <w:rFonts w:ascii="Montserrat Light" w:hAnsi="Montserrat Light"/>
        </w:rPr>
        <w:t>Requirements for the design of a new service system</w:t>
      </w:r>
      <w:r w:rsidR="00667D10" w:rsidRPr="00A16029">
        <w:rPr>
          <w:rFonts w:ascii="Montserrat Light" w:hAnsi="Montserrat Light"/>
        </w:rPr>
        <w:t xml:space="preserve"> and outcomes framework</w:t>
      </w:r>
    </w:p>
    <w:p w14:paraId="3ADE4929" w14:textId="579DEACE" w:rsidR="0029647A" w:rsidRPr="00A16029" w:rsidRDefault="0029647A" w:rsidP="00E41C96">
      <w:pPr>
        <w:pStyle w:val="List1Numbered1"/>
        <w:rPr>
          <w:rFonts w:ascii="Montserrat Light" w:hAnsi="Montserrat Light"/>
        </w:rPr>
      </w:pPr>
      <w:r w:rsidRPr="00A16029">
        <w:rPr>
          <w:rFonts w:ascii="Montserrat Light" w:hAnsi="Montserrat Light"/>
        </w:rPr>
        <w:t>Opportunities for cross sector collaboration</w:t>
      </w:r>
    </w:p>
    <w:p w14:paraId="23DD9A6E" w14:textId="7D18C29E" w:rsidR="00A6378D" w:rsidRPr="00A16029" w:rsidRDefault="0034482B" w:rsidP="0034482B">
      <w:pPr>
        <w:rPr>
          <w:rFonts w:ascii="Montserrat Light" w:hAnsi="Montserrat Light"/>
        </w:rPr>
      </w:pPr>
      <w:r w:rsidRPr="00A16029">
        <w:rPr>
          <w:rFonts w:ascii="Montserrat Light" w:hAnsi="Montserrat Light"/>
        </w:rPr>
        <w:t xml:space="preserve">In reality the </w:t>
      </w:r>
      <w:r w:rsidR="00876886" w:rsidRPr="00A16029">
        <w:rPr>
          <w:rFonts w:ascii="Montserrat Light" w:hAnsi="Montserrat Light"/>
        </w:rPr>
        <w:t>engagement process</w:t>
      </w:r>
      <w:r w:rsidRPr="00A16029">
        <w:rPr>
          <w:rFonts w:ascii="Montserrat Light" w:hAnsi="Montserrat Light"/>
        </w:rPr>
        <w:t xml:space="preserve"> uncovered much more than this. It uncovered voices that were quiet or unheard in the masses, it uncovered </w:t>
      </w:r>
      <w:r w:rsidR="00BD3F51" w:rsidRPr="00A16029">
        <w:rPr>
          <w:rFonts w:ascii="Montserrat Light" w:hAnsi="Montserrat Light"/>
        </w:rPr>
        <w:t>inconsistencies</w:t>
      </w:r>
      <w:r w:rsidRPr="00A16029">
        <w:rPr>
          <w:rFonts w:ascii="Montserrat Light" w:hAnsi="Montserrat Light"/>
        </w:rPr>
        <w:t xml:space="preserve"> and barriers to service delivery and most of all</w:t>
      </w:r>
      <w:r w:rsidR="00B07D2E" w:rsidRPr="00A16029">
        <w:rPr>
          <w:rFonts w:ascii="Montserrat Light" w:hAnsi="Montserrat Light"/>
        </w:rPr>
        <w:t>,</w:t>
      </w:r>
      <w:r w:rsidRPr="00A16029">
        <w:rPr>
          <w:rFonts w:ascii="Montserrat Light" w:hAnsi="Montserrat Light"/>
        </w:rPr>
        <w:t xml:space="preserve"> it reinforced the </w:t>
      </w:r>
      <w:r w:rsidR="00822FBE" w:rsidRPr="00A16029">
        <w:rPr>
          <w:rFonts w:ascii="Montserrat Light" w:hAnsi="Montserrat Light"/>
        </w:rPr>
        <w:t xml:space="preserve">willingness and strength of a sector to change and reform in spite of increased requirements due to the pandemic, increased service requests and </w:t>
      </w:r>
      <w:r w:rsidR="0029647A" w:rsidRPr="00A16029">
        <w:rPr>
          <w:rFonts w:ascii="Montserrat Light" w:hAnsi="Montserrat Light"/>
        </w:rPr>
        <w:t>never-ending resource needs.</w:t>
      </w:r>
    </w:p>
    <w:p w14:paraId="3C5E8105" w14:textId="6FA03649" w:rsidR="008D06BC" w:rsidRPr="00A16029" w:rsidRDefault="008D06BC" w:rsidP="00BF4980">
      <w:pPr>
        <w:pStyle w:val="Heading2Numbered"/>
        <w:rPr>
          <w:rFonts w:ascii="Montserrat Light" w:hAnsi="Montserrat Light"/>
        </w:rPr>
      </w:pPr>
      <w:bookmarkStart w:id="21" w:name="_Toc109973602"/>
      <w:r w:rsidRPr="00A16029">
        <w:rPr>
          <w:rFonts w:ascii="Montserrat Light" w:hAnsi="Montserrat Light"/>
        </w:rPr>
        <w:t>Understanding needs and service gaps</w:t>
      </w:r>
      <w:bookmarkEnd w:id="21"/>
    </w:p>
    <w:p w14:paraId="0E23CA17" w14:textId="4ED07DD7" w:rsidR="0004033C" w:rsidRPr="00A16029" w:rsidRDefault="00AF725F" w:rsidP="008D06BC">
      <w:pPr>
        <w:rPr>
          <w:rFonts w:ascii="Montserrat Light" w:hAnsi="Montserrat Light"/>
          <w:color w:val="auto"/>
        </w:rPr>
      </w:pPr>
      <w:r w:rsidRPr="00A16029">
        <w:rPr>
          <w:rFonts w:ascii="Montserrat Light" w:hAnsi="Montserrat Light"/>
        </w:rPr>
        <w:t>T</w:t>
      </w:r>
      <w:r w:rsidR="008D06BC" w:rsidRPr="00A16029">
        <w:rPr>
          <w:rFonts w:ascii="Montserrat Light" w:hAnsi="Montserrat Light"/>
        </w:rPr>
        <w:t xml:space="preserve">he first phase of engagement (and highlighted in more detail in section </w:t>
      </w:r>
      <w:r w:rsidR="00BD3F51" w:rsidRPr="00A16029">
        <w:rPr>
          <w:rFonts w:ascii="Montserrat Light" w:hAnsi="Montserrat Light"/>
        </w:rPr>
        <w:t xml:space="preserve">3 </w:t>
      </w:r>
      <w:r w:rsidR="008D06BC" w:rsidRPr="00A16029">
        <w:rPr>
          <w:rFonts w:ascii="Montserrat Light" w:hAnsi="Montserrat Light"/>
        </w:rPr>
        <w:t xml:space="preserve">of this report), focused on </w:t>
      </w:r>
      <w:r w:rsidR="008D06BC" w:rsidRPr="00A16029">
        <w:rPr>
          <w:rFonts w:ascii="Montserrat Light" w:hAnsi="Montserrat Light"/>
          <w:color w:val="auto"/>
        </w:rPr>
        <w:t xml:space="preserve">understanding the key needs and service </w:t>
      </w:r>
      <w:r w:rsidR="0004033C" w:rsidRPr="00A16029">
        <w:rPr>
          <w:rFonts w:ascii="Montserrat Light" w:hAnsi="Montserrat Light"/>
          <w:color w:val="auto"/>
        </w:rPr>
        <w:t>g</w:t>
      </w:r>
      <w:r w:rsidR="008D06BC" w:rsidRPr="00A16029">
        <w:rPr>
          <w:rFonts w:ascii="Montserrat Light" w:hAnsi="Montserrat Light"/>
          <w:color w:val="auto"/>
        </w:rPr>
        <w:t>aps</w:t>
      </w:r>
      <w:r w:rsidR="0004033C" w:rsidRPr="00A16029">
        <w:rPr>
          <w:rFonts w:ascii="Montserrat Light" w:hAnsi="Montserrat Light"/>
          <w:color w:val="auto"/>
        </w:rPr>
        <w:t xml:space="preserve">. </w:t>
      </w:r>
    </w:p>
    <w:p w14:paraId="49C0F625" w14:textId="0F36F860" w:rsidR="005A0652" w:rsidRPr="00A16029" w:rsidRDefault="00FD63CA" w:rsidP="005A0652">
      <w:pPr>
        <w:rPr>
          <w:rFonts w:ascii="Montserrat Light" w:hAnsi="Montserrat Light"/>
          <w:color w:val="auto"/>
        </w:rPr>
      </w:pPr>
      <w:r w:rsidRPr="00A16029">
        <w:rPr>
          <w:rFonts w:ascii="Montserrat Light" w:hAnsi="Montserrat Light"/>
          <w:color w:val="auto"/>
        </w:rPr>
        <w:t xml:space="preserve">Service Providers </w:t>
      </w:r>
      <w:r w:rsidR="00AF620F" w:rsidRPr="00A16029">
        <w:rPr>
          <w:rFonts w:ascii="Montserrat Light" w:hAnsi="Montserrat Light"/>
          <w:color w:val="auto"/>
        </w:rPr>
        <w:t xml:space="preserve">shared their </w:t>
      </w:r>
      <w:r w:rsidRPr="00A16029">
        <w:rPr>
          <w:rFonts w:ascii="Montserrat Light" w:hAnsi="Montserrat Light"/>
          <w:color w:val="auto"/>
        </w:rPr>
        <w:t xml:space="preserve">insights into </w:t>
      </w:r>
      <w:r w:rsidR="007665F5" w:rsidRPr="00A16029">
        <w:rPr>
          <w:rFonts w:ascii="Montserrat Light" w:hAnsi="Montserrat Light"/>
          <w:color w:val="auto"/>
        </w:rPr>
        <w:t xml:space="preserve">a range of </w:t>
      </w:r>
      <w:r w:rsidR="002B1A4E" w:rsidRPr="00A16029">
        <w:rPr>
          <w:rFonts w:ascii="Montserrat Light" w:hAnsi="Montserrat Light"/>
          <w:color w:val="auto"/>
        </w:rPr>
        <w:t xml:space="preserve">service </w:t>
      </w:r>
      <w:r w:rsidR="005A0652" w:rsidRPr="00A16029">
        <w:rPr>
          <w:rFonts w:ascii="Montserrat Light" w:hAnsi="Montserrat Light"/>
          <w:color w:val="auto"/>
        </w:rPr>
        <w:t>needs and gaps</w:t>
      </w:r>
      <w:r w:rsidR="002B1A4E" w:rsidRPr="00A16029">
        <w:rPr>
          <w:rFonts w:ascii="Montserrat Light" w:hAnsi="Montserrat Light"/>
          <w:color w:val="auto"/>
        </w:rPr>
        <w:t xml:space="preserve"> </w:t>
      </w:r>
      <w:r w:rsidR="00AF620F" w:rsidRPr="00A16029">
        <w:rPr>
          <w:rFonts w:ascii="Montserrat Light" w:hAnsi="Montserrat Light"/>
          <w:color w:val="auto"/>
        </w:rPr>
        <w:t xml:space="preserve">that were </w:t>
      </w:r>
      <w:r w:rsidR="002B1A4E" w:rsidRPr="00A16029">
        <w:rPr>
          <w:rFonts w:ascii="Montserrat Light" w:hAnsi="Montserrat Light"/>
          <w:color w:val="auto"/>
        </w:rPr>
        <w:t xml:space="preserve">informed </w:t>
      </w:r>
      <w:r w:rsidR="005A0652" w:rsidRPr="00A16029">
        <w:rPr>
          <w:rFonts w:ascii="Montserrat Light" w:hAnsi="Montserrat Light"/>
          <w:color w:val="auto"/>
        </w:rPr>
        <w:t xml:space="preserve">by their experience </w:t>
      </w:r>
      <w:r w:rsidR="00AF620F" w:rsidRPr="00A16029">
        <w:rPr>
          <w:rFonts w:ascii="Montserrat Light" w:hAnsi="Montserrat Light"/>
          <w:color w:val="auto"/>
        </w:rPr>
        <w:t>of</w:t>
      </w:r>
      <w:r w:rsidR="005A0652" w:rsidRPr="00A16029">
        <w:rPr>
          <w:rFonts w:ascii="Montserrat Light" w:hAnsi="Montserrat Light"/>
          <w:color w:val="auto"/>
        </w:rPr>
        <w:t xml:space="preserve"> working with and supporting clients to access the</w:t>
      </w:r>
      <w:r w:rsidR="000753BD" w:rsidRPr="00A16029">
        <w:rPr>
          <w:rFonts w:ascii="Montserrat Light" w:hAnsi="Montserrat Light"/>
          <w:color w:val="auto"/>
        </w:rPr>
        <w:t xml:space="preserve"> services they need. </w:t>
      </w:r>
      <w:r w:rsidR="005A0652" w:rsidRPr="00A16029">
        <w:rPr>
          <w:rFonts w:ascii="Montserrat Light" w:hAnsi="Montserrat Light"/>
          <w:color w:val="auto"/>
        </w:rPr>
        <w:t>Service providers include</w:t>
      </w:r>
      <w:r w:rsidR="00FC416F" w:rsidRPr="00A16029">
        <w:rPr>
          <w:rFonts w:ascii="Montserrat Light" w:hAnsi="Montserrat Light"/>
          <w:color w:val="auto"/>
        </w:rPr>
        <w:t>d</w:t>
      </w:r>
      <w:r w:rsidR="005A0652" w:rsidRPr="00A16029">
        <w:rPr>
          <w:rFonts w:ascii="Montserrat Light" w:hAnsi="Montserrat Light"/>
          <w:color w:val="auto"/>
        </w:rPr>
        <w:t xml:space="preserve"> not only those from the homelessness sector, but providers </w:t>
      </w:r>
      <w:r w:rsidR="00FC416F" w:rsidRPr="00A16029">
        <w:rPr>
          <w:rFonts w:ascii="Montserrat Light" w:hAnsi="Montserrat Light"/>
          <w:color w:val="auto"/>
        </w:rPr>
        <w:t>from a range of other sectors, including he</w:t>
      </w:r>
      <w:r w:rsidR="005A0652" w:rsidRPr="00A16029">
        <w:rPr>
          <w:rFonts w:ascii="Montserrat Light" w:hAnsi="Montserrat Light"/>
          <w:color w:val="auto"/>
        </w:rPr>
        <w:t>alth</w:t>
      </w:r>
      <w:r w:rsidR="00FC416F" w:rsidRPr="00A16029">
        <w:rPr>
          <w:rFonts w:ascii="Montserrat Light" w:hAnsi="Montserrat Light"/>
          <w:color w:val="auto"/>
        </w:rPr>
        <w:t xml:space="preserve"> (primary care,</w:t>
      </w:r>
      <w:r w:rsidR="005A0652" w:rsidRPr="00A16029">
        <w:rPr>
          <w:rFonts w:ascii="Montserrat Light" w:hAnsi="Montserrat Light"/>
          <w:color w:val="auto"/>
        </w:rPr>
        <w:t xml:space="preserve"> mental health</w:t>
      </w:r>
      <w:r w:rsidR="00FC416F" w:rsidRPr="00A16029">
        <w:rPr>
          <w:rFonts w:ascii="Montserrat Light" w:hAnsi="Montserrat Light"/>
          <w:color w:val="auto"/>
        </w:rPr>
        <w:t xml:space="preserve">, </w:t>
      </w:r>
      <w:proofErr w:type="gramStart"/>
      <w:r w:rsidR="00FC416F" w:rsidRPr="00A16029">
        <w:rPr>
          <w:rFonts w:ascii="Montserrat Light" w:hAnsi="Montserrat Light"/>
          <w:color w:val="auto"/>
        </w:rPr>
        <w:t>alcohol</w:t>
      </w:r>
      <w:proofErr w:type="gramEnd"/>
      <w:r w:rsidR="00FC416F" w:rsidRPr="00A16029">
        <w:rPr>
          <w:rFonts w:ascii="Montserrat Light" w:hAnsi="Montserrat Light"/>
          <w:color w:val="auto"/>
        </w:rPr>
        <w:t xml:space="preserve"> and other drugs)</w:t>
      </w:r>
      <w:r w:rsidR="005A0652" w:rsidRPr="00A16029">
        <w:rPr>
          <w:rFonts w:ascii="Montserrat Light" w:hAnsi="Montserrat Light"/>
          <w:color w:val="auto"/>
        </w:rPr>
        <w:t xml:space="preserve">, </w:t>
      </w:r>
      <w:r w:rsidR="00FC416F" w:rsidRPr="00A16029">
        <w:rPr>
          <w:rFonts w:ascii="Montserrat Light" w:hAnsi="Montserrat Light"/>
          <w:color w:val="auto"/>
        </w:rPr>
        <w:t xml:space="preserve">children and youth, </w:t>
      </w:r>
      <w:r w:rsidR="00AF620F" w:rsidRPr="00A16029">
        <w:rPr>
          <w:rFonts w:ascii="Montserrat Light" w:hAnsi="Montserrat Light"/>
          <w:color w:val="auto"/>
        </w:rPr>
        <w:t xml:space="preserve">services for </w:t>
      </w:r>
      <w:r w:rsidR="00FC416F" w:rsidRPr="00A16029">
        <w:rPr>
          <w:rFonts w:ascii="Montserrat Light" w:hAnsi="Montserrat Light"/>
          <w:color w:val="auto"/>
        </w:rPr>
        <w:t xml:space="preserve">older Canberrans, </w:t>
      </w:r>
      <w:r w:rsidR="002B1A4E" w:rsidRPr="00A16029">
        <w:rPr>
          <w:rFonts w:ascii="Montserrat Light" w:hAnsi="Montserrat Light"/>
          <w:color w:val="auto"/>
        </w:rPr>
        <w:t>disability</w:t>
      </w:r>
      <w:r w:rsidR="00FC416F" w:rsidRPr="00A16029">
        <w:rPr>
          <w:rFonts w:ascii="Montserrat Light" w:hAnsi="Montserrat Light"/>
          <w:color w:val="auto"/>
        </w:rPr>
        <w:t xml:space="preserve"> and multicultural</w:t>
      </w:r>
      <w:r w:rsidR="007665F5" w:rsidRPr="00A16029">
        <w:rPr>
          <w:rFonts w:ascii="Montserrat Light" w:hAnsi="Montserrat Light"/>
          <w:color w:val="auto"/>
        </w:rPr>
        <w:t xml:space="preserve"> services</w:t>
      </w:r>
      <w:r w:rsidR="00FC416F" w:rsidRPr="00A16029">
        <w:rPr>
          <w:rFonts w:ascii="Montserrat Light" w:hAnsi="Montserrat Light"/>
          <w:color w:val="auto"/>
        </w:rPr>
        <w:t>.</w:t>
      </w:r>
      <w:r w:rsidR="005A0652" w:rsidRPr="00A16029">
        <w:rPr>
          <w:rFonts w:ascii="Montserrat Light" w:hAnsi="Montserrat Light"/>
          <w:color w:val="auto"/>
        </w:rPr>
        <w:t xml:space="preserve"> </w:t>
      </w:r>
    </w:p>
    <w:p w14:paraId="397A1542" w14:textId="2EA8A71E" w:rsidR="008A5808" w:rsidRPr="00A16029" w:rsidRDefault="00FD63CA" w:rsidP="005A0652">
      <w:pPr>
        <w:rPr>
          <w:rFonts w:ascii="Montserrat Light" w:hAnsi="Montserrat Light"/>
          <w:color w:val="auto"/>
        </w:rPr>
      </w:pPr>
      <w:r w:rsidRPr="00A16029">
        <w:rPr>
          <w:rFonts w:ascii="Montserrat Light" w:hAnsi="Montserrat Light"/>
          <w:color w:val="auto"/>
        </w:rPr>
        <w:t xml:space="preserve">People with </w:t>
      </w:r>
      <w:r w:rsidR="008A5808" w:rsidRPr="00A16029">
        <w:rPr>
          <w:rFonts w:ascii="Montserrat Light" w:hAnsi="Montserrat Light"/>
          <w:color w:val="auto"/>
        </w:rPr>
        <w:t xml:space="preserve">a lived experience of homelessness </w:t>
      </w:r>
      <w:r w:rsidRPr="00A16029">
        <w:rPr>
          <w:rFonts w:ascii="Montserrat Light" w:hAnsi="Montserrat Light"/>
          <w:color w:val="auto"/>
        </w:rPr>
        <w:t xml:space="preserve">also shared </w:t>
      </w:r>
      <w:r w:rsidR="008A5808" w:rsidRPr="00A16029">
        <w:rPr>
          <w:rFonts w:ascii="Montserrat Light" w:hAnsi="Montserrat Light"/>
          <w:color w:val="auto"/>
        </w:rPr>
        <w:t>their experience</w:t>
      </w:r>
      <w:r w:rsidRPr="00A16029">
        <w:rPr>
          <w:rFonts w:ascii="Montserrat Light" w:hAnsi="Montserrat Light"/>
          <w:color w:val="auto"/>
        </w:rPr>
        <w:t>s</w:t>
      </w:r>
      <w:r w:rsidR="008A5808" w:rsidRPr="00A16029">
        <w:rPr>
          <w:rFonts w:ascii="Montserrat Light" w:hAnsi="Montserrat Light"/>
          <w:color w:val="auto"/>
        </w:rPr>
        <w:t xml:space="preserve"> in accessing </w:t>
      </w:r>
      <w:r w:rsidRPr="00A16029">
        <w:rPr>
          <w:rFonts w:ascii="Montserrat Light" w:hAnsi="Montserrat Light"/>
          <w:color w:val="auto"/>
        </w:rPr>
        <w:t xml:space="preserve">homelessness </w:t>
      </w:r>
      <w:r w:rsidR="008A5808" w:rsidRPr="00A16029">
        <w:rPr>
          <w:rFonts w:ascii="Montserrat Light" w:hAnsi="Montserrat Light"/>
          <w:color w:val="auto"/>
        </w:rPr>
        <w:t>services and support</w:t>
      </w:r>
      <w:r w:rsidRPr="00A16029">
        <w:rPr>
          <w:rFonts w:ascii="Montserrat Light" w:hAnsi="Montserrat Light"/>
          <w:color w:val="auto"/>
        </w:rPr>
        <w:t xml:space="preserve">, including </w:t>
      </w:r>
      <w:r w:rsidR="00AF620F" w:rsidRPr="00A16029">
        <w:rPr>
          <w:rFonts w:ascii="Montserrat Light" w:hAnsi="Montserrat Light"/>
          <w:color w:val="auto"/>
        </w:rPr>
        <w:t>at time</w:t>
      </w:r>
      <w:r w:rsidR="00AE1048" w:rsidRPr="00A16029">
        <w:rPr>
          <w:rFonts w:ascii="Montserrat Light" w:hAnsi="Montserrat Light"/>
          <w:color w:val="auto"/>
        </w:rPr>
        <w:t>s</w:t>
      </w:r>
      <w:r w:rsidR="00AF620F" w:rsidRPr="00A16029">
        <w:rPr>
          <w:rFonts w:ascii="Montserrat Light" w:hAnsi="Montserrat Light"/>
          <w:color w:val="auto"/>
        </w:rPr>
        <w:t xml:space="preserve"> </w:t>
      </w:r>
      <w:r w:rsidRPr="00A16029">
        <w:rPr>
          <w:rFonts w:ascii="Montserrat Light" w:hAnsi="Montserrat Light"/>
          <w:color w:val="auto"/>
        </w:rPr>
        <w:t>the barriers t</w:t>
      </w:r>
      <w:r w:rsidR="00AF620F" w:rsidRPr="00A16029">
        <w:rPr>
          <w:rFonts w:ascii="Montserrat Light" w:hAnsi="Montserrat Light"/>
          <w:color w:val="auto"/>
        </w:rPr>
        <w:t xml:space="preserve">hey </w:t>
      </w:r>
      <w:r w:rsidRPr="00A16029">
        <w:rPr>
          <w:rFonts w:ascii="Montserrat Light" w:hAnsi="Montserrat Light"/>
          <w:color w:val="auto"/>
        </w:rPr>
        <w:t>experienced in access</w:t>
      </w:r>
      <w:r w:rsidR="00AF620F" w:rsidRPr="00A16029">
        <w:rPr>
          <w:rFonts w:ascii="Montserrat Light" w:hAnsi="Montserrat Light"/>
          <w:color w:val="auto"/>
        </w:rPr>
        <w:t>ing</w:t>
      </w:r>
      <w:r w:rsidRPr="00A16029">
        <w:rPr>
          <w:rFonts w:ascii="Montserrat Light" w:hAnsi="Montserrat Light"/>
          <w:color w:val="auto"/>
        </w:rPr>
        <w:t xml:space="preserve"> the support they need</w:t>
      </w:r>
      <w:r w:rsidR="00AF620F" w:rsidRPr="00A16029">
        <w:rPr>
          <w:rFonts w:ascii="Montserrat Light" w:hAnsi="Montserrat Light"/>
          <w:color w:val="auto"/>
        </w:rPr>
        <w:t>ed in a timely manner</w:t>
      </w:r>
      <w:r w:rsidR="008A5808" w:rsidRPr="00A16029">
        <w:rPr>
          <w:rFonts w:ascii="Montserrat Light" w:hAnsi="Montserrat Light"/>
          <w:color w:val="auto"/>
        </w:rPr>
        <w:t xml:space="preserve">. </w:t>
      </w:r>
    </w:p>
    <w:p w14:paraId="12D53EFD" w14:textId="63EAF3F1" w:rsidR="005A0652" w:rsidRPr="00A16029" w:rsidRDefault="008A5808" w:rsidP="005A0652">
      <w:pPr>
        <w:rPr>
          <w:rFonts w:ascii="Montserrat Light" w:hAnsi="Montserrat Light"/>
          <w:color w:val="auto"/>
        </w:rPr>
      </w:pPr>
      <w:r w:rsidRPr="00A16029">
        <w:rPr>
          <w:rFonts w:ascii="Montserrat Light" w:hAnsi="Montserrat Light"/>
          <w:color w:val="auto"/>
        </w:rPr>
        <w:t xml:space="preserve">A key insight from </w:t>
      </w:r>
      <w:r w:rsidR="00AF620F" w:rsidRPr="00A16029">
        <w:rPr>
          <w:rFonts w:ascii="Montserrat Light" w:hAnsi="Montserrat Light"/>
          <w:color w:val="auto"/>
        </w:rPr>
        <w:t>the commissioning process</w:t>
      </w:r>
      <w:r w:rsidRPr="00A16029">
        <w:rPr>
          <w:rFonts w:ascii="Montserrat Light" w:hAnsi="Montserrat Light"/>
          <w:color w:val="auto"/>
        </w:rPr>
        <w:t xml:space="preserve"> is that not all </w:t>
      </w:r>
      <w:proofErr w:type="gramStart"/>
      <w:r w:rsidRPr="00A16029">
        <w:rPr>
          <w:rFonts w:ascii="Montserrat Light" w:hAnsi="Montserrat Light"/>
          <w:color w:val="auto"/>
        </w:rPr>
        <w:t>needs</w:t>
      </w:r>
      <w:proofErr w:type="gramEnd"/>
      <w:r w:rsidRPr="00A16029">
        <w:rPr>
          <w:rFonts w:ascii="Montserrat Light" w:hAnsi="Montserrat Light"/>
          <w:color w:val="auto"/>
        </w:rPr>
        <w:t xml:space="preserve"> and service gaps identified can be met by the homelessness sector alone but</w:t>
      </w:r>
      <w:r w:rsidR="007665F5" w:rsidRPr="00A16029">
        <w:rPr>
          <w:rFonts w:ascii="Montserrat Light" w:hAnsi="Montserrat Light"/>
          <w:color w:val="auto"/>
        </w:rPr>
        <w:t xml:space="preserve"> require a cross</w:t>
      </w:r>
      <w:r w:rsidR="00825183" w:rsidRPr="00A16029">
        <w:rPr>
          <w:rFonts w:ascii="Montserrat Light" w:hAnsi="Montserrat Light"/>
          <w:color w:val="auto"/>
        </w:rPr>
        <w:t>-</w:t>
      </w:r>
      <w:r w:rsidR="007665F5" w:rsidRPr="00A16029">
        <w:rPr>
          <w:rFonts w:ascii="Montserrat Light" w:hAnsi="Montserrat Light"/>
          <w:color w:val="auto"/>
        </w:rPr>
        <w:t>sector</w:t>
      </w:r>
      <w:r w:rsidR="00825183" w:rsidRPr="00A16029">
        <w:rPr>
          <w:rFonts w:ascii="Montserrat Light" w:hAnsi="Montserrat Light"/>
          <w:color w:val="auto"/>
        </w:rPr>
        <w:t xml:space="preserve"> </w:t>
      </w:r>
      <w:r w:rsidR="007665F5" w:rsidRPr="00A16029">
        <w:rPr>
          <w:rFonts w:ascii="Montserrat Light" w:hAnsi="Montserrat Light"/>
          <w:color w:val="auto"/>
        </w:rPr>
        <w:t>response</w:t>
      </w:r>
      <w:r w:rsidR="00AF620F" w:rsidRPr="00A16029">
        <w:rPr>
          <w:rFonts w:ascii="Montserrat Light" w:hAnsi="Montserrat Light"/>
          <w:color w:val="auto"/>
        </w:rPr>
        <w:t>.</w:t>
      </w:r>
    </w:p>
    <w:p w14:paraId="19DE26AF" w14:textId="10CEE9F0" w:rsidR="005A0652" w:rsidRPr="00A16029" w:rsidRDefault="00AF620F" w:rsidP="005A0652">
      <w:pPr>
        <w:rPr>
          <w:rFonts w:ascii="Montserrat Light" w:hAnsi="Montserrat Light"/>
          <w:color w:val="auto"/>
        </w:rPr>
      </w:pPr>
      <w:r w:rsidRPr="00A16029">
        <w:rPr>
          <w:rFonts w:ascii="Montserrat Light" w:hAnsi="Montserrat Light"/>
          <w:color w:val="auto"/>
        </w:rPr>
        <w:t xml:space="preserve">Some of the key themes heard during </w:t>
      </w:r>
      <w:r w:rsidR="008A5808" w:rsidRPr="00A16029">
        <w:rPr>
          <w:rFonts w:ascii="Montserrat Light" w:hAnsi="Montserrat Light"/>
          <w:color w:val="auto"/>
        </w:rPr>
        <w:t xml:space="preserve">our commissioning conversations, included: </w:t>
      </w:r>
      <w:r w:rsidR="005A0652" w:rsidRPr="00A16029">
        <w:rPr>
          <w:rFonts w:ascii="Montserrat Light" w:hAnsi="Montserrat Light"/>
          <w:color w:val="auto"/>
        </w:rPr>
        <w:t xml:space="preserve"> </w:t>
      </w:r>
    </w:p>
    <w:p w14:paraId="7A7ED8F1" w14:textId="0ACBB0ED" w:rsidR="005A0652" w:rsidRPr="00A16029" w:rsidRDefault="008A5808" w:rsidP="00F93D81">
      <w:pPr>
        <w:pStyle w:val="Bullet1"/>
        <w:rPr>
          <w:rFonts w:ascii="Montserrat Light" w:hAnsi="Montserrat Light"/>
        </w:rPr>
      </w:pPr>
      <w:r w:rsidRPr="00A16029">
        <w:rPr>
          <w:rFonts w:ascii="Montserrat Light" w:hAnsi="Montserrat Light"/>
        </w:rPr>
        <w:t xml:space="preserve">Having a clear </w:t>
      </w:r>
      <w:r w:rsidR="005A0652" w:rsidRPr="00A16029">
        <w:rPr>
          <w:rFonts w:ascii="Montserrat Light" w:hAnsi="Montserrat Light"/>
        </w:rPr>
        <w:t xml:space="preserve">pathway out of homelessness and access to safe, </w:t>
      </w:r>
      <w:proofErr w:type="gramStart"/>
      <w:r w:rsidR="005A0652" w:rsidRPr="00A16029">
        <w:rPr>
          <w:rFonts w:ascii="Montserrat Light" w:hAnsi="Montserrat Light"/>
        </w:rPr>
        <w:t>affordable</w:t>
      </w:r>
      <w:proofErr w:type="gramEnd"/>
      <w:r w:rsidR="005A0652" w:rsidRPr="00A16029">
        <w:rPr>
          <w:rFonts w:ascii="Montserrat Light" w:hAnsi="Montserrat Light"/>
        </w:rPr>
        <w:t xml:space="preserve"> and suitable housing options</w:t>
      </w:r>
      <w:r w:rsidR="00AF620F" w:rsidRPr="00A16029">
        <w:rPr>
          <w:rFonts w:ascii="Montserrat Light" w:hAnsi="Montserrat Light"/>
        </w:rPr>
        <w:t>, with a</w:t>
      </w:r>
      <w:r w:rsidR="005A0652" w:rsidRPr="00A16029">
        <w:rPr>
          <w:rFonts w:ascii="Montserrat Light" w:hAnsi="Montserrat Light"/>
        </w:rPr>
        <w:t>ccess to housing creat</w:t>
      </w:r>
      <w:r w:rsidR="00AF620F" w:rsidRPr="00A16029">
        <w:rPr>
          <w:rFonts w:ascii="Montserrat Light" w:hAnsi="Montserrat Light"/>
        </w:rPr>
        <w:t>ing</w:t>
      </w:r>
      <w:r w:rsidR="005A0652" w:rsidRPr="00A16029">
        <w:rPr>
          <w:rFonts w:ascii="Montserrat Light" w:hAnsi="Montserrat Light"/>
        </w:rPr>
        <w:t xml:space="preserve"> a stable platform to address other support needs. </w:t>
      </w:r>
    </w:p>
    <w:p w14:paraId="6F559FCA" w14:textId="471497C1" w:rsidR="005A0652" w:rsidRPr="00A16029" w:rsidRDefault="008A5808" w:rsidP="00F93D81">
      <w:pPr>
        <w:pStyle w:val="Bullet1"/>
        <w:rPr>
          <w:rFonts w:ascii="Montserrat Light" w:hAnsi="Montserrat Light"/>
        </w:rPr>
      </w:pPr>
      <w:r w:rsidRPr="00A16029">
        <w:rPr>
          <w:rFonts w:ascii="Montserrat Light" w:hAnsi="Montserrat Light"/>
        </w:rPr>
        <w:t>Support</w:t>
      </w:r>
      <w:r w:rsidR="007665F5" w:rsidRPr="00A16029">
        <w:rPr>
          <w:rFonts w:ascii="Montserrat Light" w:hAnsi="Montserrat Light"/>
        </w:rPr>
        <w:t xml:space="preserve"> for c</w:t>
      </w:r>
      <w:r w:rsidR="005A0652" w:rsidRPr="00A16029">
        <w:rPr>
          <w:rFonts w:ascii="Montserrat Light" w:hAnsi="Montserrat Light"/>
        </w:rPr>
        <w:t xml:space="preserve">lients to address their needs and </w:t>
      </w:r>
      <w:r w:rsidR="00AF620F" w:rsidRPr="00A16029">
        <w:rPr>
          <w:rFonts w:ascii="Montserrat Light" w:hAnsi="Montserrat Light"/>
        </w:rPr>
        <w:t xml:space="preserve">to </w:t>
      </w:r>
      <w:r w:rsidR="005A0652" w:rsidRPr="00A16029">
        <w:rPr>
          <w:rFonts w:ascii="Montserrat Light" w:hAnsi="Montserrat Light"/>
        </w:rPr>
        <w:t xml:space="preserve">achieve </w:t>
      </w:r>
      <w:r w:rsidR="00AF620F" w:rsidRPr="00A16029">
        <w:rPr>
          <w:rFonts w:ascii="Montserrat Light" w:hAnsi="Montserrat Light"/>
        </w:rPr>
        <w:t xml:space="preserve">their goals </w:t>
      </w:r>
      <w:r w:rsidRPr="00A16029">
        <w:rPr>
          <w:rFonts w:ascii="Montserrat Light" w:hAnsi="Montserrat Light"/>
        </w:rPr>
        <w:t>by having in place the right service system</w:t>
      </w:r>
      <w:r w:rsidR="00AF620F" w:rsidRPr="00A16029">
        <w:rPr>
          <w:rFonts w:ascii="Montserrat Light" w:hAnsi="Montserrat Light"/>
        </w:rPr>
        <w:t xml:space="preserve"> responses</w:t>
      </w:r>
      <w:r w:rsidRPr="00A16029">
        <w:rPr>
          <w:rFonts w:ascii="Montserrat Light" w:hAnsi="Montserrat Light"/>
        </w:rPr>
        <w:t xml:space="preserve"> and processes, sufficient resources, including flexible funding arrangements</w:t>
      </w:r>
      <w:r w:rsidR="005A0652" w:rsidRPr="00A16029">
        <w:rPr>
          <w:rFonts w:ascii="Montserrat Light" w:hAnsi="Montserrat Light"/>
        </w:rPr>
        <w:t xml:space="preserve"> </w:t>
      </w:r>
      <w:r w:rsidRPr="00A16029">
        <w:rPr>
          <w:rFonts w:ascii="Montserrat Light" w:hAnsi="Montserrat Light"/>
        </w:rPr>
        <w:t xml:space="preserve">to enable tailored </w:t>
      </w:r>
      <w:r w:rsidR="007665F5" w:rsidRPr="00A16029">
        <w:rPr>
          <w:rFonts w:ascii="Montserrat Light" w:hAnsi="Montserrat Light"/>
        </w:rPr>
        <w:t xml:space="preserve">service </w:t>
      </w:r>
      <w:r w:rsidRPr="00A16029">
        <w:rPr>
          <w:rFonts w:ascii="Montserrat Light" w:hAnsi="Montserrat Light"/>
        </w:rPr>
        <w:t xml:space="preserve">responses. </w:t>
      </w:r>
      <w:r w:rsidR="005A0652" w:rsidRPr="00A16029">
        <w:rPr>
          <w:rFonts w:ascii="Montserrat Light" w:hAnsi="Montserrat Light"/>
        </w:rPr>
        <w:t xml:space="preserve"> </w:t>
      </w:r>
    </w:p>
    <w:p w14:paraId="42E00D88" w14:textId="1B9D487B" w:rsidR="005A0652" w:rsidRPr="00A16029" w:rsidRDefault="008A5808" w:rsidP="00F93D81">
      <w:pPr>
        <w:pStyle w:val="Bullet1"/>
        <w:rPr>
          <w:rFonts w:ascii="Montserrat Light" w:hAnsi="Montserrat Light"/>
        </w:rPr>
      </w:pPr>
      <w:r w:rsidRPr="00A16029">
        <w:rPr>
          <w:rFonts w:ascii="Montserrat Light" w:hAnsi="Montserrat Light"/>
        </w:rPr>
        <w:lastRenderedPageBreak/>
        <w:t xml:space="preserve">Increased support </w:t>
      </w:r>
      <w:r w:rsidR="005A0652" w:rsidRPr="00A16029">
        <w:rPr>
          <w:rFonts w:ascii="Montserrat Light" w:hAnsi="Montserrat Light"/>
        </w:rPr>
        <w:t>for clients with high level</w:t>
      </w:r>
      <w:r w:rsidR="007665F5" w:rsidRPr="00A16029">
        <w:rPr>
          <w:rFonts w:ascii="Montserrat Light" w:hAnsi="Montserrat Light"/>
        </w:rPr>
        <w:t xml:space="preserve">s of complexity </w:t>
      </w:r>
      <w:r w:rsidR="005A0652" w:rsidRPr="00A16029">
        <w:rPr>
          <w:rFonts w:ascii="Montserrat Light" w:hAnsi="Montserrat Light"/>
        </w:rPr>
        <w:t>and vulnerabilit</w:t>
      </w:r>
      <w:r w:rsidR="007665F5" w:rsidRPr="00A16029">
        <w:rPr>
          <w:rFonts w:ascii="Montserrat Light" w:hAnsi="Montserrat Light"/>
        </w:rPr>
        <w:t>y</w:t>
      </w:r>
      <w:r w:rsidR="005A0652" w:rsidRPr="00A16029">
        <w:rPr>
          <w:rFonts w:ascii="Montserrat Light" w:hAnsi="Montserrat Light"/>
        </w:rPr>
        <w:t xml:space="preserve">, </w:t>
      </w:r>
      <w:r w:rsidRPr="00A16029">
        <w:rPr>
          <w:rFonts w:ascii="Montserrat Light" w:hAnsi="Montserrat Light"/>
        </w:rPr>
        <w:t xml:space="preserve">through an integrated and multidisciplinary approach, </w:t>
      </w:r>
      <w:r w:rsidR="005A0652" w:rsidRPr="00A16029">
        <w:rPr>
          <w:rFonts w:ascii="Montserrat Light" w:hAnsi="Montserrat Light"/>
        </w:rPr>
        <w:t xml:space="preserve">including </w:t>
      </w:r>
      <w:r w:rsidRPr="00A16029">
        <w:rPr>
          <w:rFonts w:ascii="Montserrat Light" w:hAnsi="Montserrat Light"/>
        </w:rPr>
        <w:t xml:space="preserve">for </w:t>
      </w:r>
      <w:r w:rsidR="005A0652" w:rsidRPr="00A16029">
        <w:rPr>
          <w:rFonts w:ascii="Montserrat Light" w:hAnsi="Montserrat Light"/>
        </w:rPr>
        <w:t xml:space="preserve">those </w:t>
      </w:r>
      <w:r w:rsidRPr="00A16029">
        <w:rPr>
          <w:rFonts w:ascii="Montserrat Light" w:hAnsi="Montserrat Light"/>
        </w:rPr>
        <w:t>with mental health and</w:t>
      </w:r>
      <w:r w:rsidR="00AF620F" w:rsidRPr="00A16029">
        <w:rPr>
          <w:rFonts w:ascii="Montserrat Light" w:hAnsi="Montserrat Light"/>
        </w:rPr>
        <w:t>/or</w:t>
      </w:r>
      <w:r w:rsidRPr="00A16029">
        <w:rPr>
          <w:rFonts w:ascii="Montserrat Light" w:hAnsi="Montserrat Light"/>
        </w:rPr>
        <w:t xml:space="preserve"> alcohol and other drug (AOD) issues.</w:t>
      </w:r>
      <w:r w:rsidR="005A0652" w:rsidRPr="00A16029">
        <w:rPr>
          <w:rFonts w:ascii="Montserrat Light" w:hAnsi="Montserrat Light"/>
        </w:rPr>
        <w:t xml:space="preserve"> </w:t>
      </w:r>
    </w:p>
    <w:p w14:paraId="0AB7A181" w14:textId="77777777" w:rsidR="008A5808" w:rsidRPr="00A16029" w:rsidRDefault="008A5808" w:rsidP="00F93D81">
      <w:pPr>
        <w:pStyle w:val="Bullet1"/>
        <w:rPr>
          <w:rFonts w:ascii="Montserrat Light" w:hAnsi="Montserrat Light"/>
        </w:rPr>
      </w:pPr>
      <w:r w:rsidRPr="00A16029">
        <w:rPr>
          <w:rFonts w:ascii="Montserrat Light" w:hAnsi="Montserrat Light"/>
        </w:rPr>
        <w:t>Provision of appropriately tailored support and culturally sensitive services and advocacy for the First Nations community.</w:t>
      </w:r>
    </w:p>
    <w:p w14:paraId="2873EBB5" w14:textId="59754F46" w:rsidR="005A0652" w:rsidRPr="00A16029" w:rsidRDefault="008A5808" w:rsidP="00F93D81">
      <w:pPr>
        <w:pStyle w:val="Bullet1"/>
        <w:rPr>
          <w:rFonts w:ascii="Montserrat Light" w:hAnsi="Montserrat Light"/>
        </w:rPr>
      </w:pPr>
      <w:r w:rsidRPr="00A16029">
        <w:rPr>
          <w:rFonts w:ascii="Montserrat Light" w:hAnsi="Montserrat Light"/>
        </w:rPr>
        <w:t xml:space="preserve">Building a service system that promotes </w:t>
      </w:r>
      <w:r w:rsidR="005A0652" w:rsidRPr="00A16029">
        <w:rPr>
          <w:rFonts w:ascii="Montserrat Light" w:hAnsi="Montserrat Light"/>
        </w:rPr>
        <w:t xml:space="preserve">inclusiveness </w:t>
      </w:r>
      <w:r w:rsidRPr="00A16029">
        <w:rPr>
          <w:rFonts w:ascii="Montserrat Light" w:hAnsi="Montserrat Light"/>
        </w:rPr>
        <w:t xml:space="preserve">in its service </w:t>
      </w:r>
      <w:r w:rsidR="005A0652" w:rsidRPr="00A16029">
        <w:rPr>
          <w:rFonts w:ascii="Montserrat Light" w:hAnsi="Montserrat Light"/>
        </w:rPr>
        <w:t xml:space="preserve">models to </w:t>
      </w:r>
      <w:r w:rsidRPr="00A16029">
        <w:rPr>
          <w:rFonts w:ascii="Montserrat Light" w:hAnsi="Montserrat Light"/>
        </w:rPr>
        <w:t xml:space="preserve">better </w:t>
      </w:r>
      <w:r w:rsidR="005A0652" w:rsidRPr="00A16029">
        <w:rPr>
          <w:rFonts w:ascii="Montserrat Light" w:hAnsi="Montserrat Light"/>
        </w:rPr>
        <w:t>support people who face barriers</w:t>
      </w:r>
      <w:r w:rsidRPr="00A16029">
        <w:rPr>
          <w:rFonts w:ascii="Montserrat Light" w:hAnsi="Montserrat Light"/>
        </w:rPr>
        <w:t xml:space="preserve"> in accessing </w:t>
      </w:r>
      <w:r w:rsidR="005A0652" w:rsidRPr="00A16029">
        <w:rPr>
          <w:rFonts w:ascii="Montserrat Light" w:hAnsi="Montserrat Light"/>
        </w:rPr>
        <w:t>homelessness services</w:t>
      </w:r>
      <w:r w:rsidRPr="00A16029">
        <w:rPr>
          <w:rFonts w:ascii="Montserrat Light" w:hAnsi="Montserrat Light"/>
        </w:rPr>
        <w:t xml:space="preserve">, including </w:t>
      </w:r>
      <w:r w:rsidR="005A0652" w:rsidRPr="00A16029">
        <w:rPr>
          <w:rFonts w:ascii="Montserrat Light" w:hAnsi="Montserrat Light"/>
        </w:rPr>
        <w:t xml:space="preserve">people from </w:t>
      </w:r>
      <w:r w:rsidRPr="00A16029">
        <w:rPr>
          <w:rFonts w:ascii="Montserrat Light" w:hAnsi="Montserrat Light"/>
        </w:rPr>
        <w:t xml:space="preserve">the </w:t>
      </w:r>
      <w:r w:rsidR="005A0652" w:rsidRPr="00A16029">
        <w:rPr>
          <w:rFonts w:ascii="Montserrat Light" w:hAnsi="Montserrat Light"/>
        </w:rPr>
        <w:t>LGBTIQA+ community, people with psychosocial disability, people with alcohol</w:t>
      </w:r>
      <w:r w:rsidR="00800BE4" w:rsidRPr="00A16029">
        <w:rPr>
          <w:rFonts w:ascii="Montserrat Light" w:hAnsi="Montserrat Light"/>
        </w:rPr>
        <w:t xml:space="preserve"> and </w:t>
      </w:r>
      <w:r w:rsidR="005A0652" w:rsidRPr="00A16029">
        <w:rPr>
          <w:rFonts w:ascii="Montserrat Light" w:hAnsi="Montserrat Light"/>
        </w:rPr>
        <w:t xml:space="preserve">other drug issues, people </w:t>
      </w:r>
      <w:bookmarkStart w:id="22" w:name="_Hlk106818457"/>
      <w:r w:rsidR="005A0652" w:rsidRPr="00A16029">
        <w:rPr>
          <w:rFonts w:ascii="Montserrat Light" w:hAnsi="Montserrat Light"/>
        </w:rPr>
        <w:t xml:space="preserve">from </w:t>
      </w:r>
      <w:r w:rsidRPr="00A16029">
        <w:rPr>
          <w:rFonts w:ascii="Montserrat Light" w:hAnsi="Montserrat Light"/>
        </w:rPr>
        <w:t xml:space="preserve">the </w:t>
      </w:r>
      <w:r w:rsidR="00800BE4" w:rsidRPr="00A16029">
        <w:rPr>
          <w:rFonts w:ascii="Montserrat Light" w:hAnsi="Montserrat Light"/>
        </w:rPr>
        <w:t>c</w:t>
      </w:r>
      <w:r w:rsidR="005A0652" w:rsidRPr="00A16029">
        <w:rPr>
          <w:rFonts w:ascii="Montserrat Light" w:hAnsi="Montserrat Light"/>
        </w:rPr>
        <w:t xml:space="preserve">ulturally and </w:t>
      </w:r>
      <w:r w:rsidR="00800BE4" w:rsidRPr="00A16029">
        <w:rPr>
          <w:rFonts w:ascii="Montserrat Light" w:hAnsi="Montserrat Light"/>
        </w:rPr>
        <w:t>l</w:t>
      </w:r>
      <w:r w:rsidR="005A0652" w:rsidRPr="00A16029">
        <w:rPr>
          <w:rFonts w:ascii="Montserrat Light" w:hAnsi="Montserrat Light"/>
        </w:rPr>
        <w:t xml:space="preserve">inguistically </w:t>
      </w:r>
      <w:r w:rsidR="00800BE4" w:rsidRPr="00A16029">
        <w:rPr>
          <w:rFonts w:ascii="Montserrat Light" w:hAnsi="Montserrat Light"/>
        </w:rPr>
        <w:t>d</w:t>
      </w:r>
      <w:r w:rsidR="005A0652" w:rsidRPr="00A16029">
        <w:rPr>
          <w:rFonts w:ascii="Montserrat Light" w:hAnsi="Montserrat Light"/>
        </w:rPr>
        <w:t xml:space="preserve">iverse </w:t>
      </w:r>
      <w:r w:rsidR="00800BE4" w:rsidRPr="00A16029">
        <w:rPr>
          <w:rFonts w:ascii="Montserrat Light" w:hAnsi="Montserrat Light"/>
        </w:rPr>
        <w:t xml:space="preserve">(CALD) </w:t>
      </w:r>
      <w:r w:rsidR="005A0652" w:rsidRPr="00A16029">
        <w:rPr>
          <w:rFonts w:ascii="Montserrat Light" w:hAnsi="Montserrat Light"/>
        </w:rPr>
        <w:t>community</w:t>
      </w:r>
      <w:r w:rsidR="00800BE4" w:rsidRPr="00A16029">
        <w:rPr>
          <w:rFonts w:ascii="Montserrat Light" w:hAnsi="Montserrat Light"/>
        </w:rPr>
        <w:t xml:space="preserve">; </w:t>
      </w:r>
      <w:bookmarkEnd w:id="22"/>
      <w:r w:rsidR="005A0652" w:rsidRPr="00A16029">
        <w:rPr>
          <w:rFonts w:ascii="Montserrat Light" w:hAnsi="Montserrat Light"/>
        </w:rPr>
        <w:t xml:space="preserve">and people </w:t>
      </w:r>
      <w:r w:rsidR="00800BE4" w:rsidRPr="00A16029">
        <w:rPr>
          <w:rFonts w:ascii="Montserrat Light" w:hAnsi="Montserrat Light"/>
        </w:rPr>
        <w:t xml:space="preserve">with </w:t>
      </w:r>
      <w:r w:rsidR="007665F5" w:rsidRPr="00A16029">
        <w:rPr>
          <w:rFonts w:ascii="Montserrat Light" w:hAnsi="Montserrat Light"/>
        </w:rPr>
        <w:t xml:space="preserve">an </w:t>
      </w:r>
      <w:r w:rsidR="00800BE4" w:rsidRPr="00A16029">
        <w:rPr>
          <w:rFonts w:ascii="Montserrat Light" w:hAnsi="Montserrat Light"/>
        </w:rPr>
        <w:t xml:space="preserve">uncertain visa status </w:t>
      </w:r>
      <w:r w:rsidR="005A0652" w:rsidRPr="00A16029">
        <w:rPr>
          <w:rFonts w:ascii="Montserrat Light" w:hAnsi="Montserrat Light"/>
        </w:rPr>
        <w:t xml:space="preserve">(e.g., refugee status, asylum seekers, bridging visas). </w:t>
      </w:r>
    </w:p>
    <w:p w14:paraId="0226354E" w14:textId="6C7A1F3D" w:rsidR="005A0652" w:rsidRPr="00A16029" w:rsidRDefault="00800BE4" w:rsidP="00F93D81">
      <w:pPr>
        <w:pStyle w:val="Bullet1"/>
        <w:rPr>
          <w:rFonts w:ascii="Montserrat Light" w:hAnsi="Montserrat Light"/>
        </w:rPr>
      </w:pPr>
      <w:r w:rsidRPr="00A16029">
        <w:rPr>
          <w:rFonts w:ascii="Montserrat Light" w:hAnsi="Montserrat Light"/>
        </w:rPr>
        <w:t>Increased a</w:t>
      </w:r>
      <w:r w:rsidR="005A0652" w:rsidRPr="00A16029">
        <w:rPr>
          <w:rFonts w:ascii="Montserrat Light" w:hAnsi="Montserrat Light"/>
        </w:rPr>
        <w:t xml:space="preserve">ccommodation </w:t>
      </w:r>
      <w:r w:rsidRPr="00A16029">
        <w:rPr>
          <w:rFonts w:ascii="Montserrat Light" w:hAnsi="Montserrat Light"/>
        </w:rPr>
        <w:t xml:space="preserve">options for </w:t>
      </w:r>
      <w:r w:rsidR="005A0652" w:rsidRPr="00A16029">
        <w:rPr>
          <w:rFonts w:ascii="Montserrat Light" w:hAnsi="Montserrat Light"/>
        </w:rPr>
        <w:t>single fathers experiencing or at risk of homelessness.</w:t>
      </w:r>
    </w:p>
    <w:p w14:paraId="0AF47AFC" w14:textId="0C1B6234" w:rsidR="00800BE4" w:rsidRPr="00A16029" w:rsidRDefault="007665F5" w:rsidP="00F93D81">
      <w:pPr>
        <w:pStyle w:val="Bullet1"/>
        <w:rPr>
          <w:rFonts w:ascii="Montserrat Light" w:hAnsi="Montserrat Light"/>
        </w:rPr>
      </w:pPr>
      <w:r w:rsidRPr="00A16029">
        <w:rPr>
          <w:rFonts w:ascii="Montserrat Light" w:hAnsi="Montserrat Light"/>
        </w:rPr>
        <w:t xml:space="preserve">An increased focus on </w:t>
      </w:r>
      <w:r w:rsidR="00800BE4" w:rsidRPr="00A16029">
        <w:rPr>
          <w:rFonts w:ascii="Montserrat Light" w:hAnsi="Montserrat Light"/>
        </w:rPr>
        <w:t xml:space="preserve">early support across the service system, including early support elements within crisis services, and increased support for young people, </w:t>
      </w:r>
      <w:proofErr w:type="gramStart"/>
      <w:r w:rsidR="00800BE4" w:rsidRPr="00A16029">
        <w:rPr>
          <w:rFonts w:ascii="Montserrat Light" w:hAnsi="Montserrat Light"/>
        </w:rPr>
        <w:t>children</w:t>
      </w:r>
      <w:proofErr w:type="gramEnd"/>
      <w:r w:rsidR="00800BE4" w:rsidRPr="00A16029">
        <w:rPr>
          <w:rFonts w:ascii="Montserrat Light" w:hAnsi="Montserrat Light"/>
        </w:rPr>
        <w:t xml:space="preserve"> and parents, </w:t>
      </w:r>
      <w:r w:rsidRPr="00A16029">
        <w:rPr>
          <w:rFonts w:ascii="Montserrat Light" w:hAnsi="Montserrat Light"/>
        </w:rPr>
        <w:t xml:space="preserve">including </w:t>
      </w:r>
      <w:r w:rsidR="00800BE4" w:rsidRPr="00A16029">
        <w:rPr>
          <w:rFonts w:ascii="Montserrat Light" w:hAnsi="Montserrat Light"/>
        </w:rPr>
        <w:t xml:space="preserve">additional counselling services for children who have experienced trauma.  </w:t>
      </w:r>
    </w:p>
    <w:p w14:paraId="6A043E11" w14:textId="07EB617E" w:rsidR="005A0652" w:rsidRPr="00A16029" w:rsidRDefault="00800BE4" w:rsidP="00F93D81">
      <w:pPr>
        <w:pStyle w:val="Bullet1"/>
        <w:rPr>
          <w:rFonts w:ascii="Montserrat Light" w:hAnsi="Montserrat Light"/>
        </w:rPr>
      </w:pPr>
      <w:r w:rsidRPr="00A16029">
        <w:rPr>
          <w:rFonts w:ascii="Montserrat Light" w:hAnsi="Montserrat Light"/>
        </w:rPr>
        <w:t xml:space="preserve">Targeted and </w:t>
      </w:r>
      <w:r w:rsidR="005A0652" w:rsidRPr="00A16029">
        <w:rPr>
          <w:rFonts w:ascii="Montserrat Light" w:hAnsi="Montserrat Light"/>
        </w:rPr>
        <w:t xml:space="preserve">appropriate support for people experiencing domestic and family violence. </w:t>
      </w:r>
    </w:p>
    <w:p w14:paraId="3FCE044B" w14:textId="7CB44C44" w:rsidR="005A0652" w:rsidRPr="00A16029" w:rsidRDefault="00800BE4" w:rsidP="00F93D81">
      <w:pPr>
        <w:pStyle w:val="Bullet1"/>
        <w:rPr>
          <w:rFonts w:ascii="Montserrat Light" w:hAnsi="Montserrat Light"/>
        </w:rPr>
      </w:pPr>
      <w:r w:rsidRPr="00A16029">
        <w:rPr>
          <w:rFonts w:ascii="Montserrat Light" w:hAnsi="Montserrat Light"/>
        </w:rPr>
        <w:t>Strengthened coordination with health services</w:t>
      </w:r>
      <w:r w:rsidR="005A0652" w:rsidRPr="00A16029">
        <w:rPr>
          <w:rFonts w:ascii="Montserrat Light" w:hAnsi="Montserrat Light"/>
        </w:rPr>
        <w:t xml:space="preserve">, particularly </w:t>
      </w:r>
      <w:r w:rsidRPr="00A16029">
        <w:rPr>
          <w:rFonts w:ascii="Montserrat Light" w:hAnsi="Montserrat Light"/>
        </w:rPr>
        <w:t>mental health</w:t>
      </w:r>
      <w:r w:rsidR="004D06B7" w:rsidRPr="00A16029">
        <w:rPr>
          <w:rFonts w:ascii="Montserrat Light" w:hAnsi="Montserrat Light"/>
        </w:rPr>
        <w:t>,</w:t>
      </w:r>
      <w:r w:rsidRPr="00A16029">
        <w:rPr>
          <w:rFonts w:ascii="Montserrat Light" w:hAnsi="Montserrat Light"/>
        </w:rPr>
        <w:t xml:space="preserve"> and </w:t>
      </w:r>
      <w:r w:rsidR="005A0652" w:rsidRPr="00A16029">
        <w:rPr>
          <w:rFonts w:ascii="Montserrat Light" w:hAnsi="Montserrat Light"/>
        </w:rPr>
        <w:t>alcohol and other drugs services.</w:t>
      </w:r>
    </w:p>
    <w:p w14:paraId="148CA7FB" w14:textId="157A9B80" w:rsidR="0004033C" w:rsidRPr="00A16029" w:rsidRDefault="002D10CA" w:rsidP="008D06BC">
      <w:pPr>
        <w:rPr>
          <w:rFonts w:ascii="Montserrat Light" w:hAnsi="Montserrat Light"/>
        </w:rPr>
      </w:pPr>
      <w:r w:rsidRPr="00A16029">
        <w:rPr>
          <w:rFonts w:ascii="Montserrat Light" w:hAnsi="Montserrat Light"/>
        </w:rPr>
        <w:t xml:space="preserve"> </w:t>
      </w:r>
      <w:r w:rsidR="00825183" w:rsidRPr="00A16029">
        <w:rPr>
          <w:rFonts w:ascii="Montserrat Light" w:hAnsi="Montserrat Light"/>
        </w:rPr>
        <w:t>A more detailed discussion of these and other themes is provided below.</w:t>
      </w:r>
    </w:p>
    <w:p w14:paraId="09C6FC62" w14:textId="77777777" w:rsidR="00CE1058" w:rsidRPr="00A16029" w:rsidRDefault="00CE1058" w:rsidP="00CE1058">
      <w:pPr>
        <w:pStyle w:val="Heading2Numbered"/>
        <w:rPr>
          <w:rFonts w:ascii="Montserrat Light" w:hAnsi="Montserrat Light"/>
        </w:rPr>
      </w:pPr>
      <w:bookmarkStart w:id="23" w:name="_Toc109973603"/>
      <w:r w:rsidRPr="00A16029">
        <w:rPr>
          <w:rFonts w:ascii="Montserrat Light" w:hAnsi="Montserrat Light"/>
        </w:rPr>
        <w:t>Requirements for the design of a new service system</w:t>
      </w:r>
      <w:bookmarkEnd w:id="23"/>
    </w:p>
    <w:p w14:paraId="31A2ED67" w14:textId="4A708B21" w:rsidR="0090543E" w:rsidRPr="00A16029" w:rsidRDefault="0090543E" w:rsidP="0090543E">
      <w:pPr>
        <w:rPr>
          <w:rFonts w:ascii="Montserrat Light" w:hAnsi="Montserrat Light"/>
        </w:rPr>
      </w:pPr>
      <w:r w:rsidRPr="00A16029">
        <w:rPr>
          <w:rFonts w:ascii="Montserrat Light" w:hAnsi="Montserrat Light"/>
        </w:rPr>
        <w:t>The new service system must provide outcomes in three key areas</w:t>
      </w:r>
      <w:r w:rsidR="00462101" w:rsidRPr="00A16029">
        <w:rPr>
          <w:rFonts w:ascii="Montserrat Light" w:hAnsi="Montserrat Light"/>
        </w:rPr>
        <w:t>:</w:t>
      </w:r>
    </w:p>
    <w:p w14:paraId="527A6554" w14:textId="458C6482" w:rsidR="0090543E" w:rsidRPr="00A16029" w:rsidRDefault="0090543E" w:rsidP="0090543E">
      <w:pPr>
        <w:pStyle w:val="Bullet1"/>
        <w:rPr>
          <w:rFonts w:ascii="Montserrat Light" w:hAnsi="Montserrat Light"/>
          <w:b/>
          <w:bCs/>
        </w:rPr>
      </w:pPr>
      <w:r w:rsidRPr="00A16029">
        <w:rPr>
          <w:rFonts w:ascii="Montserrat Light" w:hAnsi="Montserrat Light"/>
          <w:b/>
          <w:bCs/>
        </w:rPr>
        <w:t xml:space="preserve">Service delivery: </w:t>
      </w:r>
      <w:r w:rsidRPr="00A16029">
        <w:rPr>
          <w:rFonts w:ascii="Montserrat Light" w:hAnsi="Montserrat Light"/>
        </w:rPr>
        <w:t>Frontline services or direct support to clients</w:t>
      </w:r>
      <w:r w:rsidRPr="00A16029">
        <w:rPr>
          <w:rFonts w:ascii="Montserrat Light" w:hAnsi="Montserrat Light"/>
          <w:b/>
          <w:bCs/>
        </w:rPr>
        <w:t xml:space="preserve"> </w:t>
      </w:r>
    </w:p>
    <w:p w14:paraId="3C8E2A59" w14:textId="651E2060" w:rsidR="0090543E" w:rsidRPr="00A16029" w:rsidRDefault="0090543E" w:rsidP="0090543E">
      <w:pPr>
        <w:pStyle w:val="Bullet1"/>
        <w:rPr>
          <w:rFonts w:ascii="Montserrat Light" w:hAnsi="Montserrat Light"/>
        </w:rPr>
      </w:pPr>
      <w:r w:rsidRPr="00A16029">
        <w:rPr>
          <w:rFonts w:ascii="Montserrat Light" w:hAnsi="Montserrat Light"/>
          <w:b/>
          <w:bCs/>
        </w:rPr>
        <w:t xml:space="preserve">Sector capability: </w:t>
      </w:r>
      <w:r w:rsidRPr="00A16029">
        <w:rPr>
          <w:rFonts w:ascii="Montserrat Light" w:hAnsi="Montserrat Light"/>
        </w:rPr>
        <w:t xml:space="preserve">Sector capability, capacity, and the way it works together </w:t>
      </w:r>
    </w:p>
    <w:p w14:paraId="68A737B8" w14:textId="0F125E50" w:rsidR="00B63C9B" w:rsidRPr="00A16029" w:rsidRDefault="0090543E" w:rsidP="00CE1058">
      <w:pPr>
        <w:pStyle w:val="Bullet1"/>
        <w:rPr>
          <w:rFonts w:ascii="Montserrat Light" w:hAnsi="Montserrat Light"/>
        </w:rPr>
      </w:pPr>
      <w:r w:rsidRPr="00A16029">
        <w:rPr>
          <w:rFonts w:ascii="Montserrat Light" w:hAnsi="Montserrat Light"/>
          <w:b/>
          <w:bCs/>
        </w:rPr>
        <w:t>System improvement</w:t>
      </w:r>
      <w:r w:rsidR="00B43171" w:rsidRPr="00A16029">
        <w:rPr>
          <w:rFonts w:ascii="Montserrat Light" w:hAnsi="Montserrat Light"/>
          <w:b/>
          <w:bCs/>
        </w:rPr>
        <w:t>s</w:t>
      </w:r>
      <w:r w:rsidRPr="00A16029">
        <w:rPr>
          <w:rFonts w:ascii="Montserrat Light" w:hAnsi="Montserrat Light"/>
          <w:b/>
          <w:bCs/>
        </w:rPr>
        <w:t xml:space="preserve">: </w:t>
      </w:r>
      <w:r w:rsidRPr="00A16029">
        <w:rPr>
          <w:rFonts w:ascii="Montserrat Light" w:hAnsi="Montserrat Light"/>
        </w:rPr>
        <w:t>Improvements for systems that support the sector.</w:t>
      </w:r>
    </w:p>
    <w:p w14:paraId="4060E2F8" w14:textId="699B9B3C" w:rsidR="00E411CC" w:rsidRPr="00A16029" w:rsidRDefault="00E411CC" w:rsidP="00E411CC">
      <w:pPr>
        <w:pStyle w:val="Heading3Numbered"/>
        <w:rPr>
          <w:rFonts w:ascii="Montserrat Light" w:hAnsi="Montserrat Light"/>
        </w:rPr>
      </w:pPr>
      <w:bookmarkStart w:id="24" w:name="_Toc106257152"/>
      <w:bookmarkStart w:id="25" w:name="_Toc106610408"/>
      <w:bookmarkStart w:id="26" w:name="_Toc109973604"/>
      <w:r w:rsidRPr="00A16029">
        <w:rPr>
          <w:rFonts w:ascii="Montserrat Light" w:hAnsi="Montserrat Light"/>
        </w:rPr>
        <w:t>Service delivery</w:t>
      </w:r>
      <w:bookmarkEnd w:id="24"/>
      <w:bookmarkEnd w:id="25"/>
      <w:bookmarkEnd w:id="26"/>
    </w:p>
    <w:p w14:paraId="0D92F560" w14:textId="037F33C7" w:rsidR="00CA5911" w:rsidRPr="00A16029" w:rsidRDefault="00942635" w:rsidP="00CE1058">
      <w:pPr>
        <w:rPr>
          <w:rFonts w:ascii="Montserrat Light" w:hAnsi="Montserrat Light"/>
        </w:rPr>
      </w:pPr>
      <w:r w:rsidRPr="00A16029">
        <w:rPr>
          <w:rFonts w:ascii="Montserrat Light" w:hAnsi="Montserrat Light"/>
        </w:rPr>
        <w:t>Insights gained from the engagement related to service delivery were gathered from two main sources:</w:t>
      </w:r>
    </w:p>
    <w:p w14:paraId="001419E5" w14:textId="29EBD4A9" w:rsidR="00942635" w:rsidRPr="00A16029" w:rsidRDefault="00942635" w:rsidP="00942635">
      <w:pPr>
        <w:pStyle w:val="Bullet1"/>
        <w:rPr>
          <w:rFonts w:ascii="Montserrat Light" w:hAnsi="Montserrat Light"/>
        </w:rPr>
      </w:pPr>
      <w:r w:rsidRPr="00A16029">
        <w:rPr>
          <w:rFonts w:ascii="Montserrat Light" w:hAnsi="Montserrat Light"/>
        </w:rPr>
        <w:t xml:space="preserve">Discussion </w:t>
      </w:r>
      <w:r w:rsidR="00137D6E" w:rsidRPr="00A16029">
        <w:rPr>
          <w:rFonts w:ascii="Montserrat Light" w:hAnsi="Montserrat Light"/>
        </w:rPr>
        <w:t xml:space="preserve">from round 1 engagement </w:t>
      </w:r>
      <w:r w:rsidRPr="00A16029">
        <w:rPr>
          <w:rFonts w:ascii="Montserrat Light" w:hAnsi="Montserrat Light"/>
        </w:rPr>
        <w:t>aligning outcomes to the ACT Wellbeing Framework</w:t>
      </w:r>
    </w:p>
    <w:p w14:paraId="2FC99F08" w14:textId="225B209C" w:rsidR="00942635" w:rsidRPr="00A16029" w:rsidRDefault="00942635" w:rsidP="00942635">
      <w:pPr>
        <w:pStyle w:val="Bullet1"/>
        <w:rPr>
          <w:rFonts w:ascii="Montserrat Light" w:hAnsi="Montserrat Light"/>
        </w:rPr>
      </w:pPr>
      <w:r w:rsidRPr="00A16029">
        <w:rPr>
          <w:rFonts w:ascii="Montserrat Light" w:hAnsi="Montserrat Light"/>
        </w:rPr>
        <w:t>Ideas generation in round 2 engagement</w:t>
      </w:r>
    </w:p>
    <w:p w14:paraId="3323CEFF" w14:textId="3B81737F" w:rsidR="008D06BC" w:rsidRPr="00A16029" w:rsidRDefault="00667D10" w:rsidP="00CE1058">
      <w:pPr>
        <w:rPr>
          <w:rFonts w:ascii="Montserrat Light" w:hAnsi="Montserrat Light"/>
        </w:rPr>
      </w:pPr>
      <w:r w:rsidRPr="00A16029">
        <w:rPr>
          <w:rFonts w:ascii="Montserrat Light" w:hAnsi="Montserrat Light"/>
        </w:rPr>
        <w:t>The alignment of the new sector outcomes framework with the ACT Wellbeing Framework enables the sector to align reporting to the framework and subsequently the ACT budget process</w:t>
      </w:r>
      <w:r w:rsidR="00C93891" w:rsidRPr="00A16029">
        <w:rPr>
          <w:rFonts w:ascii="Montserrat Light" w:hAnsi="Montserrat Light"/>
        </w:rPr>
        <w:t xml:space="preserve">. </w:t>
      </w:r>
    </w:p>
    <w:p w14:paraId="317CAA26" w14:textId="3AC78D82" w:rsidR="00667D10" w:rsidRPr="00A16029" w:rsidRDefault="00667D10" w:rsidP="00CE1058">
      <w:pPr>
        <w:rPr>
          <w:rFonts w:ascii="Montserrat Light" w:hAnsi="Montserrat Light"/>
        </w:rPr>
      </w:pPr>
      <w:r w:rsidRPr="00A16029">
        <w:rPr>
          <w:rFonts w:ascii="Montserrat Light" w:hAnsi="Montserrat Light"/>
        </w:rPr>
        <w:t xml:space="preserve">The </w:t>
      </w:r>
      <w:r w:rsidR="001553A9" w:rsidRPr="00A16029">
        <w:rPr>
          <w:rFonts w:ascii="Montserrat Light" w:hAnsi="Montserrat Light"/>
        </w:rPr>
        <w:t>key domains</w:t>
      </w:r>
      <w:r w:rsidR="00942635" w:rsidRPr="00A16029">
        <w:rPr>
          <w:rFonts w:ascii="Montserrat Light" w:hAnsi="Montserrat Light"/>
        </w:rPr>
        <w:t xml:space="preserve"> identified</w:t>
      </w:r>
      <w:r w:rsidR="001553A9" w:rsidRPr="00A16029">
        <w:rPr>
          <w:rFonts w:ascii="Montserrat Light" w:hAnsi="Montserrat Light"/>
        </w:rPr>
        <w:t xml:space="preserve"> relevant to the homelessness sector were housing and home, </w:t>
      </w:r>
      <w:proofErr w:type="gramStart"/>
      <w:r w:rsidR="001553A9" w:rsidRPr="00A16029">
        <w:rPr>
          <w:rFonts w:ascii="Montserrat Light" w:hAnsi="Montserrat Light"/>
        </w:rPr>
        <w:t>safety</w:t>
      </w:r>
      <w:proofErr w:type="gramEnd"/>
      <w:r w:rsidR="001553A9" w:rsidRPr="00A16029">
        <w:rPr>
          <w:rFonts w:ascii="Montserrat Light" w:hAnsi="Montserrat Light"/>
        </w:rPr>
        <w:t xml:space="preserve"> and health. This translated to having a place to call home, feeling safe and being safe, and being healthy and supported with the right care. </w:t>
      </w:r>
      <w:r w:rsidR="00E30225" w:rsidRPr="00A16029">
        <w:rPr>
          <w:rFonts w:ascii="Montserrat Light" w:hAnsi="Montserrat Light"/>
        </w:rPr>
        <w:t xml:space="preserve">The </w:t>
      </w:r>
      <w:r w:rsidR="00CA5911" w:rsidRPr="00A16029">
        <w:rPr>
          <w:rFonts w:ascii="Montserrat Light" w:hAnsi="Montserrat Light"/>
        </w:rPr>
        <w:t xml:space="preserve">domains and </w:t>
      </w:r>
      <w:r w:rsidR="00E30225" w:rsidRPr="00A16029">
        <w:rPr>
          <w:rFonts w:ascii="Montserrat Light" w:hAnsi="Montserrat Light"/>
        </w:rPr>
        <w:t xml:space="preserve">outcomes statements identified also aligned to these domains and have been incorporated into the proposed service delivery outcomes in the </w:t>
      </w:r>
      <w:r w:rsidR="00B63C9B" w:rsidRPr="00A16029">
        <w:rPr>
          <w:rFonts w:ascii="Montserrat Light" w:hAnsi="Montserrat Light"/>
        </w:rPr>
        <w:t xml:space="preserve">proposed outcomes framework (see </w:t>
      </w:r>
      <w:r w:rsidR="004E278F" w:rsidRPr="00A16029">
        <w:rPr>
          <w:rFonts w:ascii="Montserrat Light" w:hAnsi="Montserrat Light"/>
        </w:rPr>
        <w:t>F</w:t>
      </w:r>
      <w:r w:rsidR="00B63C9B" w:rsidRPr="00A16029">
        <w:rPr>
          <w:rFonts w:ascii="Montserrat Light" w:hAnsi="Montserrat Light"/>
        </w:rPr>
        <w:t xml:space="preserve">igure </w:t>
      </w:r>
      <w:r w:rsidR="00701758" w:rsidRPr="00A16029">
        <w:rPr>
          <w:rFonts w:ascii="Montserrat Light" w:hAnsi="Montserrat Light"/>
        </w:rPr>
        <w:t>10</w:t>
      </w:r>
      <w:r w:rsidR="00B63C9B" w:rsidRPr="00A16029">
        <w:rPr>
          <w:rFonts w:ascii="Montserrat Light" w:hAnsi="Montserrat Light"/>
        </w:rPr>
        <w:t>).</w:t>
      </w:r>
    </w:p>
    <w:p w14:paraId="18A4AFF4" w14:textId="2A91E7BF" w:rsidR="003E5984" w:rsidRPr="00A16029" w:rsidRDefault="003E5984" w:rsidP="003E5984">
      <w:pPr>
        <w:rPr>
          <w:rFonts w:ascii="Montserrat Light" w:hAnsi="Montserrat Light"/>
          <w:lang w:val="en-US"/>
        </w:rPr>
      </w:pPr>
      <w:r w:rsidRPr="00A16029">
        <w:rPr>
          <w:rFonts w:ascii="Montserrat Light" w:hAnsi="Montserrat Light"/>
          <w:lang w:val="en-US"/>
        </w:rPr>
        <w:t xml:space="preserve">Service delivery must be designed to respond to individual need. Something that reflects individuality and individual choice whilst ensuring access to services and people delivering services who are trained and capable to meet the needs of clients. </w:t>
      </w:r>
      <w:r w:rsidR="006827BC" w:rsidRPr="00A16029">
        <w:rPr>
          <w:rFonts w:ascii="Montserrat Light" w:hAnsi="Montserrat Light"/>
          <w:lang w:val="en-US"/>
        </w:rPr>
        <w:t xml:space="preserve">Those who have dedicated case managers report much better experiences than those who don’t. </w:t>
      </w:r>
      <w:r w:rsidR="00110DBC" w:rsidRPr="00A16029">
        <w:rPr>
          <w:rFonts w:ascii="Montserrat Light" w:hAnsi="Montserrat Light"/>
          <w:lang w:val="en-US"/>
        </w:rPr>
        <w:t>Areas suggested for improvement in service delivery mainly related to housing and tenancy support</w:t>
      </w:r>
      <w:r w:rsidR="00113906" w:rsidRPr="00A16029">
        <w:rPr>
          <w:rFonts w:ascii="Montserrat Light" w:hAnsi="Montserrat Light"/>
          <w:lang w:val="en-US"/>
        </w:rPr>
        <w:t>. Other suggestions highlighted how the system could improve to provide</w:t>
      </w:r>
      <w:r w:rsidR="00B14D42" w:rsidRPr="00A16029">
        <w:rPr>
          <w:rFonts w:ascii="Montserrat Light" w:hAnsi="Montserrat Light"/>
          <w:lang w:val="en-US"/>
        </w:rPr>
        <w:t xml:space="preserve"> better early intervention and prevention services, and</w:t>
      </w:r>
      <w:r w:rsidR="00113906" w:rsidRPr="00A16029">
        <w:rPr>
          <w:rFonts w:ascii="Montserrat Light" w:hAnsi="Montserrat Light"/>
          <w:lang w:val="en-US"/>
        </w:rPr>
        <w:t xml:space="preserve"> better specialist services and service for those with complex needs.</w:t>
      </w:r>
    </w:p>
    <w:p w14:paraId="00FEDA0B" w14:textId="3FA5577E" w:rsidR="003E5984" w:rsidRPr="00A16029" w:rsidRDefault="003E5984" w:rsidP="003E5984">
      <w:pPr>
        <w:rPr>
          <w:rFonts w:ascii="Montserrat Light" w:hAnsi="Montserrat Light"/>
          <w:lang w:val="en-US"/>
        </w:rPr>
      </w:pPr>
      <w:r w:rsidRPr="00A16029">
        <w:rPr>
          <w:rFonts w:ascii="Montserrat Light" w:hAnsi="Montserrat Light"/>
          <w:lang w:val="en-US"/>
        </w:rPr>
        <w:lastRenderedPageBreak/>
        <w:t xml:space="preserve">There was consistent feedback advocating for services for </w:t>
      </w:r>
      <w:r w:rsidR="003B52A7" w:rsidRPr="00A16029">
        <w:rPr>
          <w:rFonts w:ascii="Montserrat Light" w:hAnsi="Montserrat Light"/>
          <w:lang w:val="en-US"/>
        </w:rPr>
        <w:t>LGBT</w:t>
      </w:r>
      <w:r w:rsidR="0014389A" w:rsidRPr="00A16029">
        <w:rPr>
          <w:rFonts w:ascii="Montserrat Light" w:hAnsi="Montserrat Light"/>
          <w:lang w:val="en-US"/>
        </w:rPr>
        <w:t>IQA+</w:t>
      </w:r>
      <w:r w:rsidRPr="00A16029">
        <w:rPr>
          <w:rFonts w:ascii="Montserrat Light" w:hAnsi="Montserrat Light"/>
          <w:lang w:val="en-US"/>
        </w:rPr>
        <w:t xml:space="preserve"> and trans</w:t>
      </w:r>
      <w:r w:rsidR="004E748C" w:rsidRPr="00A16029">
        <w:rPr>
          <w:rFonts w:ascii="Montserrat Light" w:hAnsi="Montserrat Light"/>
          <w:lang w:val="en-US"/>
        </w:rPr>
        <w:t>gender</w:t>
      </w:r>
      <w:r w:rsidRPr="00A16029">
        <w:rPr>
          <w:rFonts w:ascii="Montserrat Light" w:hAnsi="Montserrat Light"/>
          <w:lang w:val="en-US"/>
        </w:rPr>
        <w:t xml:space="preserve"> women, men with children, specialist services for children</w:t>
      </w:r>
      <w:r w:rsidR="00EF2525" w:rsidRPr="00A16029">
        <w:rPr>
          <w:rFonts w:ascii="Montserrat Light" w:hAnsi="Montserrat Light"/>
          <w:lang w:val="en-US"/>
        </w:rPr>
        <w:t>,</w:t>
      </w:r>
      <w:r w:rsidRPr="00A16029">
        <w:rPr>
          <w:rFonts w:ascii="Montserrat Light" w:hAnsi="Montserrat Light"/>
          <w:lang w:val="en-US"/>
        </w:rPr>
        <w:t xml:space="preserve"> and services for large family groups, particularly for First Nations and CALD families.</w:t>
      </w:r>
    </w:p>
    <w:p w14:paraId="3843856A" w14:textId="63619F03" w:rsidR="00CA5911" w:rsidRPr="00A16029" w:rsidRDefault="00CA5911" w:rsidP="00CA5911">
      <w:pPr>
        <w:pStyle w:val="Heading3Numbered"/>
        <w:ind w:left="1134" w:hanging="1134"/>
        <w:rPr>
          <w:rFonts w:ascii="Montserrat Light" w:hAnsi="Montserrat Light"/>
          <w:lang w:val="en-US"/>
        </w:rPr>
      </w:pPr>
      <w:bookmarkStart w:id="27" w:name="_Toc106257153"/>
      <w:bookmarkStart w:id="28" w:name="_Toc106610409"/>
      <w:bookmarkStart w:id="29" w:name="_Toc109973605"/>
      <w:r w:rsidRPr="00A16029">
        <w:rPr>
          <w:rFonts w:ascii="Montserrat Light" w:hAnsi="Montserrat Light"/>
          <w:lang w:val="en-US"/>
        </w:rPr>
        <w:t>Sector capability</w:t>
      </w:r>
      <w:bookmarkEnd w:id="27"/>
      <w:bookmarkEnd w:id="28"/>
      <w:bookmarkEnd w:id="29"/>
      <w:r w:rsidRPr="00A16029">
        <w:rPr>
          <w:rFonts w:ascii="Montserrat Light" w:hAnsi="Montserrat Light"/>
          <w:lang w:val="en-US"/>
        </w:rPr>
        <w:t xml:space="preserve"> </w:t>
      </w:r>
    </w:p>
    <w:p w14:paraId="1161FF43" w14:textId="0F9EF051" w:rsidR="00CA5911" w:rsidRPr="00A16029" w:rsidRDefault="00CA5911" w:rsidP="00CA5911">
      <w:pPr>
        <w:rPr>
          <w:rFonts w:ascii="Montserrat Light" w:hAnsi="Montserrat Light"/>
          <w:lang w:val="en-US"/>
        </w:rPr>
      </w:pPr>
      <w:r w:rsidRPr="00A16029">
        <w:rPr>
          <w:rFonts w:ascii="Montserrat Light" w:hAnsi="Montserrat Light"/>
          <w:lang w:val="en-US"/>
        </w:rPr>
        <w:t xml:space="preserve">Key to creating an effective sector is designing a sector that can </w:t>
      </w:r>
      <w:r w:rsidR="00C8448E" w:rsidRPr="00A16029">
        <w:rPr>
          <w:rFonts w:ascii="Montserrat Light" w:hAnsi="Montserrat Light"/>
          <w:lang w:val="en-US"/>
        </w:rPr>
        <w:t xml:space="preserve">respond to the needs of </w:t>
      </w:r>
      <w:r w:rsidRPr="00A16029">
        <w:rPr>
          <w:rFonts w:ascii="Montserrat Light" w:hAnsi="Montserrat Light"/>
          <w:lang w:val="en-US"/>
        </w:rPr>
        <w:t>all clients, regardless of level of need or personal circumstances, so that all people receive service that is equitable and free from discrimination.</w:t>
      </w:r>
      <w:r w:rsidR="00DB061C" w:rsidRPr="00A16029">
        <w:rPr>
          <w:rFonts w:ascii="Montserrat Light" w:hAnsi="Montserrat Light"/>
          <w:lang w:val="en-US"/>
        </w:rPr>
        <w:t xml:space="preserve"> It is also important to ensure the sector is </w:t>
      </w:r>
      <w:r w:rsidR="00043F21" w:rsidRPr="00A16029">
        <w:rPr>
          <w:rFonts w:ascii="Montserrat Light" w:hAnsi="Montserrat Light"/>
          <w:lang w:val="en-US"/>
        </w:rPr>
        <w:t>sufficient</w:t>
      </w:r>
      <w:r w:rsidR="0087046C" w:rsidRPr="00A16029">
        <w:rPr>
          <w:rFonts w:ascii="Montserrat Light" w:hAnsi="Montserrat Light"/>
          <w:lang w:val="en-US"/>
        </w:rPr>
        <w:t>ly</w:t>
      </w:r>
      <w:r w:rsidR="00043F21" w:rsidRPr="00A16029">
        <w:rPr>
          <w:rFonts w:ascii="Montserrat Light" w:hAnsi="Montserrat Light"/>
          <w:lang w:val="en-US"/>
        </w:rPr>
        <w:t xml:space="preserve"> skilled and able to respond to emerging nee</w:t>
      </w:r>
      <w:r w:rsidR="007A535F" w:rsidRPr="00A16029">
        <w:rPr>
          <w:rFonts w:ascii="Montserrat Light" w:hAnsi="Montserrat Light"/>
          <w:lang w:val="en-US"/>
        </w:rPr>
        <w:t xml:space="preserve">ds. </w:t>
      </w:r>
    </w:p>
    <w:p w14:paraId="778A7950" w14:textId="22AF338E" w:rsidR="00CA5911" w:rsidRPr="00A16029" w:rsidRDefault="00CA5911" w:rsidP="00CA5911">
      <w:pPr>
        <w:rPr>
          <w:rFonts w:ascii="Montserrat Light" w:hAnsi="Montserrat Light"/>
          <w:lang w:val="en-US"/>
        </w:rPr>
      </w:pPr>
      <w:r w:rsidRPr="00A16029">
        <w:rPr>
          <w:rFonts w:ascii="Montserrat Light" w:hAnsi="Montserrat Light"/>
          <w:lang w:val="en-US"/>
        </w:rPr>
        <w:t>To achieve this, feedback consistently highlighted the need to coordinate services within the sector and across</w:t>
      </w:r>
      <w:r w:rsidR="005D4D44" w:rsidRPr="00A16029">
        <w:rPr>
          <w:rFonts w:ascii="Montserrat Light" w:hAnsi="Montserrat Light"/>
          <w:lang w:val="en-US"/>
        </w:rPr>
        <w:t xml:space="preserve"> </w:t>
      </w:r>
      <w:r w:rsidRPr="00A16029">
        <w:rPr>
          <w:rFonts w:ascii="Montserrat Light" w:hAnsi="Montserrat Light"/>
          <w:lang w:val="en-US"/>
        </w:rPr>
        <w:t xml:space="preserve">sectors. Integrated services, supporting shared/complex clients </w:t>
      </w:r>
      <w:r w:rsidR="00C96C49" w:rsidRPr="00A16029">
        <w:rPr>
          <w:rFonts w:ascii="Montserrat Light" w:hAnsi="Montserrat Light"/>
          <w:lang w:val="en-US"/>
        </w:rPr>
        <w:t xml:space="preserve">(particularly across sectors) </w:t>
      </w:r>
      <w:r w:rsidRPr="00A16029">
        <w:rPr>
          <w:rFonts w:ascii="Montserrat Light" w:hAnsi="Montserrat Light"/>
          <w:lang w:val="en-US"/>
        </w:rPr>
        <w:t xml:space="preserve">and increasing capability were seen as key. </w:t>
      </w:r>
      <w:r w:rsidR="005D4D44" w:rsidRPr="00A16029">
        <w:rPr>
          <w:rFonts w:ascii="Montserrat Light" w:hAnsi="Montserrat Light"/>
          <w:lang w:val="en-US"/>
        </w:rPr>
        <w:t xml:space="preserve">There is a need to improve the capability of the sector </w:t>
      </w:r>
      <w:r w:rsidR="00CC7256" w:rsidRPr="00A16029">
        <w:rPr>
          <w:rFonts w:ascii="Montserrat Light" w:hAnsi="Montserrat Light"/>
          <w:lang w:val="en-US"/>
        </w:rPr>
        <w:t xml:space="preserve">across </w:t>
      </w:r>
      <w:r w:rsidR="00F12C62" w:rsidRPr="00A16029">
        <w:rPr>
          <w:rFonts w:ascii="Montserrat Light" w:hAnsi="Montserrat Light"/>
          <w:lang w:val="en-US"/>
        </w:rPr>
        <w:t>several</w:t>
      </w:r>
      <w:r w:rsidR="00CC7256" w:rsidRPr="00A16029">
        <w:rPr>
          <w:rFonts w:ascii="Montserrat Light" w:hAnsi="Montserrat Light"/>
          <w:lang w:val="en-US"/>
        </w:rPr>
        <w:t xml:space="preserve"> areas</w:t>
      </w:r>
      <w:r w:rsidR="00EB5744" w:rsidRPr="00A16029">
        <w:rPr>
          <w:rFonts w:ascii="Montserrat Light" w:hAnsi="Montserrat Light"/>
          <w:lang w:val="en-US"/>
        </w:rPr>
        <w:t xml:space="preserve">. One area highlighted was </w:t>
      </w:r>
      <w:r w:rsidR="00B03BB9" w:rsidRPr="00A16029">
        <w:rPr>
          <w:rFonts w:ascii="Montserrat Light" w:hAnsi="Montserrat Light"/>
          <w:lang w:val="en-US"/>
        </w:rPr>
        <w:t>workforce training</w:t>
      </w:r>
      <w:r w:rsidR="00EB5744" w:rsidRPr="00A16029">
        <w:rPr>
          <w:rFonts w:ascii="Montserrat Light" w:hAnsi="Montserrat Light"/>
          <w:lang w:val="en-US"/>
        </w:rPr>
        <w:t>,</w:t>
      </w:r>
      <w:r w:rsidR="00B03BB9" w:rsidRPr="00A16029">
        <w:rPr>
          <w:rFonts w:ascii="Montserrat Light" w:hAnsi="Montserrat Light"/>
          <w:lang w:val="en-US"/>
        </w:rPr>
        <w:t xml:space="preserve"> to develop consistency </w:t>
      </w:r>
      <w:r w:rsidR="002F0269" w:rsidRPr="00A16029">
        <w:rPr>
          <w:rFonts w:ascii="Montserrat Light" w:hAnsi="Montserrat Light"/>
          <w:lang w:val="en-US"/>
        </w:rPr>
        <w:t xml:space="preserve">in the sector in </w:t>
      </w:r>
      <w:r w:rsidR="001D5AF5" w:rsidRPr="00A16029">
        <w:rPr>
          <w:rFonts w:ascii="Montserrat Light" w:hAnsi="Montserrat Light"/>
          <w:lang w:val="en-US"/>
        </w:rPr>
        <w:t>cultural competency</w:t>
      </w:r>
      <w:r w:rsidR="002F0269" w:rsidRPr="00A16029">
        <w:rPr>
          <w:rFonts w:ascii="Montserrat Light" w:hAnsi="Montserrat Light"/>
          <w:lang w:val="en-US"/>
        </w:rPr>
        <w:t>,</w:t>
      </w:r>
      <w:r w:rsidR="001D5AF5" w:rsidRPr="00A16029">
        <w:rPr>
          <w:rFonts w:ascii="Montserrat Light" w:hAnsi="Montserrat Light"/>
          <w:lang w:val="en-US"/>
        </w:rPr>
        <w:t xml:space="preserve"> particularly for First Nations people, LGBT</w:t>
      </w:r>
      <w:r w:rsidR="002F0269" w:rsidRPr="00A16029">
        <w:rPr>
          <w:rFonts w:ascii="Montserrat Light" w:hAnsi="Montserrat Light"/>
          <w:lang w:val="en-US"/>
        </w:rPr>
        <w:t>I</w:t>
      </w:r>
      <w:r w:rsidR="001D5AF5" w:rsidRPr="00A16029">
        <w:rPr>
          <w:rFonts w:ascii="Montserrat Light" w:hAnsi="Montserrat Light"/>
          <w:lang w:val="en-US"/>
        </w:rPr>
        <w:t>Q</w:t>
      </w:r>
      <w:r w:rsidR="002F0269" w:rsidRPr="00A16029">
        <w:rPr>
          <w:rFonts w:ascii="Montserrat Light" w:hAnsi="Montserrat Light"/>
          <w:lang w:val="en-US"/>
        </w:rPr>
        <w:t>A</w:t>
      </w:r>
      <w:r w:rsidR="001D5AF5" w:rsidRPr="00A16029">
        <w:rPr>
          <w:rFonts w:ascii="Montserrat Light" w:hAnsi="Montserrat Light"/>
          <w:lang w:val="en-US"/>
        </w:rPr>
        <w:t xml:space="preserve">+ training, supporting people with disability, trauma informed training (particularly for children and young people), and </w:t>
      </w:r>
      <w:r w:rsidR="00124BB3" w:rsidRPr="00A16029">
        <w:rPr>
          <w:rFonts w:ascii="Montserrat Light" w:hAnsi="Montserrat Light"/>
          <w:lang w:val="en-US"/>
        </w:rPr>
        <w:t>DFV</w:t>
      </w:r>
      <w:r w:rsidR="001D5AF5" w:rsidRPr="00A16029">
        <w:rPr>
          <w:rFonts w:ascii="Montserrat Light" w:hAnsi="Montserrat Light"/>
          <w:lang w:val="en-US"/>
        </w:rPr>
        <w:t xml:space="preserve"> response training. </w:t>
      </w:r>
      <w:r w:rsidR="004010A7" w:rsidRPr="00A16029">
        <w:rPr>
          <w:rFonts w:ascii="Montserrat Light" w:hAnsi="Montserrat Light"/>
          <w:lang w:val="en-US"/>
        </w:rPr>
        <w:t xml:space="preserve">Other areas to focus on to improve sector capability include </w:t>
      </w:r>
      <w:r w:rsidR="00CC7256" w:rsidRPr="00A16029">
        <w:rPr>
          <w:rFonts w:ascii="Montserrat Light" w:hAnsi="Montserrat Light"/>
          <w:lang w:val="en-US"/>
        </w:rPr>
        <w:t xml:space="preserve">workforce </w:t>
      </w:r>
      <w:r w:rsidR="006D4DD0" w:rsidRPr="00A16029">
        <w:rPr>
          <w:rFonts w:ascii="Montserrat Light" w:hAnsi="Montserrat Light"/>
          <w:lang w:val="en-US"/>
        </w:rPr>
        <w:t xml:space="preserve">planning, </w:t>
      </w:r>
      <w:r w:rsidR="00F12C62" w:rsidRPr="00A16029">
        <w:rPr>
          <w:rFonts w:ascii="Montserrat Light" w:hAnsi="Montserrat Light"/>
          <w:lang w:val="en-US"/>
        </w:rPr>
        <w:t>development,</w:t>
      </w:r>
      <w:r w:rsidR="006712F3" w:rsidRPr="00A16029">
        <w:rPr>
          <w:rFonts w:ascii="Montserrat Light" w:hAnsi="Montserrat Light"/>
          <w:lang w:val="en-US"/>
        </w:rPr>
        <w:t xml:space="preserve"> and retention</w:t>
      </w:r>
      <w:r w:rsidR="00DB061C" w:rsidRPr="00A16029">
        <w:rPr>
          <w:rFonts w:ascii="Montserrat Light" w:hAnsi="Montserrat Light"/>
          <w:lang w:val="en-US"/>
        </w:rPr>
        <w:t xml:space="preserve">. </w:t>
      </w:r>
      <w:r w:rsidR="001C0867" w:rsidRPr="00A16029">
        <w:rPr>
          <w:rFonts w:ascii="Montserrat Light" w:hAnsi="Montserrat Light"/>
          <w:lang w:val="en-US"/>
        </w:rPr>
        <w:t xml:space="preserve"> </w:t>
      </w:r>
    </w:p>
    <w:p w14:paraId="4B32A8BF" w14:textId="24D15E10" w:rsidR="00CA5911" w:rsidRPr="00A16029" w:rsidRDefault="00CA5911" w:rsidP="00CA5911">
      <w:pPr>
        <w:pStyle w:val="Heading3Numbered"/>
        <w:rPr>
          <w:rFonts w:ascii="Montserrat Light" w:hAnsi="Montserrat Light"/>
          <w:lang w:val="en-US"/>
        </w:rPr>
      </w:pPr>
      <w:bookmarkStart w:id="30" w:name="_Toc106257154"/>
      <w:bookmarkStart w:id="31" w:name="_Toc106610410"/>
      <w:bookmarkStart w:id="32" w:name="_Toc109973606"/>
      <w:r w:rsidRPr="00A16029">
        <w:rPr>
          <w:rFonts w:ascii="Montserrat Light" w:hAnsi="Montserrat Light"/>
          <w:lang w:val="en-US"/>
        </w:rPr>
        <w:t>System improvement</w:t>
      </w:r>
      <w:r w:rsidR="00B43171" w:rsidRPr="00A16029">
        <w:rPr>
          <w:rFonts w:ascii="Montserrat Light" w:hAnsi="Montserrat Light"/>
          <w:lang w:val="en-US"/>
        </w:rPr>
        <w:t>s</w:t>
      </w:r>
      <w:bookmarkEnd w:id="30"/>
      <w:bookmarkEnd w:id="31"/>
      <w:bookmarkEnd w:id="32"/>
      <w:r w:rsidRPr="00A16029">
        <w:rPr>
          <w:rFonts w:ascii="Montserrat Light" w:hAnsi="Montserrat Light"/>
          <w:lang w:val="en-US"/>
        </w:rPr>
        <w:t xml:space="preserve"> </w:t>
      </w:r>
    </w:p>
    <w:p w14:paraId="7180959B" w14:textId="4A28FEF6" w:rsidR="00CA5911" w:rsidRPr="00A16029" w:rsidRDefault="00CA5911" w:rsidP="00CA5911">
      <w:pPr>
        <w:rPr>
          <w:rFonts w:ascii="Montserrat Light" w:hAnsi="Montserrat Light"/>
        </w:rPr>
      </w:pPr>
      <w:r w:rsidRPr="00A16029">
        <w:rPr>
          <w:rFonts w:ascii="Montserrat Light" w:hAnsi="Montserrat Light"/>
        </w:rPr>
        <w:t xml:space="preserve">System improvements can be achieved by ensuring systems are established to enable best practice and strategic outcomes of the sector and the ACT. This will include data collection, </w:t>
      </w:r>
      <w:r w:rsidR="0046111B" w:rsidRPr="00A16029">
        <w:rPr>
          <w:rFonts w:ascii="Montserrat Light" w:hAnsi="Montserrat Light"/>
        </w:rPr>
        <w:t xml:space="preserve">monitoring and evaluation, and </w:t>
      </w:r>
      <w:r w:rsidRPr="00A16029">
        <w:rPr>
          <w:rFonts w:ascii="Montserrat Light" w:hAnsi="Montserrat Light"/>
        </w:rPr>
        <w:t>assessment and referral framework (including prioritisation). This will also require better data collection and data systems and improvements to information sharing, especially so that people don’t have to retell their stories over and over.</w:t>
      </w:r>
      <w:r w:rsidR="00AB7F68" w:rsidRPr="00A16029">
        <w:rPr>
          <w:rFonts w:ascii="Montserrat Light" w:hAnsi="Montserrat Light"/>
        </w:rPr>
        <w:t xml:space="preserve"> </w:t>
      </w:r>
    </w:p>
    <w:p w14:paraId="68ED5CA7" w14:textId="59944674" w:rsidR="007B7942" w:rsidRPr="00A16029" w:rsidRDefault="007B7942" w:rsidP="00BF4980">
      <w:pPr>
        <w:pStyle w:val="Heading2Numbered"/>
        <w:rPr>
          <w:rFonts w:ascii="Montserrat Light" w:hAnsi="Montserrat Light"/>
        </w:rPr>
      </w:pPr>
      <w:bookmarkStart w:id="33" w:name="_Toc109973607"/>
      <w:r w:rsidRPr="00A16029">
        <w:rPr>
          <w:rFonts w:ascii="Montserrat Light" w:hAnsi="Montserrat Light"/>
        </w:rPr>
        <w:t>Improving cross-sector outcomes</w:t>
      </w:r>
      <w:bookmarkEnd w:id="33"/>
    </w:p>
    <w:p w14:paraId="5BFE3367" w14:textId="7781C40C" w:rsidR="00F00A41" w:rsidRPr="00A16029" w:rsidRDefault="0073105E" w:rsidP="00F00A41">
      <w:pPr>
        <w:rPr>
          <w:rFonts w:ascii="Montserrat Light" w:hAnsi="Montserrat Light"/>
        </w:rPr>
      </w:pPr>
      <w:r w:rsidRPr="00A16029">
        <w:rPr>
          <w:rFonts w:ascii="Montserrat Light" w:hAnsi="Montserrat Light"/>
        </w:rPr>
        <w:t>The success of the commissioning process for homelessness service</w:t>
      </w:r>
      <w:r w:rsidR="00F8618F" w:rsidRPr="00A16029">
        <w:rPr>
          <w:rFonts w:ascii="Montserrat Light" w:hAnsi="Montserrat Light"/>
        </w:rPr>
        <w:t>s</w:t>
      </w:r>
      <w:r w:rsidRPr="00A16029">
        <w:rPr>
          <w:rFonts w:ascii="Montserrat Light" w:hAnsi="Montserrat Light"/>
        </w:rPr>
        <w:t xml:space="preserve"> does not just lie within the sector itself, the ability to improve cross-sector outcomes and increase collaboration will be key to achieving the outcomes advocated for during this process. The importance of taking a cross-sector view to homelessness services was consistently highlighted, particularly in relation to the provision of services </w:t>
      </w:r>
      <w:r w:rsidR="00F00A41" w:rsidRPr="00A16029">
        <w:rPr>
          <w:rFonts w:ascii="Montserrat Light" w:hAnsi="Montserrat Light"/>
        </w:rPr>
        <w:t xml:space="preserve">for people with other complexities and vulnerabilities (for example, mental health, alcohol and other drugs, </w:t>
      </w:r>
      <w:proofErr w:type="gramStart"/>
      <w:r w:rsidR="00F00A41" w:rsidRPr="00A16029">
        <w:rPr>
          <w:rFonts w:ascii="Montserrat Light" w:hAnsi="Montserrat Light"/>
        </w:rPr>
        <w:t>disability</w:t>
      </w:r>
      <w:proofErr w:type="gramEnd"/>
      <w:r w:rsidR="00F00A41" w:rsidRPr="00A16029">
        <w:rPr>
          <w:rFonts w:ascii="Montserrat Light" w:hAnsi="Montserrat Light"/>
        </w:rPr>
        <w:t xml:space="preserve"> and others).</w:t>
      </w:r>
      <w:r w:rsidR="008C11AE" w:rsidRPr="00A16029">
        <w:rPr>
          <w:rFonts w:ascii="Montserrat Light" w:hAnsi="Montserrat Light"/>
        </w:rPr>
        <w:t xml:space="preserve"> </w:t>
      </w:r>
      <w:r w:rsidR="00F00A41" w:rsidRPr="00A16029">
        <w:rPr>
          <w:rFonts w:ascii="Montserrat Light" w:hAnsi="Montserrat Light"/>
        </w:rPr>
        <w:t xml:space="preserve">A proposed shared client support fund model was presented at the round 3 cross-sector workshop and was well received with discussion focused on how the model might work, be implemented and its outcomes realised. </w:t>
      </w:r>
    </w:p>
    <w:p w14:paraId="0DAE0FD6" w14:textId="5CBFF1FC" w:rsidR="008C11AE" w:rsidRPr="00A16029" w:rsidRDefault="008C11AE" w:rsidP="008C11AE">
      <w:pPr>
        <w:rPr>
          <w:rFonts w:ascii="Montserrat Light" w:hAnsi="Montserrat Light"/>
        </w:rPr>
      </w:pPr>
      <w:r w:rsidRPr="00A16029">
        <w:rPr>
          <w:rFonts w:ascii="Montserrat Light" w:hAnsi="Montserrat Light"/>
        </w:rPr>
        <w:t>Improving capability across sectors can also be improved through improving training, information sharing and practice outcomes, through joint governance and information sharing mechanisms. consistent education, policy and practice frameworks and tools and shared platforms</w:t>
      </w:r>
      <w:r w:rsidR="00CF582F" w:rsidRPr="00A16029">
        <w:rPr>
          <w:rFonts w:ascii="Montserrat Light" w:hAnsi="Montserrat Light"/>
        </w:rPr>
        <w:t>.</w:t>
      </w:r>
      <w:r w:rsidRPr="00A16029">
        <w:rPr>
          <w:rFonts w:ascii="Montserrat Light" w:hAnsi="Montserrat Light"/>
        </w:rPr>
        <w:t xml:space="preserve"> </w:t>
      </w:r>
    </w:p>
    <w:p w14:paraId="5DE66B8F" w14:textId="2DB73808" w:rsidR="004D6D9A" w:rsidRPr="00A16029" w:rsidRDefault="004D6D9A" w:rsidP="00BF4980">
      <w:pPr>
        <w:pStyle w:val="Heading2Numbered"/>
        <w:rPr>
          <w:rFonts w:ascii="Montserrat Light" w:hAnsi="Montserrat Light"/>
        </w:rPr>
      </w:pPr>
      <w:bookmarkStart w:id="34" w:name="_Toc109973608"/>
      <w:r w:rsidRPr="00A16029">
        <w:rPr>
          <w:rFonts w:ascii="Montserrat Light" w:hAnsi="Montserrat Light"/>
        </w:rPr>
        <w:t>Discussion insights</w:t>
      </w:r>
      <w:bookmarkEnd w:id="34"/>
    </w:p>
    <w:p w14:paraId="6BB94535" w14:textId="6ADCD87A" w:rsidR="004D6D9A" w:rsidRPr="00A16029" w:rsidRDefault="004D6D9A" w:rsidP="004D6D9A">
      <w:pPr>
        <w:rPr>
          <w:rFonts w:ascii="Montserrat Light" w:hAnsi="Montserrat Light"/>
        </w:rPr>
      </w:pPr>
      <w:r w:rsidRPr="00A16029">
        <w:rPr>
          <w:rFonts w:ascii="Montserrat Light" w:hAnsi="Montserrat Light"/>
        </w:rPr>
        <w:t xml:space="preserve">Throughout the Strategic Partnership Engagement Process, high level discussion brought out many consistent themes. These insights </w:t>
      </w:r>
      <w:r w:rsidR="00697113" w:rsidRPr="00A16029">
        <w:rPr>
          <w:rFonts w:ascii="Montserrat Light" w:hAnsi="Montserrat Light"/>
        </w:rPr>
        <w:t>should be viewed in addition to the areas the engagement sought to understand. These insights a</w:t>
      </w:r>
      <w:r w:rsidRPr="00A16029">
        <w:rPr>
          <w:rFonts w:ascii="Montserrat Light" w:hAnsi="Montserrat Light"/>
        </w:rPr>
        <w:t>re important and should be considered in the finalisation or next steps development of this commissioning process.</w:t>
      </w:r>
    </w:p>
    <w:p w14:paraId="3DA0F08C" w14:textId="77777777" w:rsidR="004D6D9A" w:rsidRPr="00A16029" w:rsidRDefault="004D6D9A" w:rsidP="004D6D9A">
      <w:pPr>
        <w:rPr>
          <w:rFonts w:ascii="Montserrat Light" w:hAnsi="Montserrat Light"/>
        </w:rPr>
      </w:pPr>
      <w:r w:rsidRPr="00A16029">
        <w:rPr>
          <w:rFonts w:ascii="Montserrat Light" w:hAnsi="Montserrat Light"/>
        </w:rPr>
        <w:t xml:space="preserve">These insights were gathered from round 1 and round 2 workshops, deep dive conversations and lived experience interviews. </w:t>
      </w:r>
    </w:p>
    <w:p w14:paraId="62391315"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highlight w:val="green"/>
        </w:rPr>
      </w:pPr>
    </w:p>
    <w:p w14:paraId="429DFFDE" w14:textId="77777777" w:rsidR="004D6D9A" w:rsidRPr="00A16029" w:rsidRDefault="004D6D9A" w:rsidP="004D6D9A">
      <w:pPr>
        <w:pStyle w:val="Heading8"/>
        <w:rPr>
          <w:rFonts w:ascii="Montserrat Light" w:hAnsi="Montserrat Light"/>
          <w:highlight w:val="green"/>
        </w:rPr>
      </w:pPr>
      <w:r w:rsidRPr="00A16029">
        <w:rPr>
          <w:rFonts w:ascii="Montserrat Light" w:hAnsi="Montserrat Light"/>
        </w:rPr>
        <w:lastRenderedPageBreak/>
        <w:t>Responding to complexity and individual needs</w:t>
      </w:r>
      <w:r w:rsidRPr="00A16029">
        <w:rPr>
          <w:rFonts w:ascii="Montserrat Light" w:hAnsi="Montserrat Light"/>
          <w:highlight w:val="green"/>
        </w:rPr>
        <w:t xml:space="preserve"> </w:t>
      </w:r>
    </w:p>
    <w:p w14:paraId="1FD45FBA" w14:textId="44449543" w:rsidR="006425C8" w:rsidRPr="00A16029" w:rsidRDefault="006425C8" w:rsidP="004D6D9A">
      <w:pPr>
        <w:spacing w:after="0" w:line="259" w:lineRule="auto"/>
        <w:ind w:right="-330"/>
        <w:rPr>
          <w:rFonts w:ascii="Montserrat Light" w:hAnsi="Montserrat Light"/>
        </w:rPr>
      </w:pPr>
      <w:r w:rsidRPr="00A16029">
        <w:rPr>
          <w:rFonts w:ascii="Montserrat Light" w:hAnsi="Montserrat Light"/>
        </w:rPr>
        <w:t xml:space="preserve">Homelessness exacerbates other vulnerabilities and </w:t>
      </w:r>
      <w:r w:rsidR="00F8618F" w:rsidRPr="00A16029">
        <w:rPr>
          <w:rFonts w:ascii="Montserrat Light" w:hAnsi="Montserrat Light"/>
        </w:rPr>
        <w:t>can have</w:t>
      </w:r>
      <w:r w:rsidRPr="00A16029">
        <w:rPr>
          <w:rFonts w:ascii="Montserrat Light" w:hAnsi="Montserrat Light"/>
        </w:rPr>
        <w:t xml:space="preserve"> profound effects on mental health needing longer-term recovery. </w:t>
      </w:r>
    </w:p>
    <w:p w14:paraId="426DCF6D" w14:textId="477BDA77" w:rsidR="004D6D9A" w:rsidRPr="00A16029" w:rsidRDefault="004D6D9A" w:rsidP="004D6D9A">
      <w:pPr>
        <w:spacing w:after="0" w:line="259" w:lineRule="auto"/>
        <w:ind w:right="-330"/>
        <w:rPr>
          <w:rFonts w:ascii="Montserrat Light" w:hAnsi="Montserrat Light"/>
        </w:rPr>
      </w:pPr>
      <w:r w:rsidRPr="00A16029">
        <w:rPr>
          <w:rFonts w:ascii="Montserrat Light" w:hAnsi="Montserrat Light"/>
        </w:rPr>
        <w:t>The ability of service providers to be able to respond to clients with complex needs was a consistent feature of conversations. It was clear that this did not just require a homelessness sector response but required a cross-sector response including services such as mental health, counselling (trauma)</w:t>
      </w:r>
      <w:r w:rsidR="00DE2EF5" w:rsidRPr="00A16029">
        <w:rPr>
          <w:rFonts w:ascii="Montserrat Light" w:hAnsi="Montserrat Light"/>
        </w:rPr>
        <w:t xml:space="preserve"> and </w:t>
      </w:r>
      <w:r w:rsidRPr="00A16029">
        <w:rPr>
          <w:rFonts w:ascii="Montserrat Light" w:hAnsi="Montserrat Light"/>
        </w:rPr>
        <w:t>alcohol and other drugs. This was also noted as a key requirement for people transitioning between services</w:t>
      </w:r>
      <w:r w:rsidR="000A57B2" w:rsidRPr="00A16029">
        <w:rPr>
          <w:rFonts w:ascii="Montserrat Light" w:hAnsi="Montserrat Light"/>
        </w:rPr>
        <w:t>,</w:t>
      </w:r>
      <w:r w:rsidRPr="00A16029">
        <w:rPr>
          <w:rFonts w:ascii="Montserrat Light" w:hAnsi="Montserrat Light"/>
        </w:rPr>
        <w:t xml:space="preserve"> such as those </w:t>
      </w:r>
      <w:r w:rsidR="00F8618F" w:rsidRPr="00A16029">
        <w:rPr>
          <w:rFonts w:ascii="Montserrat Light" w:hAnsi="Montserrat Light"/>
        </w:rPr>
        <w:t xml:space="preserve">with </w:t>
      </w:r>
      <w:r w:rsidRPr="00A16029">
        <w:rPr>
          <w:rFonts w:ascii="Montserrat Light" w:hAnsi="Montserrat Light"/>
        </w:rPr>
        <w:t>disabilities accessing homelessness services as well as primary care requirements, for people transitioning between AMC and homelessness services</w:t>
      </w:r>
      <w:r w:rsidR="00B010D9" w:rsidRPr="00A16029">
        <w:rPr>
          <w:rFonts w:ascii="Montserrat Light" w:hAnsi="Montserrat Light"/>
        </w:rPr>
        <w:t xml:space="preserve"> and for young people exiting </w:t>
      </w:r>
      <w:r w:rsidR="002C317A" w:rsidRPr="00A16029">
        <w:rPr>
          <w:rFonts w:ascii="Montserrat Light" w:hAnsi="Montserrat Light"/>
        </w:rPr>
        <w:t xml:space="preserve">foster care. </w:t>
      </w:r>
    </w:p>
    <w:p w14:paraId="09BB5208" w14:textId="51B37990" w:rsidR="004D6D9A" w:rsidRPr="00A16029" w:rsidRDefault="004D6D9A" w:rsidP="004D6D9A">
      <w:pPr>
        <w:rPr>
          <w:rFonts w:ascii="Montserrat Light" w:hAnsi="Montserrat Light" w:cs="Segoe UI"/>
          <w:color w:val="000000"/>
        </w:rPr>
      </w:pPr>
      <w:r w:rsidRPr="00A16029">
        <w:rPr>
          <w:rFonts w:ascii="Montserrat Light" w:hAnsi="Montserrat Light"/>
        </w:rPr>
        <w:t xml:space="preserve">This requires an integrated, person-centred response (remove the siloing of service providers) to support shared clients with complex needs. Discussion focused on </w:t>
      </w:r>
      <w:r w:rsidRPr="00A16029">
        <w:rPr>
          <w:rFonts w:ascii="Montserrat Light" w:hAnsi="Montserrat Light" w:cs="Segoe UI"/>
          <w:color w:val="000000"/>
        </w:rPr>
        <w:t xml:space="preserve">the need for integrated services that use a trauma informed approach to provide greater flexibility and wrap around services that can recognise and respond to complexity and individual needs. Eligibility, </w:t>
      </w:r>
      <w:proofErr w:type="gramStart"/>
      <w:r w:rsidRPr="00A16029">
        <w:rPr>
          <w:rFonts w:ascii="Montserrat Light" w:hAnsi="Montserrat Light" w:cs="Segoe UI"/>
          <w:color w:val="000000"/>
        </w:rPr>
        <w:t>referrals</w:t>
      </w:r>
      <w:proofErr w:type="gramEnd"/>
      <w:r w:rsidRPr="00A16029">
        <w:rPr>
          <w:rFonts w:ascii="Montserrat Light" w:hAnsi="Montserrat Light" w:cs="Segoe UI"/>
          <w:color w:val="000000"/>
        </w:rPr>
        <w:t xml:space="preserve"> and intake featured in discussions</w:t>
      </w:r>
      <w:r w:rsidR="00BD305E" w:rsidRPr="00A16029">
        <w:rPr>
          <w:rFonts w:ascii="Montserrat Light" w:hAnsi="Montserrat Light" w:cs="Segoe UI"/>
          <w:color w:val="000000"/>
        </w:rPr>
        <w:t xml:space="preserve">, as did the use of multidisciplinary </w:t>
      </w:r>
      <w:r w:rsidR="00B60C88" w:rsidRPr="00A16029">
        <w:rPr>
          <w:rFonts w:ascii="Montserrat Light" w:hAnsi="Montserrat Light" w:cs="Segoe UI"/>
          <w:color w:val="000000"/>
        </w:rPr>
        <w:t xml:space="preserve">panels, </w:t>
      </w:r>
      <w:r w:rsidRPr="00A16029">
        <w:rPr>
          <w:rFonts w:ascii="Montserrat Light" w:hAnsi="Montserrat Light" w:cs="Segoe UI"/>
          <w:color w:val="000000"/>
        </w:rPr>
        <w:t xml:space="preserve">and the need for a consistent framework both within the sector and cross-sector. This will streamline processes and create uniformity; however, it is important that complexity of individual circumstances can be responded to within these processes. A two-tier assessment approach was suggested. </w:t>
      </w:r>
    </w:p>
    <w:p w14:paraId="7246B0AE"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rPr>
      </w:pPr>
    </w:p>
    <w:p w14:paraId="1CF4F0C2" w14:textId="77777777" w:rsidR="004D6D9A" w:rsidRPr="00A16029" w:rsidRDefault="004D6D9A" w:rsidP="004D6D9A">
      <w:pPr>
        <w:pStyle w:val="Heading8"/>
        <w:rPr>
          <w:rFonts w:ascii="Montserrat Light" w:hAnsi="Montserrat Light"/>
        </w:rPr>
      </w:pPr>
      <w:bookmarkStart w:id="35" w:name="_Toc104830787"/>
      <w:r w:rsidRPr="00A16029">
        <w:rPr>
          <w:rFonts w:ascii="Montserrat Light" w:hAnsi="Montserrat Light"/>
        </w:rPr>
        <w:t>Intersectionality</w:t>
      </w:r>
      <w:bookmarkEnd w:id="35"/>
      <w:r w:rsidRPr="00A16029">
        <w:rPr>
          <w:rFonts w:ascii="Montserrat Light" w:hAnsi="Montserrat Light"/>
        </w:rPr>
        <w:t xml:space="preserve"> </w:t>
      </w:r>
    </w:p>
    <w:p w14:paraId="7BC50B87" w14:textId="52D7C3B7" w:rsidR="004D6D9A" w:rsidRPr="00A16029" w:rsidRDefault="004D6D9A" w:rsidP="004D6D9A">
      <w:pPr>
        <w:rPr>
          <w:rFonts w:ascii="Montserrat Light" w:hAnsi="Montserrat Light"/>
        </w:rPr>
      </w:pPr>
      <w:bookmarkStart w:id="36" w:name="_Toc104830788"/>
      <w:r w:rsidRPr="00A16029">
        <w:rPr>
          <w:rFonts w:ascii="Montserrat Light" w:hAnsi="Montserrat Light"/>
          <w:lang w:val="en-US"/>
        </w:rPr>
        <w:t xml:space="preserve">The system also needs to recognise that people have a range of other personal challenges and issues that impact on their experiences: </w:t>
      </w:r>
    </w:p>
    <w:p w14:paraId="51583E11"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 xml:space="preserve">Trauma background </w:t>
      </w:r>
    </w:p>
    <w:p w14:paraId="4151EE1D"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Long term homelessness</w:t>
      </w:r>
    </w:p>
    <w:p w14:paraId="7F28A380"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 xml:space="preserve">Need to access cross-sector services </w:t>
      </w:r>
    </w:p>
    <w:p w14:paraId="551564F4"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 xml:space="preserve">Supporting children </w:t>
      </w:r>
    </w:p>
    <w:p w14:paraId="30CEBD6F"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 xml:space="preserve">Lack of positive identity and sense of belonging  </w:t>
      </w:r>
    </w:p>
    <w:p w14:paraId="0646082B"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Safety</w:t>
      </w:r>
    </w:p>
    <w:p w14:paraId="47B41FFB" w14:textId="77777777" w:rsidR="004D6D9A" w:rsidRPr="00A16029" w:rsidRDefault="004D6D9A" w:rsidP="004D6D9A">
      <w:pPr>
        <w:pStyle w:val="Bullet1"/>
        <w:rPr>
          <w:rFonts w:ascii="Montserrat Light" w:hAnsi="Montserrat Light"/>
        </w:rPr>
      </w:pPr>
      <w:r w:rsidRPr="00A16029">
        <w:rPr>
          <w:rFonts w:ascii="Montserrat Light" w:hAnsi="Montserrat Light"/>
          <w:lang w:val="en-US"/>
        </w:rPr>
        <w:t xml:space="preserve">Disability </w:t>
      </w:r>
    </w:p>
    <w:p w14:paraId="643BA929" w14:textId="6D31A3B8" w:rsidR="004D6D9A" w:rsidRPr="00A16029" w:rsidRDefault="004D6D9A" w:rsidP="004D6D9A">
      <w:pPr>
        <w:pStyle w:val="Bullet1"/>
        <w:numPr>
          <w:ilvl w:val="0"/>
          <w:numId w:val="0"/>
        </w:numPr>
        <w:rPr>
          <w:rFonts w:ascii="Montserrat Light" w:hAnsi="Montserrat Light"/>
          <w:lang w:val="en-US"/>
        </w:rPr>
      </w:pPr>
      <w:r w:rsidRPr="00A16029">
        <w:rPr>
          <w:rFonts w:ascii="Montserrat Light" w:hAnsi="Montserrat Light"/>
          <w:lang w:val="en-US"/>
        </w:rPr>
        <w:t xml:space="preserve">There are other elements of intersectionality </w:t>
      </w:r>
      <w:r w:rsidR="004D1AFD" w:rsidRPr="00A16029">
        <w:rPr>
          <w:rFonts w:ascii="Montserrat Light" w:hAnsi="Montserrat Light"/>
          <w:lang w:val="en-US"/>
        </w:rPr>
        <w:t xml:space="preserve">such as inherent inequality </w:t>
      </w:r>
      <w:r w:rsidRPr="00A16029">
        <w:rPr>
          <w:rFonts w:ascii="Montserrat Light" w:hAnsi="Montserrat Light"/>
          <w:lang w:val="en-US"/>
        </w:rPr>
        <w:t xml:space="preserve">that can reduce access to service provision </w:t>
      </w:r>
      <w:r w:rsidR="004D1AFD" w:rsidRPr="00A16029">
        <w:rPr>
          <w:rFonts w:ascii="Montserrat Light" w:hAnsi="Montserrat Light"/>
          <w:lang w:val="en-US"/>
        </w:rPr>
        <w:t>for</w:t>
      </w:r>
      <w:r w:rsidRPr="00A16029">
        <w:rPr>
          <w:rFonts w:ascii="Montserrat Light" w:hAnsi="Montserrat Light"/>
          <w:lang w:val="en-US"/>
        </w:rPr>
        <w:t xml:space="preserve"> individuals from LGBT</w:t>
      </w:r>
      <w:r w:rsidR="00B70768" w:rsidRPr="00A16029">
        <w:rPr>
          <w:rFonts w:ascii="Montserrat Light" w:hAnsi="Montserrat Light"/>
          <w:lang w:val="en-US"/>
        </w:rPr>
        <w:t>I</w:t>
      </w:r>
      <w:r w:rsidRPr="00A16029">
        <w:rPr>
          <w:rFonts w:ascii="Montserrat Light" w:hAnsi="Montserrat Light"/>
          <w:lang w:val="en-US"/>
        </w:rPr>
        <w:t xml:space="preserve">QA+ communities and/or CALD communities and/or </w:t>
      </w:r>
      <w:r w:rsidR="00B70768" w:rsidRPr="00A16029">
        <w:rPr>
          <w:rFonts w:ascii="Montserrat Light" w:hAnsi="Montserrat Light"/>
          <w:lang w:val="en-US"/>
        </w:rPr>
        <w:t>First Nations</w:t>
      </w:r>
      <w:r w:rsidRPr="00A16029">
        <w:rPr>
          <w:rFonts w:ascii="Montserrat Light" w:hAnsi="Montserrat Light"/>
          <w:lang w:val="en-US"/>
        </w:rPr>
        <w:t xml:space="preserve"> peoples.</w:t>
      </w:r>
    </w:p>
    <w:bookmarkEnd w:id="36"/>
    <w:p w14:paraId="5FD586F3"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highlight w:val="green"/>
        </w:rPr>
      </w:pPr>
    </w:p>
    <w:p w14:paraId="1DA6F830" w14:textId="77777777" w:rsidR="004D6D9A" w:rsidRPr="00A16029" w:rsidRDefault="004D6D9A" w:rsidP="004D6D9A">
      <w:pPr>
        <w:pStyle w:val="Heading8"/>
        <w:rPr>
          <w:rFonts w:ascii="Montserrat Light" w:hAnsi="Montserrat Light"/>
        </w:rPr>
      </w:pPr>
      <w:r w:rsidRPr="00A16029">
        <w:rPr>
          <w:rFonts w:ascii="Montserrat Light" w:hAnsi="Montserrat Light"/>
        </w:rPr>
        <w:t>Incompleteness of available data sources</w:t>
      </w:r>
    </w:p>
    <w:p w14:paraId="298C1019" w14:textId="65679CE6" w:rsidR="004D6D9A" w:rsidRPr="00A16029" w:rsidRDefault="004D6D9A" w:rsidP="004D6D9A">
      <w:pPr>
        <w:rPr>
          <w:rFonts w:ascii="Montserrat Light" w:hAnsi="Montserrat Light"/>
        </w:rPr>
      </w:pPr>
      <w:r w:rsidRPr="00A16029">
        <w:rPr>
          <w:rFonts w:ascii="Montserrat Light" w:hAnsi="Montserrat Light"/>
        </w:rPr>
        <w:t xml:space="preserve">There were multiple points in the consultation where the incompleteness of the available data sources was highlighted. </w:t>
      </w:r>
      <w:r w:rsidRPr="00A16029">
        <w:rPr>
          <w:rFonts w:ascii="Montserrat Light" w:hAnsi="Montserrat Light" w:cs="Segoe UI"/>
          <w:color w:val="000000"/>
        </w:rPr>
        <w:t>A number of opportunities for improvements within SHIP and other data sources was discussed, including the collection of data and definition of nonbinary and trans</w:t>
      </w:r>
      <w:r w:rsidR="008621D4" w:rsidRPr="00A16029">
        <w:rPr>
          <w:rFonts w:ascii="Montserrat Light" w:hAnsi="Montserrat Light" w:cs="Segoe UI"/>
          <w:color w:val="000000"/>
        </w:rPr>
        <w:t>gender</w:t>
      </w:r>
      <w:r w:rsidRPr="00A16029">
        <w:rPr>
          <w:rFonts w:ascii="Montserrat Light" w:hAnsi="Montserrat Light" w:cs="Segoe UI"/>
          <w:color w:val="000000"/>
        </w:rPr>
        <w:t xml:space="preserve"> people, definition of children, categories of men and older women’s housing needs, challenges with capturing food services and Early Morning Centre data, and how data is captured on people who are declined from services and why. </w:t>
      </w:r>
      <w:r w:rsidRPr="00A16029">
        <w:rPr>
          <w:rFonts w:ascii="Montserrat Light" w:hAnsi="Montserrat Light"/>
        </w:rPr>
        <w:t xml:space="preserve">Data gaps also noted in </w:t>
      </w:r>
      <w:r w:rsidR="00900109" w:rsidRPr="00A16029">
        <w:rPr>
          <w:rFonts w:ascii="Montserrat Light" w:hAnsi="Montserrat Light"/>
        </w:rPr>
        <w:t>d</w:t>
      </w:r>
      <w:r w:rsidRPr="00A16029">
        <w:rPr>
          <w:rFonts w:ascii="Montserrat Light" w:hAnsi="Montserrat Light"/>
        </w:rPr>
        <w:t xml:space="preserve">eep </w:t>
      </w:r>
      <w:r w:rsidR="00900109" w:rsidRPr="00A16029">
        <w:rPr>
          <w:rFonts w:ascii="Montserrat Light" w:hAnsi="Montserrat Light"/>
        </w:rPr>
        <w:t>d</w:t>
      </w:r>
      <w:r w:rsidRPr="00A16029">
        <w:rPr>
          <w:rFonts w:ascii="Montserrat Light" w:hAnsi="Montserrat Light"/>
        </w:rPr>
        <w:t>ive</w:t>
      </w:r>
      <w:r w:rsidR="00900109" w:rsidRPr="00A16029">
        <w:rPr>
          <w:rFonts w:ascii="Montserrat Light" w:hAnsi="Montserrat Light"/>
        </w:rPr>
        <w:t xml:space="preserve"> conversations</w:t>
      </w:r>
      <w:r w:rsidRPr="00A16029">
        <w:rPr>
          <w:rFonts w:ascii="Montserrat Light" w:hAnsi="Montserrat Light"/>
        </w:rPr>
        <w:t xml:space="preserve"> related to </w:t>
      </w:r>
      <w:r w:rsidR="00900109" w:rsidRPr="00A16029">
        <w:rPr>
          <w:rFonts w:ascii="Montserrat Light" w:hAnsi="Montserrat Light"/>
        </w:rPr>
        <w:t>o</w:t>
      </w:r>
      <w:r w:rsidRPr="00A16029">
        <w:rPr>
          <w:rFonts w:ascii="Montserrat Light" w:hAnsi="Montserrat Light"/>
        </w:rPr>
        <w:t xml:space="preserve">lder </w:t>
      </w:r>
      <w:r w:rsidR="00900109" w:rsidRPr="00A16029">
        <w:rPr>
          <w:rFonts w:ascii="Montserrat Light" w:hAnsi="Montserrat Light"/>
        </w:rPr>
        <w:t>w</w:t>
      </w:r>
      <w:r w:rsidRPr="00A16029">
        <w:rPr>
          <w:rFonts w:ascii="Montserrat Light" w:hAnsi="Montserrat Light"/>
        </w:rPr>
        <w:t xml:space="preserve">omen, </w:t>
      </w:r>
      <w:r w:rsidR="00900109" w:rsidRPr="00A16029">
        <w:rPr>
          <w:rFonts w:ascii="Montserrat Light" w:hAnsi="Montserrat Light"/>
        </w:rPr>
        <w:t>d</w:t>
      </w:r>
      <w:r w:rsidRPr="00A16029">
        <w:rPr>
          <w:rFonts w:ascii="Montserrat Light" w:hAnsi="Montserrat Light"/>
        </w:rPr>
        <w:t>isability services and the LGBTIQA+ community.</w:t>
      </w:r>
    </w:p>
    <w:p w14:paraId="7D524D92" w14:textId="77777777" w:rsidR="004D6D9A" w:rsidRPr="00A16029" w:rsidRDefault="004D6D9A" w:rsidP="004D6D9A">
      <w:pPr>
        <w:rPr>
          <w:rFonts w:ascii="Montserrat Light" w:hAnsi="Montserrat Light"/>
        </w:rPr>
      </w:pPr>
      <w:r w:rsidRPr="00A16029">
        <w:rPr>
          <w:rFonts w:ascii="Montserrat Light" w:hAnsi="Montserrat Light"/>
        </w:rPr>
        <w:t>These data gaps were noted as being key contributors to a lack of visibility for these groups and subsequently few services being available.</w:t>
      </w:r>
    </w:p>
    <w:p w14:paraId="5976C69C" w14:textId="77777777" w:rsidR="004D6D9A" w:rsidRPr="00A16029" w:rsidRDefault="004D6D9A" w:rsidP="004D6D9A">
      <w:pPr>
        <w:rPr>
          <w:rFonts w:ascii="Montserrat Light" w:hAnsi="Montserrat Light"/>
        </w:rPr>
      </w:pPr>
      <w:r w:rsidRPr="00A16029">
        <w:rPr>
          <w:rFonts w:ascii="Montserrat Light" w:hAnsi="Montserrat Light"/>
        </w:rPr>
        <w:t>Feedback indicated that participants strongly felt the ACT Government should be advocating for changes to these reporting structures and changing the reporting structures within their areas of influence (in ACT) to ensure data is captured adequately.</w:t>
      </w:r>
    </w:p>
    <w:p w14:paraId="3CAE3027" w14:textId="77777777" w:rsidR="004D6D9A" w:rsidRPr="00A16029" w:rsidRDefault="004D6D9A" w:rsidP="004D6D9A">
      <w:pPr>
        <w:rPr>
          <w:rFonts w:ascii="Montserrat Light" w:hAnsi="Montserrat Light"/>
        </w:rPr>
      </w:pPr>
      <w:r w:rsidRPr="00A16029">
        <w:rPr>
          <w:rFonts w:ascii="Montserrat Light" w:hAnsi="Montserrat Light"/>
        </w:rPr>
        <w:lastRenderedPageBreak/>
        <w:t>It was also noted that s</w:t>
      </w:r>
      <w:r w:rsidRPr="00A16029">
        <w:rPr>
          <w:rFonts w:ascii="Montserrat Light" w:hAnsi="Montserrat Light" w:cs="Segoe UI"/>
          <w:color w:val="000000"/>
        </w:rPr>
        <w:t xml:space="preserve">ome larger community organisations already collect and share complex data and may be able to assist with data framework design. Peak organisations are also well placed to lend expertise in this area, as resources to undertake this work in the sector is limited. </w:t>
      </w:r>
    </w:p>
    <w:p w14:paraId="017A2E13"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highlight w:val="green"/>
        </w:rPr>
      </w:pPr>
    </w:p>
    <w:p w14:paraId="47464394" w14:textId="77777777" w:rsidR="004D6D9A" w:rsidRPr="00A16029" w:rsidRDefault="004D6D9A" w:rsidP="004D6D9A">
      <w:pPr>
        <w:rPr>
          <w:rFonts w:ascii="Montserrat Light" w:eastAsiaTheme="majorEastAsia" w:hAnsi="Montserrat Light" w:cstheme="majorBidi"/>
          <w:color w:val="272727"/>
          <w:sz w:val="21"/>
          <w:szCs w:val="21"/>
        </w:rPr>
      </w:pPr>
      <w:r w:rsidRPr="00A16029">
        <w:rPr>
          <w:rFonts w:ascii="Montserrat Light" w:eastAsiaTheme="majorEastAsia" w:hAnsi="Montserrat Light" w:cstheme="majorBidi"/>
          <w:color w:val="272727"/>
          <w:sz w:val="21"/>
          <w:szCs w:val="21"/>
        </w:rPr>
        <w:t>Data sharing</w:t>
      </w:r>
    </w:p>
    <w:p w14:paraId="6D9B52D7" w14:textId="55B14B80" w:rsidR="004D6D9A" w:rsidRPr="00A16029" w:rsidRDefault="004D6D9A" w:rsidP="004D6D9A">
      <w:pPr>
        <w:rPr>
          <w:rFonts w:ascii="Montserrat Light" w:hAnsi="Montserrat Light" w:cs="Segoe UI"/>
          <w:color w:val="000000"/>
        </w:rPr>
      </w:pPr>
      <w:r w:rsidRPr="00A16029">
        <w:rPr>
          <w:rFonts w:ascii="Montserrat Light" w:hAnsi="Montserrat Light"/>
        </w:rPr>
        <w:t>To support the delivery of integrated service responses and reduce the need for clients to repeat their stories unnecessarily, data sharing was a theme that came up in all engagement activities. It was suggested this could be achieved through integration with other data systems such as</w:t>
      </w:r>
      <w:r w:rsidR="00C6519A" w:rsidRPr="00A16029">
        <w:rPr>
          <w:rFonts w:ascii="Montserrat Light" w:hAnsi="Montserrat Light"/>
        </w:rPr>
        <w:t xml:space="preserve"> Client Management database - Children and Young Persons System</w:t>
      </w:r>
      <w:r w:rsidRPr="00A16029">
        <w:rPr>
          <w:rFonts w:ascii="Montserrat Light" w:hAnsi="Montserrat Light"/>
        </w:rPr>
        <w:t xml:space="preserve"> </w:t>
      </w:r>
      <w:r w:rsidR="00C6519A" w:rsidRPr="00A16029">
        <w:rPr>
          <w:rFonts w:ascii="Montserrat Light" w:hAnsi="Montserrat Light"/>
        </w:rPr>
        <w:t>(</w:t>
      </w:r>
      <w:r w:rsidRPr="00A16029">
        <w:rPr>
          <w:rFonts w:ascii="Montserrat Light" w:hAnsi="Montserrat Light" w:cs="Segoe UI"/>
          <w:color w:val="000000"/>
        </w:rPr>
        <w:t>CHYPS</w:t>
      </w:r>
      <w:r w:rsidR="00C6519A" w:rsidRPr="00A16029">
        <w:rPr>
          <w:rFonts w:ascii="Montserrat Light" w:hAnsi="Montserrat Light" w:cs="Segoe UI"/>
          <w:color w:val="000000"/>
        </w:rPr>
        <w:t>)</w:t>
      </w:r>
      <w:r w:rsidRPr="00A16029">
        <w:rPr>
          <w:rFonts w:ascii="Montserrat Light" w:hAnsi="Montserrat Light" w:cs="Segoe UI"/>
          <w:color w:val="000000"/>
        </w:rPr>
        <w:t xml:space="preserve"> and </w:t>
      </w:r>
      <w:r w:rsidR="006673CE" w:rsidRPr="00A16029">
        <w:rPr>
          <w:rFonts w:ascii="Montserrat Light" w:hAnsi="Montserrat Light" w:cs="Segoe UI"/>
          <w:color w:val="000000"/>
        </w:rPr>
        <w:t>Supported Residential Service (</w:t>
      </w:r>
      <w:r w:rsidRPr="00A16029">
        <w:rPr>
          <w:rFonts w:ascii="Montserrat Light" w:hAnsi="Montserrat Light" w:cs="Segoe UI"/>
          <w:color w:val="000000"/>
        </w:rPr>
        <w:t>SRS</w:t>
      </w:r>
      <w:r w:rsidR="006673CE" w:rsidRPr="00A16029">
        <w:rPr>
          <w:rFonts w:ascii="Montserrat Light" w:hAnsi="Montserrat Light" w:cs="Segoe UI"/>
          <w:color w:val="000000"/>
        </w:rPr>
        <w:t>)</w:t>
      </w:r>
      <w:r w:rsidRPr="00A16029">
        <w:rPr>
          <w:rFonts w:ascii="Montserrat Light" w:hAnsi="Montserrat Light" w:cs="Segoe UI"/>
          <w:color w:val="000000"/>
        </w:rPr>
        <w:t>,</w:t>
      </w:r>
      <w:r w:rsidR="000C3786" w:rsidRPr="00A16029">
        <w:rPr>
          <w:rFonts w:ascii="Montserrat Light" w:hAnsi="Montserrat Light" w:cs="Segoe UI"/>
          <w:color w:val="000000"/>
        </w:rPr>
        <w:t xml:space="preserve"> Vulnerability Index - Service Prioritization Decision Assistance Tool (</w:t>
      </w:r>
      <w:r w:rsidRPr="00A16029">
        <w:rPr>
          <w:rFonts w:ascii="Montserrat Light" w:hAnsi="Montserrat Light" w:cs="Segoe UI"/>
          <w:color w:val="000000"/>
        </w:rPr>
        <w:t>VISPDAT</w:t>
      </w:r>
      <w:r w:rsidR="000C3786" w:rsidRPr="00A16029">
        <w:rPr>
          <w:rFonts w:ascii="Montserrat Light" w:hAnsi="Montserrat Light" w:cs="Segoe UI"/>
          <w:color w:val="000000"/>
        </w:rPr>
        <w:t>)</w:t>
      </w:r>
      <w:r w:rsidRPr="00A16029">
        <w:rPr>
          <w:rFonts w:ascii="Montserrat Light" w:hAnsi="Montserrat Light" w:cs="Segoe UI"/>
          <w:color w:val="000000"/>
        </w:rPr>
        <w:t xml:space="preserve"> and introduction of ‘By Name’ lists. It was noted that it would be critical to avoid data biases in system design, particularly around mental health and alcohol and drug issues.</w:t>
      </w:r>
      <w:r w:rsidRPr="00A16029">
        <w:rPr>
          <w:rFonts w:ascii="Montserrat Light" w:hAnsi="Montserrat Light"/>
        </w:rPr>
        <w:t xml:space="preserve"> It was also suggested that it would need to be considered how the</w:t>
      </w:r>
      <w:r w:rsidRPr="00A16029">
        <w:rPr>
          <w:rFonts w:ascii="Montserrat Light" w:hAnsi="Montserrat Light" w:cs="Segoe UI"/>
          <w:color w:val="000000"/>
        </w:rPr>
        <w:t xml:space="preserve"> data for this sector could feed in the broader ACT Wellbeing Framework reporting. </w:t>
      </w:r>
    </w:p>
    <w:p w14:paraId="7AC5F1BF"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highlight w:val="green"/>
        </w:rPr>
      </w:pPr>
    </w:p>
    <w:p w14:paraId="16D81F1B" w14:textId="77777777" w:rsidR="004D6D9A" w:rsidRPr="00A16029" w:rsidRDefault="004D6D9A" w:rsidP="004D6D9A">
      <w:pPr>
        <w:rPr>
          <w:rFonts w:ascii="Montserrat Light" w:eastAsiaTheme="majorEastAsia" w:hAnsi="Montserrat Light" w:cstheme="majorBidi"/>
          <w:color w:val="272727" w:themeColor="text1" w:themeTint="D8"/>
          <w:sz w:val="21"/>
          <w:szCs w:val="21"/>
        </w:rPr>
      </w:pPr>
      <w:r w:rsidRPr="00A16029">
        <w:rPr>
          <w:rFonts w:ascii="Montserrat Light" w:eastAsiaTheme="majorEastAsia" w:hAnsi="Montserrat Light" w:cstheme="majorBidi"/>
          <w:color w:val="272727"/>
          <w:sz w:val="21"/>
          <w:szCs w:val="21"/>
        </w:rPr>
        <w:t xml:space="preserve">Services for those falling outside scope of standard services </w:t>
      </w:r>
    </w:p>
    <w:p w14:paraId="7C2E05E1" w14:textId="076E4EB0" w:rsidR="004D6D9A" w:rsidRPr="00A16029" w:rsidRDefault="004D6D9A" w:rsidP="004D6D9A">
      <w:pPr>
        <w:rPr>
          <w:rFonts w:ascii="Montserrat Light" w:hAnsi="Montserrat Light"/>
        </w:rPr>
      </w:pPr>
      <w:r w:rsidRPr="00A16029">
        <w:rPr>
          <w:rFonts w:ascii="Montserrat Light" w:hAnsi="Montserrat Light"/>
        </w:rPr>
        <w:t xml:space="preserve">A consistent feature of feedback reflected the difficulty in accessing services if you are perceived to fall outside of the scope of standard services. This may be accessing appropriate </w:t>
      </w:r>
      <w:r w:rsidR="009E0725" w:rsidRPr="00A16029">
        <w:rPr>
          <w:rFonts w:ascii="Montserrat Light" w:hAnsi="Montserrat Light"/>
        </w:rPr>
        <w:t xml:space="preserve">emergency </w:t>
      </w:r>
      <w:r w:rsidR="00125D39" w:rsidRPr="00A16029">
        <w:rPr>
          <w:rFonts w:ascii="Montserrat Light" w:hAnsi="Montserrat Light"/>
        </w:rPr>
        <w:t xml:space="preserve">or transitional accommodation </w:t>
      </w:r>
      <w:r w:rsidRPr="00A16029">
        <w:rPr>
          <w:rFonts w:ascii="Montserrat Light" w:hAnsi="Montserrat Light"/>
        </w:rPr>
        <w:t>if you are from a large core family unit or have a disability, if you are a father with children or a trans</w:t>
      </w:r>
      <w:r w:rsidR="00406158" w:rsidRPr="00A16029">
        <w:rPr>
          <w:rFonts w:ascii="Montserrat Light" w:hAnsi="Montserrat Light"/>
        </w:rPr>
        <w:t>gender</w:t>
      </w:r>
      <w:r w:rsidRPr="00A16029">
        <w:rPr>
          <w:rFonts w:ascii="Montserrat Light" w:hAnsi="Montserrat Light"/>
        </w:rPr>
        <w:t xml:space="preserve"> person or </w:t>
      </w:r>
      <w:r w:rsidR="00AE2147" w:rsidRPr="00A16029">
        <w:rPr>
          <w:rFonts w:ascii="Montserrat Light" w:hAnsi="Montserrat Light"/>
        </w:rPr>
        <w:t>you are unable</w:t>
      </w:r>
      <w:r w:rsidRPr="00A16029">
        <w:rPr>
          <w:rFonts w:ascii="Montserrat Light" w:hAnsi="Montserrat Light"/>
        </w:rPr>
        <w:t xml:space="preserve"> to access services </w:t>
      </w:r>
      <w:r w:rsidR="00AE2147" w:rsidRPr="00A16029">
        <w:rPr>
          <w:rFonts w:ascii="Montserrat Light" w:hAnsi="Montserrat Light"/>
        </w:rPr>
        <w:t xml:space="preserve">due to </w:t>
      </w:r>
      <w:r w:rsidRPr="00A16029">
        <w:rPr>
          <w:rFonts w:ascii="Montserrat Light" w:hAnsi="Montserrat Light"/>
        </w:rPr>
        <w:t xml:space="preserve">mental health issues, issues relating to alcohol and other drugs (particularly if substance use is recent or ongoing), or other issues such as access to strategically placed housing sites for clients who present a risk to the community. </w:t>
      </w:r>
      <w:r w:rsidR="00125D39" w:rsidRPr="00A16029">
        <w:rPr>
          <w:rFonts w:ascii="Montserrat Light" w:hAnsi="Montserrat Light"/>
        </w:rPr>
        <w:t xml:space="preserve">There are bottlenecks in the system to accessing long-term housing, </w:t>
      </w:r>
      <w:r w:rsidR="008B4D53" w:rsidRPr="00A16029">
        <w:rPr>
          <w:rFonts w:ascii="Montserrat Light" w:hAnsi="Montserrat Light"/>
        </w:rPr>
        <w:t xml:space="preserve">which is also exacerbated for those who have </w:t>
      </w:r>
      <w:r w:rsidR="00D07ADB" w:rsidRPr="00A16029">
        <w:rPr>
          <w:rFonts w:ascii="Montserrat Light" w:hAnsi="Montserrat Light"/>
        </w:rPr>
        <w:t xml:space="preserve">needs outside of the standard. </w:t>
      </w:r>
    </w:p>
    <w:p w14:paraId="0CA475FD" w14:textId="67F6A601" w:rsidR="004D6D9A" w:rsidRPr="00A16029" w:rsidRDefault="004D6D9A" w:rsidP="004D6D9A">
      <w:pPr>
        <w:rPr>
          <w:rFonts w:ascii="Montserrat Light" w:hAnsi="Montserrat Light"/>
        </w:rPr>
      </w:pPr>
      <w:r w:rsidRPr="00A16029">
        <w:rPr>
          <w:rFonts w:ascii="Montserrat Light" w:hAnsi="Montserrat Light"/>
        </w:rPr>
        <w:t>Transgender and intersex people experience challenges in not being recognised as how they identify. For example, one young trans</w:t>
      </w:r>
      <w:r w:rsidR="005C6BB4" w:rsidRPr="00A16029">
        <w:rPr>
          <w:rFonts w:ascii="Montserrat Light" w:hAnsi="Montserrat Light"/>
        </w:rPr>
        <w:t>gender</w:t>
      </w:r>
      <w:r w:rsidRPr="00A16029">
        <w:rPr>
          <w:rFonts w:ascii="Montserrat Light" w:hAnsi="Montserrat Light"/>
        </w:rPr>
        <w:t xml:space="preserve"> women who was released from the AMC was referred to a women’s shelter. As she was seen as biologically male, she was then referred to men’s shelter and provided a men’s kit of clothing.  </w:t>
      </w:r>
    </w:p>
    <w:p w14:paraId="1C4F1818" w14:textId="77777777" w:rsidR="004D6D9A" w:rsidRPr="00A16029" w:rsidRDefault="004D6D9A" w:rsidP="004D6D9A">
      <w:pPr>
        <w:rPr>
          <w:rFonts w:ascii="Montserrat Light" w:hAnsi="Montserrat Light"/>
        </w:rPr>
      </w:pPr>
      <w:r w:rsidRPr="00A16029">
        <w:rPr>
          <w:rFonts w:ascii="Montserrat Light" w:hAnsi="Montserrat Light"/>
        </w:rPr>
        <w:t xml:space="preserve">Solutions to these issues can be categorised as either: </w:t>
      </w:r>
    </w:p>
    <w:p w14:paraId="215C1881" w14:textId="77777777" w:rsidR="004D6D9A" w:rsidRPr="00A16029" w:rsidRDefault="004D6D9A" w:rsidP="004D6D9A">
      <w:pPr>
        <w:pStyle w:val="Bullet1"/>
        <w:rPr>
          <w:rFonts w:ascii="Montserrat Light" w:hAnsi="Montserrat Light"/>
        </w:rPr>
      </w:pPr>
      <w:r w:rsidRPr="00A16029">
        <w:rPr>
          <w:rFonts w:ascii="Montserrat Light" w:hAnsi="Montserrat Light"/>
        </w:rPr>
        <w:t>Access to appropriate housing types</w:t>
      </w:r>
    </w:p>
    <w:p w14:paraId="6524C0C9" w14:textId="77777777" w:rsidR="004D6D9A" w:rsidRPr="00A16029" w:rsidRDefault="004D6D9A" w:rsidP="004D6D9A">
      <w:pPr>
        <w:pStyle w:val="Bullet1"/>
        <w:rPr>
          <w:rFonts w:ascii="Montserrat Light" w:hAnsi="Montserrat Light"/>
        </w:rPr>
      </w:pPr>
      <w:r w:rsidRPr="00A16029">
        <w:rPr>
          <w:rFonts w:ascii="Montserrat Light" w:hAnsi="Montserrat Light"/>
        </w:rPr>
        <w:t>Provision of training or access to specialist service provision</w:t>
      </w:r>
    </w:p>
    <w:p w14:paraId="4E04DA80" w14:textId="64852EF0" w:rsidR="004D6D9A" w:rsidRPr="00A16029" w:rsidRDefault="004D6D9A" w:rsidP="004D6D9A">
      <w:pPr>
        <w:pStyle w:val="Bullet1"/>
        <w:rPr>
          <w:rFonts w:ascii="Montserrat Light" w:hAnsi="Montserrat Light"/>
        </w:rPr>
      </w:pPr>
      <w:r w:rsidRPr="00A16029">
        <w:rPr>
          <w:rFonts w:ascii="Montserrat Light" w:hAnsi="Montserrat Light"/>
        </w:rPr>
        <w:t>Increase in qualified staff across service provision</w:t>
      </w:r>
      <w:r w:rsidR="00F8618F" w:rsidRPr="00A16029">
        <w:rPr>
          <w:rFonts w:ascii="Montserrat Light" w:hAnsi="Montserrat Light"/>
        </w:rPr>
        <w:t>.</w:t>
      </w:r>
    </w:p>
    <w:p w14:paraId="384A3956" w14:textId="77777777" w:rsidR="009B032A" w:rsidRPr="00A16029" w:rsidRDefault="00EA21BA" w:rsidP="00583965">
      <w:pPr>
        <w:rPr>
          <w:rFonts w:ascii="Montserrat Light" w:hAnsi="Montserrat Light"/>
        </w:rPr>
      </w:pPr>
      <w:r w:rsidRPr="00A16029">
        <w:rPr>
          <w:rFonts w:ascii="Montserrat Light" w:hAnsi="Montserrat Light"/>
        </w:rPr>
        <w:t xml:space="preserve">Other considerations outside of standard service delivery relate to </w:t>
      </w:r>
      <w:r w:rsidR="00C6620D" w:rsidRPr="00A16029">
        <w:rPr>
          <w:rFonts w:ascii="Montserrat Light" w:hAnsi="Montserrat Light"/>
        </w:rPr>
        <w:t>supporting people with children</w:t>
      </w:r>
      <w:r w:rsidR="009B032A" w:rsidRPr="00A16029">
        <w:rPr>
          <w:rFonts w:ascii="Montserrat Light" w:hAnsi="Montserrat Light"/>
        </w:rPr>
        <w:t xml:space="preserve">, including: </w:t>
      </w:r>
    </w:p>
    <w:p w14:paraId="710EA7E5" w14:textId="77777777" w:rsidR="00DE6164" w:rsidRPr="00A16029" w:rsidRDefault="009B032A" w:rsidP="009B032A">
      <w:pPr>
        <w:pStyle w:val="Bullet1"/>
        <w:rPr>
          <w:rFonts w:ascii="Montserrat Light" w:hAnsi="Montserrat Light"/>
        </w:rPr>
      </w:pPr>
      <w:r w:rsidRPr="00A16029">
        <w:rPr>
          <w:rFonts w:ascii="Montserrat Light" w:hAnsi="Montserrat Light"/>
        </w:rPr>
        <w:t>Parents</w:t>
      </w:r>
      <w:r w:rsidR="00A4659F" w:rsidRPr="00A16029">
        <w:rPr>
          <w:rFonts w:ascii="Montserrat Light" w:hAnsi="Montserrat Light"/>
        </w:rPr>
        <w:t xml:space="preserve"> seek to build some normality and routine while in crisis accommodation. At times accommodation lacks access to necessities, with only a microwave to cook meals and clients struggle to even obtain necessities such as clothes, toys, household items, or accessible transport to create a sense of safety. </w:t>
      </w:r>
    </w:p>
    <w:p w14:paraId="09A0446E" w14:textId="77777777" w:rsidR="00DE6164" w:rsidRPr="00A16029" w:rsidRDefault="00A4659F" w:rsidP="00DE6164">
      <w:pPr>
        <w:pStyle w:val="Bullet1"/>
        <w:rPr>
          <w:rFonts w:ascii="Montserrat Light" w:hAnsi="Montserrat Light"/>
        </w:rPr>
      </w:pPr>
      <w:r w:rsidRPr="00A16029">
        <w:rPr>
          <w:rFonts w:ascii="Montserrat Light" w:hAnsi="Montserrat Light"/>
        </w:rPr>
        <w:t>Having to move often can mean families minimise their belongings, which creates further instability and barriers for children.</w:t>
      </w:r>
    </w:p>
    <w:p w14:paraId="5720413D" w14:textId="64669F4D" w:rsidR="00A4659F" w:rsidRPr="00A16029" w:rsidRDefault="00A4659F" w:rsidP="00583965">
      <w:pPr>
        <w:pStyle w:val="Bullet1"/>
        <w:rPr>
          <w:rFonts w:ascii="Montserrat Light" w:hAnsi="Montserrat Light"/>
        </w:rPr>
      </w:pPr>
      <w:r w:rsidRPr="00A16029">
        <w:rPr>
          <w:rFonts w:ascii="Montserrat Light" w:hAnsi="Montserrat Light"/>
        </w:rPr>
        <w:t>The number of children to each parent can be a significant increase and is not always reflected in planning and funding allocations (for example, 9 women in a refuge may have 40 children)</w:t>
      </w:r>
      <w:r w:rsidR="00997B3B" w:rsidRPr="00A16029">
        <w:rPr>
          <w:rFonts w:ascii="Montserrat Light" w:hAnsi="Montserrat Light"/>
        </w:rPr>
        <w:t xml:space="preserve">. </w:t>
      </w:r>
      <w:r w:rsidRPr="00A16029">
        <w:rPr>
          <w:rFonts w:ascii="Montserrat Light" w:hAnsi="Montserrat Light"/>
        </w:rPr>
        <w:t>A common barrier is parents who do not speak English; often young children take on the translator role and missing school because housing becomes the priority</w:t>
      </w:r>
      <w:r w:rsidR="00F8618F" w:rsidRPr="00A16029">
        <w:rPr>
          <w:rFonts w:ascii="Montserrat Light" w:hAnsi="Montserrat Light"/>
        </w:rPr>
        <w:t>.</w:t>
      </w:r>
    </w:p>
    <w:p w14:paraId="2B3F4787"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b/>
          <w:bCs/>
        </w:rPr>
      </w:pPr>
    </w:p>
    <w:p w14:paraId="35A7D684" w14:textId="77777777" w:rsidR="004D6D9A" w:rsidRPr="00A16029" w:rsidRDefault="004D6D9A" w:rsidP="004D6D9A">
      <w:pPr>
        <w:pStyle w:val="Heading8"/>
        <w:rPr>
          <w:rFonts w:ascii="Montserrat Light" w:hAnsi="Montserrat Light"/>
        </w:rPr>
      </w:pPr>
      <w:r w:rsidRPr="00A16029">
        <w:rPr>
          <w:rFonts w:ascii="Montserrat Light" w:hAnsi="Montserrat Light"/>
        </w:rPr>
        <w:t>First Nations</w:t>
      </w:r>
    </w:p>
    <w:p w14:paraId="02DD62F1" w14:textId="3F4CF2C4" w:rsidR="004D6D9A" w:rsidRPr="00A16029" w:rsidRDefault="004D6D9A" w:rsidP="004D6D9A">
      <w:pPr>
        <w:rPr>
          <w:rFonts w:ascii="Montserrat Light" w:hAnsi="Montserrat Light"/>
        </w:rPr>
      </w:pPr>
      <w:r w:rsidRPr="00A16029">
        <w:rPr>
          <w:rFonts w:ascii="Montserrat Light" w:hAnsi="Montserrat Light"/>
        </w:rPr>
        <w:t xml:space="preserve">The outcomes of First Nations sub-sector workshops are noted in the Listening Reports (see Appendix </w:t>
      </w:r>
      <w:r w:rsidR="00D11DA5" w:rsidRPr="00A16029">
        <w:rPr>
          <w:rFonts w:ascii="Montserrat Light" w:hAnsi="Montserrat Light"/>
        </w:rPr>
        <w:t>E</w:t>
      </w:r>
      <w:proofErr w:type="gramStart"/>
      <w:r w:rsidRPr="00A16029">
        <w:rPr>
          <w:rFonts w:ascii="Montserrat Light" w:hAnsi="Montserrat Light"/>
        </w:rPr>
        <w:t>),</w:t>
      </w:r>
      <w:proofErr w:type="gramEnd"/>
      <w:r w:rsidRPr="00A16029">
        <w:rPr>
          <w:rFonts w:ascii="Montserrat Light" w:hAnsi="Montserrat Light"/>
        </w:rPr>
        <w:t xml:space="preserve"> however, it was noted through these workshops and in subsequent correspondence from stakeholders that engagement with First Nations representatives should be improved. </w:t>
      </w:r>
      <w:r w:rsidRPr="00A16029">
        <w:rPr>
          <w:rFonts w:ascii="Montserrat Light" w:hAnsi="Montserrat Light"/>
        </w:rPr>
        <w:lastRenderedPageBreak/>
        <w:t xml:space="preserve">Suggestions for improvement included the requirement for the enablement of processes that could result in self-determined outcomes. </w:t>
      </w:r>
    </w:p>
    <w:p w14:paraId="02297AFE" w14:textId="1E2B62E0" w:rsidR="004D6D9A" w:rsidRPr="00A16029" w:rsidRDefault="004D6D9A" w:rsidP="004D6D9A">
      <w:pPr>
        <w:rPr>
          <w:rFonts w:ascii="Montserrat Light" w:hAnsi="Montserrat Light"/>
        </w:rPr>
      </w:pPr>
      <w:r w:rsidRPr="00A16029">
        <w:rPr>
          <w:rFonts w:ascii="Montserrat Light" w:hAnsi="Montserrat Light"/>
        </w:rPr>
        <w:t xml:space="preserve">The overrepresentation of First Nations </w:t>
      </w:r>
      <w:r w:rsidR="00B2340A" w:rsidRPr="00A16029">
        <w:rPr>
          <w:rFonts w:ascii="Montserrat Light" w:hAnsi="Montserrat Light"/>
        </w:rPr>
        <w:t>p</w:t>
      </w:r>
      <w:r w:rsidRPr="00A16029">
        <w:rPr>
          <w:rFonts w:ascii="Montserrat Light" w:hAnsi="Montserrat Light"/>
        </w:rPr>
        <w:t>eople</w:t>
      </w:r>
      <w:r w:rsidR="00B2340A" w:rsidRPr="00A16029">
        <w:rPr>
          <w:rFonts w:ascii="Montserrat Light" w:hAnsi="Montserrat Light"/>
        </w:rPr>
        <w:t>s</w:t>
      </w:r>
      <w:r w:rsidRPr="00A16029">
        <w:rPr>
          <w:rFonts w:ascii="Montserrat Light" w:hAnsi="Montserrat Light"/>
        </w:rPr>
        <w:t xml:space="preserve"> in the homelessness sector was consistently raised and support was consistently provided for a process to ensure a culturally appropriate, First Nations lens is adequately placed over the next stages of this commissioning process.</w:t>
      </w:r>
      <w:r w:rsidR="00B2340A" w:rsidRPr="00A16029">
        <w:rPr>
          <w:rFonts w:ascii="Montserrat Light" w:hAnsi="Montserrat Light"/>
        </w:rPr>
        <w:t xml:space="preserve"> </w:t>
      </w:r>
    </w:p>
    <w:p w14:paraId="0C6001AD"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highlight w:val="green"/>
        </w:rPr>
      </w:pPr>
    </w:p>
    <w:p w14:paraId="5A2CF214" w14:textId="77777777" w:rsidR="004D6D9A" w:rsidRPr="00A16029" w:rsidRDefault="004D6D9A" w:rsidP="004D6D9A">
      <w:pPr>
        <w:pStyle w:val="Heading8"/>
        <w:rPr>
          <w:rFonts w:ascii="Montserrat Light" w:hAnsi="Montserrat Light"/>
        </w:rPr>
      </w:pPr>
      <w:r w:rsidRPr="00A16029">
        <w:rPr>
          <w:rFonts w:ascii="Montserrat Light" w:hAnsi="Montserrat Light"/>
        </w:rPr>
        <w:t xml:space="preserve">Early Intervention / prevention </w:t>
      </w:r>
    </w:p>
    <w:p w14:paraId="094FD03D" w14:textId="77777777" w:rsidR="004D6D9A" w:rsidRPr="00A16029" w:rsidRDefault="004D6D9A" w:rsidP="004D6D9A">
      <w:pPr>
        <w:rPr>
          <w:rFonts w:ascii="Montserrat Light" w:hAnsi="Montserrat Light"/>
        </w:rPr>
      </w:pPr>
      <w:r w:rsidRPr="00A16029">
        <w:rPr>
          <w:rFonts w:ascii="Montserrat Light" w:hAnsi="Montserrat Light"/>
        </w:rPr>
        <w:t xml:space="preserve">A considerable focus of discussion in both round 1 and round 2 conversations was the importance of service provision that would prevent people entering homelessness and other social and health issues. This was referenced across the identification of needs and service gaps, development of the </w:t>
      </w:r>
      <w:proofErr w:type="gramStart"/>
      <w:r w:rsidRPr="00A16029">
        <w:rPr>
          <w:rFonts w:ascii="Montserrat Light" w:hAnsi="Montserrat Light"/>
        </w:rPr>
        <w:t>outcomes</w:t>
      </w:r>
      <w:proofErr w:type="gramEnd"/>
      <w:r w:rsidRPr="00A16029">
        <w:rPr>
          <w:rFonts w:ascii="Montserrat Light" w:hAnsi="Montserrat Light"/>
        </w:rPr>
        <w:t xml:space="preserve"> framework and in ideas generation.</w:t>
      </w:r>
    </w:p>
    <w:p w14:paraId="55F475CC" w14:textId="7C277B91" w:rsidR="004D6D9A" w:rsidRPr="00A16029" w:rsidRDefault="004D6D9A" w:rsidP="004D6D9A">
      <w:pPr>
        <w:rPr>
          <w:rFonts w:ascii="Montserrat Light" w:hAnsi="Montserrat Light"/>
        </w:rPr>
      </w:pPr>
      <w:r w:rsidRPr="00A16029">
        <w:rPr>
          <w:rFonts w:ascii="Montserrat Light" w:hAnsi="Montserrat Light"/>
        </w:rPr>
        <w:t>Children were consistently referenced in relation to this. Immediate trauma support is crucial for children impacted by D</w:t>
      </w:r>
      <w:r w:rsidR="00825183" w:rsidRPr="00A16029">
        <w:rPr>
          <w:rFonts w:ascii="Montserrat Light" w:hAnsi="Montserrat Light"/>
        </w:rPr>
        <w:t>omestic and Family Violence (D</w:t>
      </w:r>
      <w:r w:rsidRPr="00A16029">
        <w:rPr>
          <w:rFonts w:ascii="Montserrat Light" w:hAnsi="Montserrat Light"/>
        </w:rPr>
        <w:t>FV</w:t>
      </w:r>
      <w:r w:rsidR="00825183" w:rsidRPr="00A16029">
        <w:rPr>
          <w:rFonts w:ascii="Montserrat Light" w:hAnsi="Montserrat Light"/>
        </w:rPr>
        <w:t>)</w:t>
      </w:r>
      <w:r w:rsidRPr="00A16029">
        <w:rPr>
          <w:rFonts w:ascii="Montserrat Light" w:hAnsi="Montserrat Light"/>
        </w:rPr>
        <w:t xml:space="preserve">, and more broadly early intervention for children creates better long-term outcomes in diverting them from homelessness services and reducing risk. </w:t>
      </w:r>
      <w:r w:rsidR="00EC17D9" w:rsidRPr="00A16029">
        <w:rPr>
          <w:rFonts w:ascii="Montserrat Light" w:hAnsi="Montserrat Light"/>
        </w:rPr>
        <w:t xml:space="preserve">It was noted in the children deep dive </w:t>
      </w:r>
      <w:r w:rsidR="00032459" w:rsidRPr="00A16029">
        <w:rPr>
          <w:rFonts w:ascii="Montserrat Light" w:hAnsi="Montserrat Light"/>
        </w:rPr>
        <w:t xml:space="preserve">discussion </w:t>
      </w:r>
      <w:r w:rsidR="00EC17D9" w:rsidRPr="00A16029">
        <w:rPr>
          <w:rFonts w:ascii="Montserrat Light" w:hAnsi="Montserrat Light"/>
        </w:rPr>
        <w:t>the intent to shi</w:t>
      </w:r>
      <w:r w:rsidR="002F07C5" w:rsidRPr="00A16029">
        <w:rPr>
          <w:rFonts w:ascii="Montserrat Light" w:hAnsi="Montserrat Light"/>
        </w:rPr>
        <w:t>ft to early support provision for children and families.</w:t>
      </w:r>
      <w:r w:rsidRPr="00A16029">
        <w:rPr>
          <w:rFonts w:ascii="Montserrat Light" w:hAnsi="Montserrat Light"/>
        </w:rPr>
        <w:t xml:space="preserve"> </w:t>
      </w:r>
    </w:p>
    <w:p w14:paraId="1E57F172" w14:textId="77777777" w:rsidR="004D6D9A" w:rsidRPr="00A16029" w:rsidRDefault="004D6D9A" w:rsidP="004D6D9A">
      <w:pPr>
        <w:rPr>
          <w:rFonts w:ascii="Montserrat Light" w:hAnsi="Montserrat Light"/>
        </w:rPr>
      </w:pPr>
      <w:r w:rsidRPr="00A16029">
        <w:rPr>
          <w:rFonts w:ascii="Montserrat Light" w:hAnsi="Montserrat Light"/>
        </w:rPr>
        <w:t xml:space="preserve">Food and general services were identified as areas where vulnerable people including rough sleepers, make initial contact for support, resulting in referral to homelessness services. Similarly, the independent charity ‘Roundabout’ provides essential support to people and is an entry point to the system.  </w:t>
      </w:r>
    </w:p>
    <w:p w14:paraId="2ED67031" w14:textId="77777777" w:rsidR="004D6D9A" w:rsidRPr="00A16029" w:rsidRDefault="004D6D9A" w:rsidP="004D6D9A">
      <w:pPr>
        <w:rPr>
          <w:rFonts w:ascii="Montserrat Light" w:hAnsi="Montserrat Light" w:cs="Segoe UI"/>
          <w:color w:val="000000"/>
        </w:rPr>
      </w:pPr>
      <w:r w:rsidRPr="00A16029">
        <w:rPr>
          <w:rFonts w:ascii="Montserrat Light" w:hAnsi="Montserrat Light"/>
        </w:rPr>
        <w:t xml:space="preserve">The importance of understanding the </w:t>
      </w:r>
      <w:r w:rsidRPr="00A16029">
        <w:rPr>
          <w:rFonts w:ascii="Montserrat Light" w:hAnsi="Montserrat Light" w:cs="Segoe UI"/>
          <w:color w:val="000000"/>
        </w:rPr>
        <w:t xml:space="preserve">entire homelessness cycle to be able to identify where early intervention opportunities can be better targeted is critical. </w:t>
      </w:r>
    </w:p>
    <w:p w14:paraId="739AD01B"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highlight w:val="green"/>
        </w:rPr>
      </w:pPr>
    </w:p>
    <w:p w14:paraId="152E8084" w14:textId="77777777" w:rsidR="004D6D9A" w:rsidRPr="00A16029" w:rsidRDefault="004D6D9A" w:rsidP="004D6D9A">
      <w:pPr>
        <w:pStyle w:val="Heading8"/>
        <w:rPr>
          <w:rFonts w:ascii="Montserrat Light" w:hAnsi="Montserrat Light"/>
        </w:rPr>
      </w:pPr>
      <w:r w:rsidRPr="00A16029">
        <w:rPr>
          <w:rFonts w:ascii="Montserrat Light" w:hAnsi="Montserrat Light"/>
        </w:rPr>
        <w:t>Governance and system issues</w:t>
      </w:r>
    </w:p>
    <w:p w14:paraId="3405003A" w14:textId="2AA6617E" w:rsidR="004D6D9A" w:rsidRPr="00A16029" w:rsidRDefault="004D6D9A" w:rsidP="004D6D9A">
      <w:pPr>
        <w:rPr>
          <w:rFonts w:ascii="Montserrat Light" w:hAnsi="Montserrat Light" w:cs="Segoe UI"/>
          <w:color w:val="000000"/>
        </w:rPr>
      </w:pPr>
      <w:r w:rsidRPr="00A16029">
        <w:rPr>
          <w:rFonts w:ascii="Montserrat Light" w:hAnsi="Montserrat Light"/>
        </w:rPr>
        <w:t>The ability of the system to provide improvements to governance and system delivery was featured in all engagement discussions. Areas discussed included p</w:t>
      </w:r>
      <w:r w:rsidRPr="00A16029">
        <w:rPr>
          <w:rFonts w:ascii="Montserrat Light" w:hAnsi="Montserrat Light" w:cs="Segoe UI"/>
          <w:color w:val="000000"/>
        </w:rPr>
        <w:t xml:space="preserve">erformance, capability, monitoring, </w:t>
      </w:r>
      <w:proofErr w:type="gramStart"/>
      <w:r w:rsidRPr="00A16029">
        <w:rPr>
          <w:rFonts w:ascii="Montserrat Light" w:hAnsi="Montserrat Light" w:cs="Segoe UI"/>
          <w:color w:val="000000"/>
        </w:rPr>
        <w:t>evaluation</w:t>
      </w:r>
      <w:proofErr w:type="gramEnd"/>
      <w:r w:rsidRPr="00A16029">
        <w:rPr>
          <w:rFonts w:ascii="Montserrat Light" w:hAnsi="Montserrat Light" w:cs="Segoe UI"/>
          <w:color w:val="000000"/>
        </w:rPr>
        <w:t xml:space="preserve"> and frameworks. Frameworks will enable better strategic planning, information sharing, greater accountability, ability to make reasonable adjustments and transparency in decision </w:t>
      </w:r>
      <w:proofErr w:type="gramStart"/>
      <w:r w:rsidRPr="00A16029">
        <w:rPr>
          <w:rFonts w:ascii="Montserrat Light" w:hAnsi="Montserrat Light" w:cs="Segoe UI"/>
          <w:color w:val="000000"/>
        </w:rPr>
        <w:t>making, and</w:t>
      </w:r>
      <w:proofErr w:type="gramEnd"/>
      <w:r w:rsidRPr="00A16029">
        <w:rPr>
          <w:rFonts w:ascii="Montserrat Light" w:hAnsi="Montserrat Light" w:cs="Segoe UI"/>
          <w:color w:val="000000"/>
        </w:rPr>
        <w:t xml:space="preserve"> build the capability of the system to deliver services and to identify and respond to emerging trends and changing needs. </w:t>
      </w:r>
    </w:p>
    <w:p w14:paraId="3EE6745B" w14:textId="5809461E" w:rsidR="004D6D9A" w:rsidRPr="00A16029" w:rsidRDefault="004D6D9A" w:rsidP="004D6D9A">
      <w:pPr>
        <w:rPr>
          <w:rFonts w:ascii="Montserrat Light" w:hAnsi="Montserrat Light" w:cs="Segoe UI"/>
          <w:color w:val="000000"/>
        </w:rPr>
      </w:pPr>
      <w:r w:rsidRPr="00A16029">
        <w:rPr>
          <w:rFonts w:ascii="Montserrat Light" w:hAnsi="Montserrat Light" w:cs="Segoe UI"/>
          <w:color w:val="000000"/>
        </w:rPr>
        <w:t xml:space="preserve">System issues highlighted through discussion that should be considered include strengthening staffing, retention, career development, professionalism, and training and development needs. </w:t>
      </w:r>
      <w:r w:rsidRPr="00A16029">
        <w:rPr>
          <w:rFonts w:ascii="Montserrat Light" w:hAnsi="Montserrat Light" w:cs="Segoe UI"/>
          <w:color w:val="000000"/>
          <w:lang w:val="en-US"/>
        </w:rPr>
        <w:t xml:space="preserve">Cultural competency and responsiveness training across sectors will enhance support for </w:t>
      </w:r>
      <w:r w:rsidR="009D0BB7" w:rsidRPr="00A16029">
        <w:rPr>
          <w:rFonts w:ascii="Montserrat Light" w:hAnsi="Montserrat Light" w:cs="Segoe UI"/>
          <w:color w:val="000000"/>
          <w:lang w:val="en-US"/>
        </w:rPr>
        <w:t>First Nations</w:t>
      </w:r>
      <w:r w:rsidRPr="00A16029">
        <w:rPr>
          <w:rFonts w:ascii="Montserrat Light" w:hAnsi="Montserrat Light" w:cs="Segoe UI"/>
          <w:color w:val="000000"/>
          <w:lang w:val="en-US"/>
        </w:rPr>
        <w:t xml:space="preserve"> clients. </w:t>
      </w:r>
      <w:r w:rsidRPr="00A16029">
        <w:rPr>
          <w:rFonts w:ascii="Montserrat Light" w:hAnsi="Montserrat Light" w:cs="Segoe UI"/>
          <w:color w:val="000000"/>
        </w:rPr>
        <w:t>Other issues discussed include privacy, shared methodologies, co-design, cultural safety, equitable access and easy to navigate systems.</w:t>
      </w:r>
    </w:p>
    <w:p w14:paraId="2A0AA53F" w14:textId="77777777" w:rsidR="004D6D9A" w:rsidRPr="00A16029" w:rsidRDefault="004D6D9A" w:rsidP="004D6D9A">
      <w:pPr>
        <w:rPr>
          <w:rFonts w:ascii="Montserrat Light" w:hAnsi="Montserrat Light" w:cs="Segoe UI"/>
          <w:color w:val="000000"/>
          <w:highlight w:val="green"/>
        </w:rPr>
      </w:pPr>
      <w:r w:rsidRPr="00A16029">
        <w:rPr>
          <w:rFonts w:ascii="Montserrat Light" w:hAnsi="Montserrat Light" w:cs="Segoe UI"/>
          <w:color w:val="000000"/>
        </w:rPr>
        <w:t>It was also highlighted the issues faced by cohorts (such as rough sleepers or older women) in accessing services that require a high level of technical literacy or technical access.</w:t>
      </w:r>
    </w:p>
    <w:p w14:paraId="757221B9" w14:textId="77777777" w:rsidR="004D6D9A" w:rsidRPr="00A16029" w:rsidRDefault="004D6D9A" w:rsidP="00997B3B">
      <w:pPr>
        <w:pStyle w:val="Bullet1"/>
        <w:numPr>
          <w:ilvl w:val="0"/>
          <w:numId w:val="0"/>
        </w:numPr>
        <w:spacing w:before="0" w:after="0" w:line="240" w:lineRule="auto"/>
        <w:ind w:left="227" w:hanging="227"/>
        <w:rPr>
          <w:rFonts w:ascii="Montserrat Light" w:hAnsi="Montserrat Light" w:cs="Segoe UI"/>
          <w:color w:val="000000"/>
          <w:highlight w:val="green"/>
        </w:rPr>
      </w:pPr>
    </w:p>
    <w:p w14:paraId="34419048" w14:textId="77777777" w:rsidR="00D24CE7" w:rsidRPr="00A16029" w:rsidRDefault="00D24CE7" w:rsidP="00D24CE7">
      <w:pPr>
        <w:pStyle w:val="Heading8"/>
        <w:rPr>
          <w:rFonts w:ascii="Montserrat Light" w:hAnsi="Montserrat Light"/>
        </w:rPr>
      </w:pPr>
      <w:r w:rsidRPr="00A16029">
        <w:rPr>
          <w:rFonts w:ascii="Montserrat Light" w:hAnsi="Montserrat Light"/>
        </w:rPr>
        <w:t>Capacity building</w:t>
      </w:r>
    </w:p>
    <w:p w14:paraId="42C0CF86" w14:textId="29F36380" w:rsidR="00D24CE7" w:rsidRPr="00A16029" w:rsidRDefault="00D24CE7" w:rsidP="00D24CE7">
      <w:pPr>
        <w:rPr>
          <w:rFonts w:ascii="Montserrat Light" w:hAnsi="Montserrat Light"/>
        </w:rPr>
      </w:pPr>
      <w:r w:rsidRPr="00A16029">
        <w:rPr>
          <w:rFonts w:ascii="Montserrat Light" w:hAnsi="Montserrat Light"/>
        </w:rPr>
        <w:t xml:space="preserve">The capacity of the sector was raised throughout workshops including what is needed to build the capacity and capability of the sector to improve how </w:t>
      </w:r>
      <w:r w:rsidR="00825183" w:rsidRPr="00A16029">
        <w:rPr>
          <w:rFonts w:ascii="Montserrat Light" w:hAnsi="Montserrat Light"/>
        </w:rPr>
        <w:t xml:space="preserve">it </w:t>
      </w:r>
      <w:r w:rsidRPr="00A16029">
        <w:rPr>
          <w:rFonts w:ascii="Montserrat Light" w:hAnsi="Montserrat Light"/>
        </w:rPr>
        <w:t xml:space="preserve">can respond to client needs. This includes the need to create consistency in knowledge and competency so that clients can receive a similar standard of customer service and support irrespective of their entry point or service provider. </w:t>
      </w:r>
    </w:p>
    <w:p w14:paraId="5248DF50" w14:textId="133DBE78" w:rsidR="00D24CE7" w:rsidRPr="00A16029" w:rsidRDefault="00D24CE7" w:rsidP="00D24CE7">
      <w:pPr>
        <w:rPr>
          <w:rFonts w:ascii="Montserrat Light" w:hAnsi="Montserrat Light"/>
        </w:rPr>
      </w:pPr>
      <w:r w:rsidRPr="00A16029">
        <w:rPr>
          <w:rFonts w:ascii="Montserrat Light" w:hAnsi="Montserrat Light"/>
        </w:rPr>
        <w:t xml:space="preserve">To address this, solutions focussed on workforce development and training, development of consistent tools and frameworks, sector workforce planning and retention, and communities of practice. Discussion also referred to how other sectors respond to these challenges and identified cross-sector mechanisms to support shared learning including working groups and sharing of best practice. </w:t>
      </w:r>
    </w:p>
    <w:p w14:paraId="3852187A" w14:textId="77777777" w:rsidR="00D24CE7" w:rsidRPr="00A16029" w:rsidRDefault="00D24CE7" w:rsidP="00997B3B">
      <w:pPr>
        <w:pStyle w:val="Bullet1"/>
        <w:numPr>
          <w:ilvl w:val="0"/>
          <w:numId w:val="0"/>
        </w:numPr>
        <w:spacing w:before="0" w:after="0" w:line="240" w:lineRule="auto"/>
        <w:ind w:left="227" w:hanging="227"/>
        <w:rPr>
          <w:rFonts w:ascii="Montserrat Light" w:hAnsi="Montserrat Light"/>
        </w:rPr>
      </w:pPr>
    </w:p>
    <w:p w14:paraId="3684AD1E" w14:textId="77777777" w:rsidR="004D6D9A" w:rsidRPr="00A16029" w:rsidRDefault="004D6D9A" w:rsidP="004D6D9A">
      <w:pPr>
        <w:pStyle w:val="Heading8"/>
        <w:rPr>
          <w:rFonts w:ascii="Montserrat Light" w:hAnsi="Montserrat Light"/>
        </w:rPr>
      </w:pPr>
      <w:r w:rsidRPr="00A16029">
        <w:rPr>
          <w:rFonts w:ascii="Montserrat Light" w:hAnsi="Montserrat Light"/>
        </w:rPr>
        <w:t xml:space="preserve">Financial impacts </w:t>
      </w:r>
    </w:p>
    <w:p w14:paraId="1AF23BEE" w14:textId="1DF4224F" w:rsidR="004D6D9A" w:rsidRPr="00A16029" w:rsidRDefault="004D6D9A" w:rsidP="004D6D9A">
      <w:pPr>
        <w:rPr>
          <w:rFonts w:ascii="Montserrat Light" w:hAnsi="Montserrat Light"/>
        </w:rPr>
      </w:pPr>
      <w:r w:rsidRPr="00A16029">
        <w:rPr>
          <w:rFonts w:ascii="Montserrat Light" w:hAnsi="Montserrat Light"/>
        </w:rPr>
        <w:t>Discussion relating to funding, budget, personal finance, cost of living, NDIS and Centrelink featured throughout the engagement.</w:t>
      </w:r>
    </w:p>
    <w:p w14:paraId="59F1DFBE" w14:textId="77777777" w:rsidR="004D6D9A" w:rsidRPr="00A16029" w:rsidRDefault="004D6D9A" w:rsidP="004D6D9A">
      <w:pPr>
        <w:rPr>
          <w:rFonts w:ascii="Montserrat Light" w:hAnsi="Montserrat Light"/>
        </w:rPr>
      </w:pPr>
      <w:r w:rsidRPr="00A16029">
        <w:rPr>
          <w:rFonts w:ascii="Montserrat Light" w:hAnsi="Montserrat Light"/>
        </w:rPr>
        <w:t xml:space="preserve">Financial related issues were raised in the workshops. Funding of the sector is key to service delivery and outcomes, including resources for outreach tenancy support, funding for better collaboration, funding for staffing and training, funding for the not-for-profit organisation Roundabout’ who provide goods for babies and children on a donation/volunteer basis, funding for the YEANTA program, brokerage funds to deliver innovative solutions and client support funds. Rising costs of living and food is impacting on service providers, particularly food services. The flexible fund used during COVID was raised as a good model. A shared services funding model was explored further in the cross-sector workshop (see section 5.1). </w:t>
      </w:r>
    </w:p>
    <w:p w14:paraId="2F216466" w14:textId="07900A16" w:rsidR="004D6D9A" w:rsidRPr="00A16029" w:rsidRDefault="004D6D9A" w:rsidP="004D6D9A">
      <w:pPr>
        <w:rPr>
          <w:rFonts w:ascii="Montserrat Light" w:hAnsi="Montserrat Light"/>
        </w:rPr>
      </w:pPr>
      <w:r w:rsidRPr="00A16029">
        <w:rPr>
          <w:rFonts w:ascii="Montserrat Light" w:hAnsi="Montserrat Light"/>
        </w:rPr>
        <w:t xml:space="preserve">The affordability of housing </w:t>
      </w:r>
      <w:r w:rsidR="00825183" w:rsidRPr="00A16029">
        <w:rPr>
          <w:rFonts w:ascii="Montserrat Light" w:hAnsi="Montserrat Light"/>
        </w:rPr>
        <w:t xml:space="preserve">was identified as </w:t>
      </w:r>
      <w:r w:rsidRPr="00A16029">
        <w:rPr>
          <w:rFonts w:ascii="Montserrat Light" w:hAnsi="Montserrat Light"/>
        </w:rPr>
        <w:t>a key barrier impacting on people’s ability to sustain tenancies and divert from homelessness. Tenancy subsidies are suggested for those on government payments which are not enough to pay for private rentals. There is also a gap for those on low incomes who are ineligible for rent assistance but do not earn enough to pay for private rentals. It would be useful to do some modelling on this</w:t>
      </w:r>
      <w:r w:rsidR="00825183" w:rsidRPr="00A16029">
        <w:rPr>
          <w:rFonts w:ascii="Montserrat Light" w:hAnsi="Montserrat Light"/>
        </w:rPr>
        <w:t xml:space="preserve"> </w:t>
      </w:r>
      <w:r w:rsidRPr="00A16029">
        <w:rPr>
          <w:rFonts w:ascii="Montserrat Light" w:hAnsi="Montserrat Light"/>
        </w:rPr>
        <w:t>- single men were highlighted.</w:t>
      </w:r>
    </w:p>
    <w:p w14:paraId="2F1577DE" w14:textId="77777777" w:rsidR="004D6D9A" w:rsidRPr="00A16029" w:rsidRDefault="004D6D9A" w:rsidP="004D6D9A">
      <w:pPr>
        <w:rPr>
          <w:rFonts w:ascii="Montserrat Light" w:hAnsi="Montserrat Light"/>
        </w:rPr>
      </w:pPr>
      <w:r w:rsidRPr="00A16029">
        <w:rPr>
          <w:rFonts w:ascii="Montserrat Light" w:hAnsi="Montserrat Light"/>
        </w:rPr>
        <w:t xml:space="preserve">Deep dive conversations relating to disability services highlighted the expectation that the NDIS will cover services that in reality it does not </w:t>
      </w:r>
      <w:proofErr w:type="gramStart"/>
      <w:r w:rsidRPr="00A16029">
        <w:rPr>
          <w:rFonts w:ascii="Montserrat Light" w:hAnsi="Montserrat Light"/>
        </w:rPr>
        <w:t>cover</w:t>
      </w:r>
      <w:proofErr w:type="gramEnd"/>
      <w:r w:rsidRPr="00A16029">
        <w:rPr>
          <w:rFonts w:ascii="Montserrat Light" w:hAnsi="Montserrat Light"/>
        </w:rPr>
        <w:t xml:space="preserve"> or people are unable to qualify for. The inclusion of NDIS services and support workers is seen as a key part of providing integrated care.</w:t>
      </w:r>
    </w:p>
    <w:p w14:paraId="0321F979" w14:textId="77777777" w:rsidR="00D96DB1" w:rsidRPr="00A16029" w:rsidRDefault="00D96DB1" w:rsidP="00997B3B">
      <w:pPr>
        <w:pStyle w:val="Bullet1"/>
        <w:numPr>
          <w:ilvl w:val="0"/>
          <w:numId w:val="0"/>
        </w:numPr>
        <w:spacing w:before="0" w:after="0" w:line="240" w:lineRule="auto"/>
        <w:ind w:left="227" w:hanging="227"/>
        <w:rPr>
          <w:rFonts w:ascii="Montserrat Light" w:hAnsi="Montserrat Light"/>
        </w:rPr>
      </w:pPr>
    </w:p>
    <w:p w14:paraId="3BC37A73" w14:textId="6FE36EE3" w:rsidR="004D6D9A" w:rsidRPr="00A16029" w:rsidRDefault="004D6D9A" w:rsidP="004D6D9A">
      <w:pPr>
        <w:pStyle w:val="Heading8"/>
        <w:rPr>
          <w:rFonts w:ascii="Montserrat Light" w:hAnsi="Montserrat Light"/>
        </w:rPr>
      </w:pPr>
      <w:r w:rsidRPr="00A16029">
        <w:rPr>
          <w:rFonts w:ascii="Montserrat Light" w:hAnsi="Montserrat Light"/>
        </w:rPr>
        <w:t xml:space="preserve">Examples </w:t>
      </w:r>
    </w:p>
    <w:p w14:paraId="451BFDDA" w14:textId="1803317B" w:rsidR="004D6D9A" w:rsidRPr="00A16029" w:rsidRDefault="004D6D9A" w:rsidP="004D6D9A">
      <w:pPr>
        <w:rPr>
          <w:rFonts w:ascii="Montserrat Light" w:hAnsi="Montserrat Light"/>
        </w:rPr>
      </w:pPr>
      <w:r w:rsidRPr="00A16029">
        <w:rPr>
          <w:rFonts w:ascii="Montserrat Light" w:hAnsi="Montserrat Light"/>
        </w:rPr>
        <w:t xml:space="preserve">Throughout the Strategic Partnership Engagement Process, examples of other services, programs, </w:t>
      </w:r>
      <w:proofErr w:type="gramStart"/>
      <w:r w:rsidRPr="00A16029">
        <w:rPr>
          <w:rFonts w:ascii="Montserrat Light" w:hAnsi="Montserrat Light"/>
        </w:rPr>
        <w:t>policies</w:t>
      </w:r>
      <w:proofErr w:type="gramEnd"/>
      <w:r w:rsidRPr="00A16029">
        <w:rPr>
          <w:rFonts w:ascii="Montserrat Light" w:hAnsi="Montserrat Light"/>
        </w:rPr>
        <w:t xml:space="preserve"> and best practice examples, including those in other jurisdictions were provided. These are provided in Appendix B for further consideration</w:t>
      </w:r>
      <w:r w:rsidR="007D4E4A" w:rsidRPr="00A16029">
        <w:rPr>
          <w:rFonts w:ascii="Montserrat Light" w:hAnsi="Montserrat Light"/>
        </w:rPr>
        <w:t xml:space="preserve">. </w:t>
      </w:r>
    </w:p>
    <w:p w14:paraId="01BEB08C" w14:textId="19BDA484" w:rsidR="00A2397B" w:rsidRPr="00A16029" w:rsidRDefault="00A2397B" w:rsidP="00A2397B">
      <w:pPr>
        <w:pStyle w:val="Heading1Numbered"/>
        <w:rPr>
          <w:rFonts w:ascii="Montserrat Light" w:hAnsi="Montserrat Light"/>
        </w:rPr>
      </w:pPr>
      <w:bookmarkStart w:id="37" w:name="_Toc109973609"/>
      <w:r w:rsidRPr="00A16029">
        <w:rPr>
          <w:rFonts w:ascii="Montserrat Light" w:hAnsi="Montserrat Light"/>
        </w:rPr>
        <w:lastRenderedPageBreak/>
        <w:t>Understanding needs and service gaps</w:t>
      </w:r>
      <w:bookmarkEnd w:id="37"/>
      <w:r w:rsidRPr="00A16029">
        <w:rPr>
          <w:rFonts w:ascii="Montserrat Light" w:hAnsi="Montserrat Light"/>
        </w:rPr>
        <w:t xml:space="preserve"> </w:t>
      </w:r>
      <w:bookmarkEnd w:id="19"/>
    </w:p>
    <w:p w14:paraId="4FEADA21" w14:textId="54A894A7" w:rsidR="00115C60" w:rsidRPr="00A16029" w:rsidRDefault="00820432" w:rsidP="00115C60">
      <w:pPr>
        <w:pStyle w:val="Heading2Numbered"/>
        <w:rPr>
          <w:rFonts w:ascii="Montserrat Light" w:hAnsi="Montserrat Light"/>
        </w:rPr>
      </w:pPr>
      <w:bookmarkStart w:id="38" w:name="_Toc109973610"/>
      <w:r w:rsidRPr="00A16029">
        <w:rPr>
          <w:rFonts w:ascii="Montserrat Light" w:hAnsi="Montserrat Light"/>
        </w:rPr>
        <w:t>Identifying</w:t>
      </w:r>
      <w:r w:rsidR="00115C60" w:rsidRPr="00A16029">
        <w:rPr>
          <w:rFonts w:ascii="Montserrat Light" w:hAnsi="Montserrat Light"/>
        </w:rPr>
        <w:t xml:space="preserve"> needs and service gaps</w:t>
      </w:r>
      <w:bookmarkEnd w:id="38"/>
    </w:p>
    <w:p w14:paraId="7F2C50B3" w14:textId="10AD098E" w:rsidR="00D92F26" w:rsidRPr="00A16029" w:rsidRDefault="00FA6388" w:rsidP="00AA0A87">
      <w:pPr>
        <w:tabs>
          <w:tab w:val="left" w:pos="993"/>
        </w:tabs>
        <w:rPr>
          <w:rFonts w:ascii="Montserrat Light" w:hAnsi="Montserrat Light"/>
        </w:rPr>
      </w:pPr>
      <w:r w:rsidRPr="00A16029">
        <w:rPr>
          <w:rFonts w:ascii="Montserrat Light" w:hAnsi="Montserrat Light"/>
        </w:rPr>
        <w:t>Th</w:t>
      </w:r>
      <w:r w:rsidR="00CA6C15" w:rsidRPr="00A16029">
        <w:rPr>
          <w:rFonts w:ascii="Montserrat Light" w:hAnsi="Montserrat Light"/>
        </w:rPr>
        <w:t>rough</w:t>
      </w:r>
      <w:r w:rsidR="00331449" w:rsidRPr="00A16029">
        <w:rPr>
          <w:rFonts w:ascii="Montserrat Light" w:hAnsi="Montserrat Light"/>
        </w:rPr>
        <w:t xml:space="preserve"> the activities outlined in section</w:t>
      </w:r>
      <w:r w:rsidR="00F87027" w:rsidRPr="00A16029">
        <w:rPr>
          <w:rFonts w:ascii="Montserrat Light" w:hAnsi="Montserrat Light"/>
        </w:rPr>
        <w:t xml:space="preserve"> </w:t>
      </w:r>
      <w:r w:rsidR="006765F4" w:rsidRPr="00A16029">
        <w:rPr>
          <w:rFonts w:ascii="Montserrat Light" w:hAnsi="Montserrat Light"/>
        </w:rPr>
        <w:t>7</w:t>
      </w:r>
      <w:r w:rsidR="007B6279" w:rsidRPr="00A16029">
        <w:rPr>
          <w:rFonts w:ascii="Montserrat Light" w:hAnsi="Montserrat Light"/>
        </w:rPr>
        <w:t>.3</w:t>
      </w:r>
      <w:r w:rsidR="00331449" w:rsidRPr="00A16029">
        <w:rPr>
          <w:rFonts w:ascii="Montserrat Light" w:hAnsi="Montserrat Light"/>
        </w:rPr>
        <w:t xml:space="preserve"> of </w:t>
      </w:r>
      <w:r w:rsidR="00F87027" w:rsidRPr="00A16029">
        <w:rPr>
          <w:rFonts w:ascii="Montserrat Light" w:hAnsi="Montserrat Light"/>
        </w:rPr>
        <w:t xml:space="preserve">this Report, a </w:t>
      </w:r>
      <w:r w:rsidR="00A62A71" w:rsidRPr="00A16029">
        <w:rPr>
          <w:rFonts w:ascii="Montserrat Light" w:hAnsi="Montserrat Light"/>
        </w:rPr>
        <w:t>consolidated set of 12 validated themes wer</w:t>
      </w:r>
      <w:r w:rsidRPr="00A16029">
        <w:rPr>
          <w:rFonts w:ascii="Montserrat Light" w:hAnsi="Montserrat Light"/>
        </w:rPr>
        <w:t>e</w:t>
      </w:r>
      <w:r w:rsidR="00A62A71" w:rsidRPr="00A16029">
        <w:rPr>
          <w:rFonts w:ascii="Montserrat Light" w:hAnsi="Montserrat Light"/>
        </w:rPr>
        <w:t xml:space="preserve"> produced highlighting </w:t>
      </w:r>
      <w:r w:rsidRPr="00A16029">
        <w:rPr>
          <w:rFonts w:ascii="Montserrat Light" w:hAnsi="Montserrat Light"/>
        </w:rPr>
        <w:t>needs and service gaps</w:t>
      </w:r>
      <w:r w:rsidR="00A62A71" w:rsidRPr="00A16029">
        <w:rPr>
          <w:rFonts w:ascii="Montserrat Light" w:hAnsi="Montserrat Light"/>
        </w:rPr>
        <w:t>.</w:t>
      </w:r>
      <w:r w:rsidR="009605CF" w:rsidRPr="00A16029">
        <w:rPr>
          <w:rFonts w:ascii="Montserrat Light" w:hAnsi="Montserrat Light"/>
        </w:rPr>
        <w:t xml:space="preserve"> The themes include a mix of client cohorts, needs and service gaps.</w:t>
      </w:r>
      <w:r w:rsidR="00A62A71" w:rsidRPr="00A16029">
        <w:rPr>
          <w:rFonts w:ascii="Montserrat Light" w:hAnsi="Montserrat Light"/>
        </w:rPr>
        <w:t xml:space="preserve"> The </w:t>
      </w:r>
      <w:r w:rsidR="00AB2E4F" w:rsidRPr="00A16029">
        <w:rPr>
          <w:rFonts w:ascii="Montserrat Light" w:hAnsi="Montserrat Light"/>
        </w:rPr>
        <w:t xml:space="preserve">initial 12 themes were developed from analysis of </w:t>
      </w:r>
      <w:r w:rsidRPr="00A16029">
        <w:rPr>
          <w:rFonts w:ascii="Montserrat Light" w:hAnsi="Montserrat Light"/>
        </w:rPr>
        <w:t>1432 weighted comments received through the round 1 sub-sector workshops</w:t>
      </w:r>
      <w:r w:rsidR="00AB2E4F" w:rsidRPr="00A16029">
        <w:rPr>
          <w:rFonts w:ascii="Montserrat Light" w:hAnsi="Montserrat Light"/>
        </w:rPr>
        <w:t xml:space="preserve">. These were then validated or challenged in </w:t>
      </w:r>
      <w:r w:rsidRPr="00A16029">
        <w:rPr>
          <w:rFonts w:ascii="Montserrat Light" w:hAnsi="Montserrat Light"/>
        </w:rPr>
        <w:t>the round 1 whole of sector workshop</w:t>
      </w:r>
      <w:r w:rsidR="00AB2E4F" w:rsidRPr="00A16029">
        <w:rPr>
          <w:rFonts w:ascii="Montserrat Light" w:hAnsi="Montserrat Light"/>
        </w:rPr>
        <w:t xml:space="preserve">. </w:t>
      </w:r>
      <w:r w:rsidRPr="00A16029">
        <w:rPr>
          <w:rFonts w:ascii="Montserrat Light" w:hAnsi="Montserrat Light"/>
        </w:rPr>
        <w:t xml:space="preserve">At least 30 participants were needed for validation and a theme was considered validated when it achieved over 65% agreement. Where a theme did not reach agreement, it was open for discussion within the group and a further round of validation could be undertaken. </w:t>
      </w:r>
      <w:r w:rsidR="00AB2E4F" w:rsidRPr="00A16029">
        <w:rPr>
          <w:rFonts w:ascii="Montserrat Light" w:hAnsi="Montserrat Light"/>
        </w:rPr>
        <w:t xml:space="preserve">Table </w:t>
      </w:r>
      <w:r w:rsidR="006B3561" w:rsidRPr="00A16029">
        <w:rPr>
          <w:rFonts w:ascii="Montserrat Light" w:hAnsi="Montserrat Light"/>
        </w:rPr>
        <w:t>1</w:t>
      </w:r>
      <w:r w:rsidR="00AB2E4F" w:rsidRPr="00A16029">
        <w:rPr>
          <w:rFonts w:ascii="Montserrat Light" w:hAnsi="Montserrat Light"/>
        </w:rPr>
        <w:t xml:space="preserve"> presents the themes in descending order</w:t>
      </w:r>
      <w:r w:rsidR="009605CF" w:rsidRPr="00A16029">
        <w:rPr>
          <w:rFonts w:ascii="Montserrat Light" w:hAnsi="Montserrat Light"/>
        </w:rPr>
        <w:t xml:space="preserve"> from those that received the highest percentage of agreement through to the lowest.</w:t>
      </w:r>
      <w:r w:rsidR="00020FE9" w:rsidRPr="00A16029">
        <w:rPr>
          <w:rFonts w:ascii="Montserrat Light" w:hAnsi="Montserrat Light"/>
        </w:rPr>
        <w:t xml:space="preserve"> This includes </w:t>
      </w:r>
      <w:r w:rsidR="00482719" w:rsidRPr="00A16029">
        <w:rPr>
          <w:rFonts w:ascii="Montserrat Light" w:hAnsi="Montserrat Light"/>
        </w:rPr>
        <w:t>three</w:t>
      </w:r>
      <w:r w:rsidR="00D34193" w:rsidRPr="00A16029">
        <w:rPr>
          <w:rFonts w:ascii="Montserrat Light" w:hAnsi="Montserrat Light"/>
        </w:rPr>
        <w:t xml:space="preserve"> </w:t>
      </w:r>
      <w:r w:rsidR="000B173F" w:rsidRPr="00A16029">
        <w:rPr>
          <w:rFonts w:ascii="Montserrat Light" w:hAnsi="Montserrat Light"/>
        </w:rPr>
        <w:t xml:space="preserve">themes identified for cross-sector involvement. </w:t>
      </w:r>
    </w:p>
    <w:p w14:paraId="4FF4BE23" w14:textId="77777777" w:rsidR="0044319A" w:rsidRPr="00A16029" w:rsidRDefault="0044319A" w:rsidP="0044319A">
      <w:pPr>
        <w:pStyle w:val="TableTitle"/>
        <w:rPr>
          <w:rFonts w:ascii="Montserrat Light" w:hAnsi="Montserrat Light"/>
        </w:rPr>
      </w:pPr>
      <w:r w:rsidRPr="00A16029">
        <w:rPr>
          <w:rFonts w:ascii="Montserrat Light" w:hAnsi="Montserrat Light"/>
        </w:rPr>
        <w:t>Validated themes in descending order from most highly validated to least validated</w:t>
      </w:r>
    </w:p>
    <w:tbl>
      <w:tblPr>
        <w:tblStyle w:val="DefaultTable1"/>
        <w:tblW w:w="5000" w:type="pct"/>
        <w:tblLook w:val="0420" w:firstRow="1" w:lastRow="0" w:firstColumn="0" w:lastColumn="0" w:noHBand="0" w:noVBand="1"/>
      </w:tblPr>
      <w:tblGrid>
        <w:gridCol w:w="455"/>
        <w:gridCol w:w="9183"/>
      </w:tblGrid>
      <w:tr w:rsidR="0044319A" w:rsidRPr="00A16029" w14:paraId="5A3DF90D" w14:textId="77777777" w:rsidTr="00CF2F54">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7B2F2226" w14:textId="77777777" w:rsidR="0044319A" w:rsidRPr="00A16029" w:rsidRDefault="0044319A" w:rsidP="00997B3B">
            <w:pPr>
              <w:spacing w:before="0" w:after="0"/>
              <w:rPr>
                <w:rFonts w:ascii="Montserrat Light" w:hAnsi="Montserrat Light"/>
                <w:szCs w:val="18"/>
              </w:rPr>
            </w:pPr>
            <w:r w:rsidRPr="00A16029">
              <w:rPr>
                <w:rFonts w:ascii="Montserrat Light" w:hAnsi="Montserrat Light"/>
                <w:szCs w:val="18"/>
              </w:rPr>
              <w:t>Identified service needs and gaps – top 12 validated themes</w:t>
            </w:r>
          </w:p>
        </w:tc>
      </w:tr>
      <w:tr w:rsidR="0044319A" w:rsidRPr="00A16029" w14:paraId="2A8C981F" w14:textId="77777777" w:rsidTr="00CF2F54">
        <w:trPr>
          <w:cnfStyle w:val="000000100000" w:firstRow="0" w:lastRow="0" w:firstColumn="0" w:lastColumn="0" w:oddVBand="0" w:evenVBand="0" w:oddHBand="1" w:evenHBand="0" w:firstRowFirstColumn="0" w:firstRowLastColumn="0" w:lastRowFirstColumn="0" w:lastRowLastColumn="0"/>
          <w:trHeight w:val="24"/>
        </w:trPr>
        <w:tc>
          <w:tcPr>
            <w:tcW w:w="236" w:type="pct"/>
          </w:tcPr>
          <w:p w14:paraId="16883B45" w14:textId="77777777" w:rsidR="0044319A" w:rsidRPr="00A16029" w:rsidRDefault="0044319A" w:rsidP="00997B3B">
            <w:pPr>
              <w:spacing w:before="0" w:after="0" w:line="240" w:lineRule="auto"/>
              <w:rPr>
                <w:rFonts w:ascii="Montserrat Light" w:hAnsi="Montserrat Light" w:cs="Calibri"/>
                <w:b/>
                <w:bCs/>
                <w:color w:val="000000"/>
                <w:sz w:val="18"/>
                <w:szCs w:val="18"/>
              </w:rPr>
            </w:pPr>
            <w:r w:rsidRPr="00A16029">
              <w:rPr>
                <w:rFonts w:ascii="Montserrat Light" w:hAnsi="Montserrat Light" w:cs="Calibri"/>
                <w:b/>
                <w:bCs/>
                <w:color w:val="000000"/>
                <w:sz w:val="18"/>
                <w:szCs w:val="18"/>
              </w:rPr>
              <w:t>1.</w:t>
            </w:r>
          </w:p>
        </w:tc>
        <w:tc>
          <w:tcPr>
            <w:tcW w:w="4764" w:type="pct"/>
          </w:tcPr>
          <w:p w14:paraId="03568DDA" w14:textId="77777777" w:rsidR="0044319A" w:rsidRPr="00A16029" w:rsidRDefault="0044319A" w:rsidP="00997B3B">
            <w:pPr>
              <w:spacing w:before="0" w:after="0" w:line="240" w:lineRule="auto"/>
              <w:rPr>
                <w:rFonts w:ascii="Montserrat Light" w:hAnsi="Montserrat Light" w:cs="Calibri"/>
                <w:b/>
                <w:bCs/>
                <w:color w:val="000000"/>
                <w:sz w:val="18"/>
                <w:szCs w:val="18"/>
              </w:rPr>
            </w:pPr>
            <w:r w:rsidRPr="00A16029">
              <w:rPr>
                <w:rFonts w:ascii="Montserrat Light" w:hAnsi="Montserrat Light" w:cs="Calibri"/>
                <w:b/>
                <w:bCs/>
                <w:color w:val="000000"/>
                <w:sz w:val="18"/>
                <w:szCs w:val="18"/>
              </w:rPr>
              <w:t xml:space="preserve">Housing and Accommodation - </w:t>
            </w:r>
            <w:r w:rsidRPr="00A16029">
              <w:rPr>
                <w:rFonts w:ascii="Montserrat Light" w:hAnsi="Montserrat Light"/>
                <w:sz w:val="18"/>
                <w:szCs w:val="18"/>
              </w:rPr>
              <w:t>Our ability to provide a place to live now and into the future – that is safe, available, affordable (private market) and suitable for client needs.</w:t>
            </w:r>
          </w:p>
        </w:tc>
      </w:tr>
      <w:tr w:rsidR="0044319A" w:rsidRPr="00A16029" w14:paraId="27F87341" w14:textId="77777777" w:rsidTr="00CF2F54">
        <w:trPr>
          <w:cnfStyle w:val="000000010000" w:firstRow="0" w:lastRow="0" w:firstColumn="0" w:lastColumn="0" w:oddVBand="0" w:evenVBand="0" w:oddHBand="0" w:evenHBand="1" w:firstRowFirstColumn="0" w:firstRowLastColumn="0" w:lastRowFirstColumn="0" w:lastRowLastColumn="0"/>
        </w:trPr>
        <w:tc>
          <w:tcPr>
            <w:tcW w:w="236" w:type="pct"/>
          </w:tcPr>
          <w:p w14:paraId="6EB4B261" w14:textId="77777777" w:rsidR="0044319A" w:rsidRPr="00A16029" w:rsidRDefault="0044319A" w:rsidP="00997B3B">
            <w:pPr>
              <w:spacing w:before="0" w:after="0" w:line="240" w:lineRule="auto"/>
              <w:rPr>
                <w:rFonts w:ascii="Montserrat Light" w:hAnsi="Montserrat Light" w:cs="Calibri"/>
                <w:b/>
                <w:bCs/>
                <w:color w:val="000000"/>
                <w:sz w:val="18"/>
                <w:szCs w:val="18"/>
              </w:rPr>
            </w:pPr>
            <w:r w:rsidRPr="00A16029">
              <w:rPr>
                <w:rFonts w:ascii="Montserrat Light" w:hAnsi="Montserrat Light" w:cs="Calibri"/>
                <w:b/>
                <w:bCs/>
                <w:color w:val="000000"/>
                <w:sz w:val="18"/>
                <w:szCs w:val="18"/>
              </w:rPr>
              <w:t>2.</w:t>
            </w:r>
          </w:p>
        </w:tc>
        <w:tc>
          <w:tcPr>
            <w:tcW w:w="4764" w:type="pct"/>
          </w:tcPr>
          <w:p w14:paraId="252C1A44" w14:textId="77777777" w:rsidR="0044319A" w:rsidRPr="00A16029" w:rsidRDefault="0044319A" w:rsidP="00997B3B">
            <w:pPr>
              <w:spacing w:before="0" w:after="0" w:line="240" w:lineRule="auto"/>
              <w:rPr>
                <w:rFonts w:ascii="Montserrat Light" w:hAnsi="Montserrat Light" w:cs="Calibri"/>
                <w:b/>
                <w:bCs/>
                <w:color w:val="000000"/>
                <w:sz w:val="18"/>
                <w:szCs w:val="18"/>
              </w:rPr>
            </w:pPr>
            <w:r w:rsidRPr="00A16029">
              <w:rPr>
                <w:rFonts w:ascii="Montserrat Light" w:hAnsi="Montserrat Light" w:cs="Calibri"/>
                <w:b/>
                <w:bCs/>
                <w:color w:val="000000"/>
                <w:sz w:val="18"/>
                <w:szCs w:val="18"/>
              </w:rPr>
              <w:t xml:space="preserve">Resources, Transparency, Funding - </w:t>
            </w:r>
            <w:r w:rsidRPr="00A16029">
              <w:rPr>
                <w:rFonts w:ascii="Montserrat Light" w:hAnsi="Montserrat Light"/>
                <w:sz w:val="18"/>
                <w:szCs w:val="18"/>
              </w:rPr>
              <w:t>Our ability to deliver with the right frameworks, systems, processes and policies, the right timeframes, the right funding, right staff, and the right resources to meet the client needs.</w:t>
            </w:r>
          </w:p>
        </w:tc>
      </w:tr>
      <w:tr w:rsidR="0044319A" w:rsidRPr="00A16029" w14:paraId="50EE692C" w14:textId="77777777" w:rsidTr="00CF2F54">
        <w:trPr>
          <w:cnfStyle w:val="000000100000" w:firstRow="0" w:lastRow="0" w:firstColumn="0" w:lastColumn="0" w:oddVBand="0" w:evenVBand="0" w:oddHBand="1" w:evenHBand="0" w:firstRowFirstColumn="0" w:firstRowLastColumn="0" w:lastRowFirstColumn="0" w:lastRowLastColumn="0"/>
        </w:trPr>
        <w:tc>
          <w:tcPr>
            <w:tcW w:w="236" w:type="pct"/>
          </w:tcPr>
          <w:p w14:paraId="016A4235"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3.</w:t>
            </w:r>
          </w:p>
        </w:tc>
        <w:tc>
          <w:tcPr>
            <w:tcW w:w="4764" w:type="pct"/>
          </w:tcPr>
          <w:p w14:paraId="647AAA91" w14:textId="7D9E585C"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Domestic and Family Violence - </w:t>
            </w:r>
            <w:r w:rsidRPr="00A16029">
              <w:rPr>
                <w:rFonts w:ascii="Montserrat Light" w:hAnsi="Montserrat Light"/>
                <w:sz w:val="18"/>
                <w:szCs w:val="18"/>
              </w:rPr>
              <w:t xml:space="preserve">Our ability to provide targeted and appropriate support for people accessing housing who have experienced domestic </w:t>
            </w:r>
            <w:r w:rsidR="00454EF7" w:rsidRPr="00A16029">
              <w:rPr>
                <w:rFonts w:ascii="Montserrat Light" w:hAnsi="Montserrat Light"/>
                <w:sz w:val="18"/>
                <w:szCs w:val="18"/>
              </w:rPr>
              <w:t xml:space="preserve">and </w:t>
            </w:r>
            <w:r w:rsidRPr="00A16029">
              <w:rPr>
                <w:rFonts w:ascii="Montserrat Light" w:hAnsi="Montserrat Light"/>
                <w:sz w:val="18"/>
                <w:szCs w:val="18"/>
              </w:rPr>
              <w:t>family violence and sexual assault.</w:t>
            </w:r>
          </w:p>
        </w:tc>
      </w:tr>
      <w:tr w:rsidR="0044319A" w:rsidRPr="00A16029" w14:paraId="3A8757F0" w14:textId="77777777" w:rsidTr="00CF2F54">
        <w:trPr>
          <w:cnfStyle w:val="000000010000" w:firstRow="0" w:lastRow="0" w:firstColumn="0" w:lastColumn="0" w:oddVBand="0" w:evenVBand="0" w:oddHBand="0" w:evenHBand="1" w:firstRowFirstColumn="0" w:firstRowLastColumn="0" w:lastRowFirstColumn="0" w:lastRowLastColumn="0"/>
          <w:trHeight w:val="24"/>
        </w:trPr>
        <w:tc>
          <w:tcPr>
            <w:tcW w:w="236" w:type="pct"/>
          </w:tcPr>
          <w:p w14:paraId="6545A2E3"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4.</w:t>
            </w:r>
          </w:p>
        </w:tc>
        <w:tc>
          <w:tcPr>
            <w:tcW w:w="4764" w:type="pct"/>
          </w:tcPr>
          <w:p w14:paraId="3B86B981"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Pathways Out - </w:t>
            </w:r>
            <w:r w:rsidRPr="00A16029">
              <w:rPr>
                <w:rFonts w:ascii="Montserrat Light" w:hAnsi="Montserrat Light"/>
                <w:sz w:val="18"/>
                <w:szCs w:val="18"/>
              </w:rPr>
              <w:t>Our ability to illustrate to people accessing accommodation or services pathways out of homelessness, crisis accommodation, transitional accommodation.</w:t>
            </w:r>
          </w:p>
        </w:tc>
      </w:tr>
      <w:tr w:rsidR="0044319A" w:rsidRPr="00A16029" w14:paraId="58459E48" w14:textId="77777777" w:rsidTr="00CF2F54">
        <w:trPr>
          <w:cnfStyle w:val="000000100000" w:firstRow="0" w:lastRow="0" w:firstColumn="0" w:lastColumn="0" w:oddVBand="0" w:evenVBand="0" w:oddHBand="1" w:evenHBand="0" w:firstRowFirstColumn="0" w:firstRowLastColumn="0" w:lastRowFirstColumn="0" w:lastRowLastColumn="0"/>
          <w:trHeight w:val="350"/>
        </w:trPr>
        <w:tc>
          <w:tcPr>
            <w:tcW w:w="236" w:type="pct"/>
          </w:tcPr>
          <w:p w14:paraId="7545765D"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5.</w:t>
            </w:r>
          </w:p>
        </w:tc>
        <w:tc>
          <w:tcPr>
            <w:tcW w:w="4764" w:type="pct"/>
          </w:tcPr>
          <w:p w14:paraId="04DAC85F"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CALD/VISA's - </w:t>
            </w:r>
            <w:r w:rsidRPr="00A16029">
              <w:rPr>
                <w:rFonts w:ascii="Montserrat Light" w:hAnsi="Montserrat Light"/>
                <w:sz w:val="18"/>
                <w:szCs w:val="18"/>
              </w:rPr>
              <w:t>Our ability to meet the needs of Culturally and Linguistically Diverse people (who were born overseas or speak a variety of languages and have cultural needs) and our ability to meet the needs of people holding certain visas (eg. refugee status, asylum seekers, bridging visas) that present a barrier to meaningful employment and income as a pathway out of homelessness.</w:t>
            </w:r>
          </w:p>
        </w:tc>
      </w:tr>
      <w:tr w:rsidR="0044319A" w:rsidRPr="00A16029" w14:paraId="24D82C94" w14:textId="77777777" w:rsidTr="00CF2F54">
        <w:trPr>
          <w:cnfStyle w:val="000000010000" w:firstRow="0" w:lastRow="0" w:firstColumn="0" w:lastColumn="0" w:oddVBand="0" w:evenVBand="0" w:oddHBand="0" w:evenHBand="1" w:firstRowFirstColumn="0" w:firstRowLastColumn="0" w:lastRowFirstColumn="0" w:lastRowLastColumn="0"/>
          <w:trHeight w:val="24"/>
        </w:trPr>
        <w:tc>
          <w:tcPr>
            <w:tcW w:w="236" w:type="pct"/>
          </w:tcPr>
          <w:p w14:paraId="01D60BB9"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6.</w:t>
            </w:r>
          </w:p>
        </w:tc>
        <w:tc>
          <w:tcPr>
            <w:tcW w:w="4764" w:type="pct"/>
          </w:tcPr>
          <w:p w14:paraId="0B8C6A56"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First Nations - </w:t>
            </w:r>
            <w:r w:rsidRPr="00A16029">
              <w:rPr>
                <w:rFonts w:ascii="Montserrat Light" w:hAnsi="Montserrat Light"/>
                <w:sz w:val="18"/>
                <w:szCs w:val="18"/>
              </w:rPr>
              <w:t>Our ability to provide services that meet the cultural needs of First Nations people who are accessing accommodation or services.</w:t>
            </w:r>
          </w:p>
        </w:tc>
      </w:tr>
      <w:tr w:rsidR="0044319A" w:rsidRPr="00A16029" w14:paraId="7C05081B" w14:textId="77777777" w:rsidTr="00CF2F54">
        <w:trPr>
          <w:cnfStyle w:val="000000100000" w:firstRow="0" w:lastRow="0" w:firstColumn="0" w:lastColumn="0" w:oddVBand="0" w:evenVBand="0" w:oddHBand="1" w:evenHBand="0" w:firstRowFirstColumn="0" w:firstRowLastColumn="0" w:lastRowFirstColumn="0" w:lastRowLastColumn="0"/>
        </w:trPr>
        <w:tc>
          <w:tcPr>
            <w:tcW w:w="236" w:type="pct"/>
          </w:tcPr>
          <w:p w14:paraId="1432F13E"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7.</w:t>
            </w:r>
          </w:p>
        </w:tc>
        <w:tc>
          <w:tcPr>
            <w:tcW w:w="4764" w:type="pct"/>
          </w:tcPr>
          <w:p w14:paraId="015D86B2"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Young People - </w:t>
            </w:r>
            <w:r w:rsidRPr="00A16029">
              <w:rPr>
                <w:rFonts w:ascii="Montserrat Light" w:hAnsi="Montserrat Light"/>
                <w:sz w:val="18"/>
                <w:szCs w:val="18"/>
              </w:rPr>
              <w:t>Our ability to support young people to break the cycle of homelessness and connect them to legitimate pathways out of housing instability.</w:t>
            </w:r>
          </w:p>
        </w:tc>
      </w:tr>
      <w:tr w:rsidR="0044319A" w:rsidRPr="00A16029" w14:paraId="453B8600" w14:textId="77777777" w:rsidTr="00CF2F54">
        <w:trPr>
          <w:cnfStyle w:val="000000010000" w:firstRow="0" w:lastRow="0" w:firstColumn="0" w:lastColumn="0" w:oddVBand="0" w:evenVBand="0" w:oddHBand="0" w:evenHBand="1" w:firstRowFirstColumn="0" w:firstRowLastColumn="0" w:lastRowFirstColumn="0" w:lastRowLastColumn="0"/>
        </w:trPr>
        <w:tc>
          <w:tcPr>
            <w:tcW w:w="236" w:type="pct"/>
          </w:tcPr>
          <w:p w14:paraId="6814E729"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8.</w:t>
            </w:r>
          </w:p>
        </w:tc>
        <w:tc>
          <w:tcPr>
            <w:tcW w:w="4764" w:type="pct"/>
          </w:tcPr>
          <w:p w14:paraId="04F4FA85"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Healthcare - </w:t>
            </w:r>
            <w:r w:rsidRPr="00A16029">
              <w:rPr>
                <w:rFonts w:ascii="Montserrat Light" w:hAnsi="Montserrat Light"/>
                <w:sz w:val="18"/>
                <w:szCs w:val="18"/>
              </w:rPr>
              <w:t>Our ability to connect people accessing accommodation or services to healthcare providers, services, and professionals to support physical, mental, and emotional wellbeing.</w:t>
            </w:r>
          </w:p>
        </w:tc>
      </w:tr>
      <w:tr w:rsidR="0044319A" w:rsidRPr="00A16029" w14:paraId="388E37D7" w14:textId="77777777" w:rsidTr="00CF2F54">
        <w:trPr>
          <w:cnfStyle w:val="000000100000" w:firstRow="0" w:lastRow="0" w:firstColumn="0" w:lastColumn="0" w:oddVBand="0" w:evenVBand="0" w:oddHBand="1" w:evenHBand="0" w:firstRowFirstColumn="0" w:firstRowLastColumn="0" w:lastRowFirstColumn="0" w:lastRowLastColumn="0"/>
        </w:trPr>
        <w:tc>
          <w:tcPr>
            <w:tcW w:w="236" w:type="pct"/>
          </w:tcPr>
          <w:p w14:paraId="179084FF"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9.</w:t>
            </w:r>
          </w:p>
        </w:tc>
        <w:tc>
          <w:tcPr>
            <w:tcW w:w="4764" w:type="pct"/>
          </w:tcPr>
          <w:p w14:paraId="1E4AD9B2"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 xml:space="preserve">Supporting Children and Parents - </w:t>
            </w:r>
            <w:r w:rsidRPr="00A16029">
              <w:rPr>
                <w:rFonts w:ascii="Montserrat Light" w:hAnsi="Montserrat Light"/>
                <w:sz w:val="18"/>
                <w:szCs w:val="18"/>
              </w:rPr>
              <w:t>Our ability to provide accommodation for families and for guardians/parents with caring access or responsibilities.</w:t>
            </w:r>
          </w:p>
        </w:tc>
      </w:tr>
      <w:tr w:rsidR="0044319A" w:rsidRPr="00A16029" w14:paraId="08ED7660" w14:textId="77777777" w:rsidTr="00CF2F54">
        <w:trPr>
          <w:cnfStyle w:val="000000010000" w:firstRow="0" w:lastRow="0" w:firstColumn="0" w:lastColumn="0" w:oddVBand="0" w:evenVBand="0" w:oddHBand="0" w:evenHBand="1" w:firstRowFirstColumn="0" w:firstRowLastColumn="0" w:lastRowFirstColumn="0" w:lastRowLastColumn="0"/>
        </w:trPr>
        <w:tc>
          <w:tcPr>
            <w:tcW w:w="236" w:type="pct"/>
          </w:tcPr>
          <w:p w14:paraId="4300F318" w14:textId="77777777" w:rsidR="0044319A" w:rsidRPr="00A16029" w:rsidRDefault="0044319A" w:rsidP="00997B3B">
            <w:pPr>
              <w:pStyle w:val="TableBullet"/>
              <w:numPr>
                <w:ilvl w:val="0"/>
                <w:numId w:val="0"/>
              </w:numPr>
              <w:spacing w:before="0" w:after="0" w:line="240" w:lineRule="auto"/>
              <w:ind w:left="227" w:hanging="227"/>
              <w:contextualSpacing w:val="0"/>
              <w:rPr>
                <w:rFonts w:ascii="Montserrat Light" w:hAnsi="Montserrat Light"/>
                <w:b/>
                <w:bCs/>
                <w:sz w:val="18"/>
                <w:szCs w:val="18"/>
              </w:rPr>
            </w:pPr>
            <w:r w:rsidRPr="00A16029">
              <w:rPr>
                <w:rFonts w:ascii="Montserrat Light" w:hAnsi="Montserrat Light"/>
                <w:b/>
                <w:bCs/>
                <w:sz w:val="18"/>
                <w:szCs w:val="18"/>
              </w:rPr>
              <w:t>10.</w:t>
            </w:r>
          </w:p>
        </w:tc>
        <w:tc>
          <w:tcPr>
            <w:tcW w:w="4764" w:type="pct"/>
          </w:tcPr>
          <w:p w14:paraId="167ABE35" w14:textId="77777777" w:rsidR="0044319A" w:rsidRPr="00A16029" w:rsidRDefault="0044319A" w:rsidP="00997B3B">
            <w:pPr>
              <w:pStyle w:val="TableBullet"/>
              <w:numPr>
                <w:ilvl w:val="0"/>
                <w:numId w:val="0"/>
              </w:numPr>
              <w:spacing w:before="0" w:after="0" w:line="240" w:lineRule="auto"/>
              <w:ind w:left="227" w:hanging="227"/>
              <w:contextualSpacing w:val="0"/>
              <w:rPr>
                <w:rFonts w:ascii="Montserrat Light" w:hAnsi="Montserrat Light"/>
                <w:b/>
                <w:bCs/>
                <w:sz w:val="18"/>
                <w:szCs w:val="18"/>
              </w:rPr>
            </w:pPr>
            <w:r w:rsidRPr="00A16029">
              <w:rPr>
                <w:rFonts w:ascii="Montserrat Light" w:hAnsi="Montserrat Light"/>
                <w:b/>
                <w:bCs/>
                <w:sz w:val="18"/>
                <w:szCs w:val="18"/>
              </w:rPr>
              <w:t>Cross-sector - Complexity</w:t>
            </w:r>
          </w:p>
          <w:p w14:paraId="7DDFAC99"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sz w:val="18"/>
                <w:szCs w:val="18"/>
              </w:rPr>
              <w:t>Our ability to tailor support or provide support to people accessing accommodation who present with multiple challenges.</w:t>
            </w:r>
          </w:p>
        </w:tc>
      </w:tr>
      <w:tr w:rsidR="0044319A" w:rsidRPr="00A16029" w14:paraId="423130FD" w14:textId="77777777" w:rsidTr="00CF2F54">
        <w:trPr>
          <w:cnfStyle w:val="000000100000" w:firstRow="0" w:lastRow="0" w:firstColumn="0" w:lastColumn="0" w:oddVBand="0" w:evenVBand="0" w:oddHBand="1" w:evenHBand="0" w:firstRowFirstColumn="0" w:firstRowLastColumn="0" w:lastRowFirstColumn="0" w:lastRowLastColumn="0"/>
        </w:trPr>
        <w:tc>
          <w:tcPr>
            <w:tcW w:w="236" w:type="pct"/>
          </w:tcPr>
          <w:p w14:paraId="18E3000B"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11.</w:t>
            </w:r>
          </w:p>
        </w:tc>
        <w:tc>
          <w:tcPr>
            <w:tcW w:w="4764" w:type="pct"/>
          </w:tcPr>
          <w:p w14:paraId="57855E31"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b/>
                <w:bCs/>
                <w:sz w:val="18"/>
                <w:szCs w:val="18"/>
              </w:rPr>
              <w:t>Cross-sector - Mental Health and Counselling</w:t>
            </w:r>
          </w:p>
          <w:p w14:paraId="327B607C" w14:textId="77777777" w:rsidR="0044319A" w:rsidRPr="00A16029" w:rsidRDefault="0044319A" w:rsidP="00997B3B">
            <w:pPr>
              <w:pStyle w:val="TableBullet"/>
              <w:numPr>
                <w:ilvl w:val="0"/>
                <w:numId w:val="0"/>
              </w:numPr>
              <w:spacing w:before="0" w:after="0" w:line="240" w:lineRule="auto"/>
              <w:contextualSpacing w:val="0"/>
              <w:rPr>
                <w:rFonts w:ascii="Montserrat Light" w:hAnsi="Montserrat Light"/>
                <w:b/>
                <w:bCs/>
                <w:sz w:val="18"/>
                <w:szCs w:val="18"/>
              </w:rPr>
            </w:pPr>
            <w:r w:rsidRPr="00A16029">
              <w:rPr>
                <w:rFonts w:ascii="Montserrat Light" w:hAnsi="Montserrat Light"/>
                <w:sz w:val="18"/>
                <w:szCs w:val="18"/>
              </w:rPr>
              <w:t>Our ability to provide mental health services for people accessing accommodation who present with trauma, depression, anxiety.</w:t>
            </w:r>
          </w:p>
        </w:tc>
      </w:tr>
      <w:tr w:rsidR="0044319A" w:rsidRPr="00A16029" w14:paraId="42891E89" w14:textId="77777777" w:rsidTr="00CF2F54">
        <w:trPr>
          <w:cnfStyle w:val="000000010000" w:firstRow="0" w:lastRow="0" w:firstColumn="0" w:lastColumn="0" w:oddVBand="0" w:evenVBand="0" w:oddHBand="0" w:evenHBand="1" w:firstRowFirstColumn="0" w:firstRowLastColumn="0" w:lastRowFirstColumn="0" w:lastRowLastColumn="0"/>
          <w:trHeight w:val="499"/>
        </w:trPr>
        <w:tc>
          <w:tcPr>
            <w:tcW w:w="236" w:type="pct"/>
          </w:tcPr>
          <w:p w14:paraId="74313FBC" w14:textId="77777777" w:rsidR="0044319A" w:rsidRPr="00A16029" w:rsidRDefault="0044319A" w:rsidP="00997B3B">
            <w:pPr>
              <w:pStyle w:val="TableBullet"/>
              <w:numPr>
                <w:ilvl w:val="0"/>
                <w:numId w:val="0"/>
              </w:numPr>
              <w:spacing w:before="0" w:after="0" w:line="240" w:lineRule="auto"/>
              <w:ind w:left="-13"/>
              <w:contextualSpacing w:val="0"/>
              <w:rPr>
                <w:rFonts w:ascii="Montserrat Light" w:hAnsi="Montserrat Light"/>
                <w:b/>
                <w:bCs/>
                <w:sz w:val="18"/>
                <w:szCs w:val="18"/>
              </w:rPr>
            </w:pPr>
            <w:r w:rsidRPr="00A16029">
              <w:rPr>
                <w:rFonts w:ascii="Montserrat Light" w:hAnsi="Montserrat Light"/>
                <w:b/>
                <w:bCs/>
                <w:sz w:val="18"/>
                <w:szCs w:val="18"/>
              </w:rPr>
              <w:t>12.</w:t>
            </w:r>
          </w:p>
        </w:tc>
        <w:tc>
          <w:tcPr>
            <w:tcW w:w="4764" w:type="pct"/>
          </w:tcPr>
          <w:p w14:paraId="206709BB" w14:textId="77777777" w:rsidR="0044319A" w:rsidRPr="00A16029" w:rsidRDefault="0044319A" w:rsidP="00997B3B">
            <w:pPr>
              <w:pStyle w:val="TableBullet"/>
              <w:numPr>
                <w:ilvl w:val="0"/>
                <w:numId w:val="0"/>
              </w:numPr>
              <w:spacing w:before="0" w:after="0" w:line="240" w:lineRule="auto"/>
              <w:ind w:left="-13"/>
              <w:contextualSpacing w:val="0"/>
              <w:rPr>
                <w:rFonts w:ascii="Montserrat Light" w:hAnsi="Montserrat Light"/>
                <w:b/>
                <w:bCs/>
                <w:sz w:val="18"/>
                <w:szCs w:val="18"/>
              </w:rPr>
            </w:pPr>
            <w:r w:rsidRPr="00A16029">
              <w:rPr>
                <w:rFonts w:ascii="Montserrat Light" w:hAnsi="Montserrat Light"/>
                <w:b/>
                <w:bCs/>
                <w:sz w:val="18"/>
                <w:szCs w:val="18"/>
              </w:rPr>
              <w:t>Cross-sector - Alcohol and other drugs</w:t>
            </w:r>
          </w:p>
          <w:p w14:paraId="2BED1D48" w14:textId="77777777" w:rsidR="0044319A" w:rsidRPr="00A16029" w:rsidRDefault="0044319A" w:rsidP="00997B3B">
            <w:pPr>
              <w:pStyle w:val="TableBullet"/>
              <w:numPr>
                <w:ilvl w:val="0"/>
                <w:numId w:val="0"/>
              </w:numPr>
              <w:spacing w:before="0" w:after="0" w:line="240" w:lineRule="auto"/>
              <w:ind w:left="-13"/>
              <w:contextualSpacing w:val="0"/>
              <w:rPr>
                <w:rFonts w:ascii="Montserrat Light" w:hAnsi="Montserrat Light"/>
                <w:sz w:val="18"/>
                <w:szCs w:val="18"/>
              </w:rPr>
            </w:pPr>
            <w:r w:rsidRPr="00A16029">
              <w:rPr>
                <w:rFonts w:ascii="Montserrat Light" w:hAnsi="Montserrat Light"/>
                <w:sz w:val="18"/>
                <w:szCs w:val="18"/>
              </w:rPr>
              <w:t>Our ability to provide rehabilitation facilities and services for people accessing accommodation who are managing addiction to alcohol or other drugs.</w:t>
            </w:r>
          </w:p>
        </w:tc>
      </w:tr>
    </w:tbl>
    <w:p w14:paraId="6CCF18C7" w14:textId="0EB5F605" w:rsidR="0047283C" w:rsidRPr="00A16029" w:rsidRDefault="0047283C" w:rsidP="00AA0A87">
      <w:pPr>
        <w:tabs>
          <w:tab w:val="left" w:pos="993"/>
        </w:tabs>
        <w:rPr>
          <w:rFonts w:ascii="Montserrat Light" w:hAnsi="Montserrat Light"/>
        </w:rPr>
      </w:pPr>
      <w:r w:rsidRPr="00A16029">
        <w:rPr>
          <w:rFonts w:ascii="Montserrat Light" w:hAnsi="Montserrat Light"/>
        </w:rPr>
        <w:lastRenderedPageBreak/>
        <w:t xml:space="preserve">It should be noted that this validation exercise was not a vote but a validation and reflection on whether the theme </w:t>
      </w:r>
      <w:r w:rsidR="005506B8" w:rsidRPr="00A16029">
        <w:rPr>
          <w:rFonts w:ascii="Montserrat Light" w:hAnsi="Montserrat Light"/>
        </w:rPr>
        <w:t>was believed by participants to</w:t>
      </w:r>
      <w:r w:rsidR="003706DC" w:rsidRPr="00A16029">
        <w:rPr>
          <w:rFonts w:ascii="Montserrat Light" w:hAnsi="Montserrat Light"/>
        </w:rPr>
        <w:t xml:space="preserve"> accurately</w:t>
      </w:r>
      <w:r w:rsidR="005506B8" w:rsidRPr="00A16029">
        <w:rPr>
          <w:rFonts w:ascii="Montserrat Light" w:hAnsi="Montserrat Light"/>
        </w:rPr>
        <w:t xml:space="preserve"> represent a need or service gap. </w:t>
      </w:r>
      <w:r w:rsidR="003706DC" w:rsidRPr="00A16029">
        <w:rPr>
          <w:rFonts w:ascii="Montserrat Light" w:hAnsi="Montserrat Light"/>
        </w:rPr>
        <w:t xml:space="preserve">It is also important to note that the themes are broad and their meaning to each sub-sector may be different, but the </w:t>
      </w:r>
      <w:r w:rsidR="00446BFF" w:rsidRPr="00A16029">
        <w:rPr>
          <w:rFonts w:ascii="Montserrat Light" w:hAnsi="Montserrat Light"/>
        </w:rPr>
        <w:t>activities</w:t>
      </w:r>
      <w:r w:rsidR="00B736B9" w:rsidRPr="00A16029">
        <w:rPr>
          <w:rFonts w:ascii="Montserrat Light" w:hAnsi="Montserrat Light"/>
        </w:rPr>
        <w:t xml:space="preserve"> and analysis</w:t>
      </w:r>
      <w:r w:rsidR="00446BFF" w:rsidRPr="00A16029">
        <w:rPr>
          <w:rFonts w:ascii="Montserrat Light" w:hAnsi="Montserrat Light"/>
        </w:rPr>
        <w:t xml:space="preserve"> </w:t>
      </w:r>
      <w:r w:rsidR="003706DC" w:rsidRPr="00A16029">
        <w:rPr>
          <w:rFonts w:ascii="Montserrat Light" w:hAnsi="Montserrat Light"/>
        </w:rPr>
        <w:t>of round 1 consistently identified these as commonly identified gaps and needs.</w:t>
      </w:r>
    </w:p>
    <w:p w14:paraId="6A040AED" w14:textId="45464C65" w:rsidR="00EB720C" w:rsidRPr="00A16029" w:rsidRDefault="00462E32" w:rsidP="00EB720C">
      <w:pPr>
        <w:tabs>
          <w:tab w:val="left" w:pos="993"/>
        </w:tabs>
        <w:rPr>
          <w:rFonts w:ascii="Montserrat Light" w:hAnsi="Montserrat Light"/>
        </w:rPr>
      </w:pPr>
      <w:r w:rsidRPr="00A16029">
        <w:rPr>
          <w:rFonts w:ascii="Montserrat Light" w:hAnsi="Montserrat Light"/>
        </w:rPr>
        <w:t xml:space="preserve">Analysis of </w:t>
      </w:r>
      <w:r w:rsidR="00244DDB" w:rsidRPr="00A16029">
        <w:rPr>
          <w:rFonts w:ascii="Montserrat Light" w:hAnsi="Montserrat Light"/>
        </w:rPr>
        <w:t xml:space="preserve">discussion </w:t>
      </w:r>
      <w:r w:rsidR="00C757CF" w:rsidRPr="00A16029">
        <w:rPr>
          <w:rFonts w:ascii="Montserrat Light" w:hAnsi="Montserrat Light"/>
        </w:rPr>
        <w:t>relating to support needs</w:t>
      </w:r>
      <w:r w:rsidR="00244DDB" w:rsidRPr="00A16029">
        <w:rPr>
          <w:rFonts w:ascii="Montserrat Light" w:hAnsi="Montserrat Light"/>
        </w:rPr>
        <w:t xml:space="preserve"> </w:t>
      </w:r>
      <w:r w:rsidRPr="00A16029">
        <w:rPr>
          <w:rFonts w:ascii="Montserrat Light" w:hAnsi="Montserrat Light"/>
        </w:rPr>
        <w:t xml:space="preserve">from lived experience interviews </w:t>
      </w:r>
      <w:r w:rsidR="00B55588" w:rsidRPr="00A16029">
        <w:rPr>
          <w:rFonts w:ascii="Montserrat Light" w:hAnsi="Montserrat Light"/>
        </w:rPr>
        <w:t>was consistent with</w:t>
      </w:r>
      <w:r w:rsidRPr="00A16029">
        <w:rPr>
          <w:rFonts w:ascii="Montserrat Light" w:hAnsi="Montserrat Light"/>
        </w:rPr>
        <w:t xml:space="preserve"> these identified needs and gaps</w:t>
      </w:r>
      <w:r w:rsidR="009C65A0" w:rsidRPr="00A16029">
        <w:rPr>
          <w:rFonts w:ascii="Montserrat Light" w:hAnsi="Montserrat Light"/>
        </w:rPr>
        <w:t>,</w:t>
      </w:r>
      <w:r w:rsidR="00EB720C" w:rsidRPr="00A16029">
        <w:rPr>
          <w:rFonts w:ascii="Montserrat Light" w:hAnsi="Montserrat Light"/>
        </w:rPr>
        <w:t xml:space="preserve"> with the </w:t>
      </w:r>
      <w:r w:rsidRPr="00A16029">
        <w:rPr>
          <w:rFonts w:ascii="Montserrat Light" w:hAnsi="Montserrat Light"/>
        </w:rPr>
        <w:t xml:space="preserve">top three themes identified </w:t>
      </w:r>
      <w:r w:rsidR="00EB720C" w:rsidRPr="00A16029">
        <w:rPr>
          <w:rFonts w:ascii="Montserrat Light" w:hAnsi="Montserrat Light"/>
        </w:rPr>
        <w:t>being:</w:t>
      </w:r>
    </w:p>
    <w:p w14:paraId="24843C35" w14:textId="77777777" w:rsidR="00EB720C" w:rsidRPr="00A16029" w:rsidRDefault="00462E32" w:rsidP="00F353A1">
      <w:pPr>
        <w:pStyle w:val="Bullet1"/>
        <w:rPr>
          <w:rFonts w:ascii="Montserrat Light" w:hAnsi="Montserrat Light"/>
        </w:rPr>
      </w:pPr>
      <w:r w:rsidRPr="00A16029">
        <w:rPr>
          <w:rFonts w:ascii="Montserrat Light" w:hAnsi="Montserrat Light"/>
        </w:rPr>
        <w:t>Housing and Accommodation</w:t>
      </w:r>
    </w:p>
    <w:p w14:paraId="11CB3A8D" w14:textId="77777777" w:rsidR="00EB720C" w:rsidRPr="00A16029" w:rsidRDefault="00462E32" w:rsidP="00F353A1">
      <w:pPr>
        <w:pStyle w:val="Bullet1"/>
        <w:rPr>
          <w:rFonts w:ascii="Montserrat Light" w:hAnsi="Montserrat Light"/>
        </w:rPr>
      </w:pPr>
      <w:r w:rsidRPr="00A16029">
        <w:rPr>
          <w:rFonts w:ascii="Montserrat Light" w:hAnsi="Montserrat Light"/>
        </w:rPr>
        <w:t>Pathways out</w:t>
      </w:r>
    </w:p>
    <w:p w14:paraId="43355F3E" w14:textId="77777777" w:rsidR="00EB720C" w:rsidRPr="00A16029" w:rsidRDefault="00462E32" w:rsidP="00F353A1">
      <w:pPr>
        <w:pStyle w:val="Bullet1"/>
        <w:rPr>
          <w:rFonts w:ascii="Montserrat Light" w:hAnsi="Montserrat Light"/>
        </w:rPr>
      </w:pPr>
      <w:r w:rsidRPr="00A16029">
        <w:rPr>
          <w:rFonts w:ascii="Montserrat Light" w:hAnsi="Montserrat Light"/>
        </w:rPr>
        <w:t xml:space="preserve">Supporting children and families. </w:t>
      </w:r>
    </w:p>
    <w:p w14:paraId="0DC30378" w14:textId="08386CF0" w:rsidR="009B163B" w:rsidRPr="00A16029" w:rsidRDefault="002700E1" w:rsidP="00AA0A87">
      <w:pPr>
        <w:tabs>
          <w:tab w:val="left" w:pos="993"/>
        </w:tabs>
        <w:rPr>
          <w:rFonts w:ascii="Montserrat Light" w:hAnsi="Montserrat Light"/>
        </w:rPr>
      </w:pPr>
      <w:r w:rsidRPr="00A16029">
        <w:rPr>
          <w:rFonts w:ascii="Montserrat Light" w:hAnsi="Montserrat Light"/>
        </w:rPr>
        <w:t>Cross-sector</w:t>
      </w:r>
      <w:r w:rsidR="00FA3DD5" w:rsidRPr="00A16029">
        <w:rPr>
          <w:rFonts w:ascii="Montserrat Light" w:hAnsi="Montserrat Light"/>
        </w:rPr>
        <w:t xml:space="preserve"> themes of c</w:t>
      </w:r>
      <w:r w:rsidR="00462E32" w:rsidRPr="00A16029">
        <w:rPr>
          <w:rFonts w:ascii="Montserrat Light" w:hAnsi="Montserrat Light"/>
        </w:rPr>
        <w:t>omplexity, mental health</w:t>
      </w:r>
      <w:r w:rsidR="00C10629" w:rsidRPr="00A16029">
        <w:rPr>
          <w:rFonts w:ascii="Montserrat Light" w:hAnsi="Montserrat Light"/>
        </w:rPr>
        <w:t xml:space="preserve">, </w:t>
      </w:r>
      <w:r w:rsidR="00FA3DD5" w:rsidRPr="00A16029">
        <w:rPr>
          <w:rFonts w:ascii="Montserrat Light" w:hAnsi="Montserrat Light"/>
        </w:rPr>
        <w:t>h</w:t>
      </w:r>
      <w:r w:rsidR="00C10629" w:rsidRPr="00A16029">
        <w:rPr>
          <w:rFonts w:ascii="Montserrat Light" w:hAnsi="Montserrat Light"/>
        </w:rPr>
        <w:t>ealthcare</w:t>
      </w:r>
      <w:r w:rsidR="00462E32" w:rsidRPr="00A16029">
        <w:rPr>
          <w:rFonts w:ascii="Montserrat Light" w:hAnsi="Montserrat Light"/>
        </w:rPr>
        <w:t xml:space="preserve"> and </w:t>
      </w:r>
      <w:r w:rsidR="00124BB3" w:rsidRPr="00A16029">
        <w:rPr>
          <w:rFonts w:ascii="Montserrat Light" w:hAnsi="Montserrat Light"/>
        </w:rPr>
        <w:t>DFV</w:t>
      </w:r>
      <w:r w:rsidR="00462E32" w:rsidRPr="00A16029">
        <w:rPr>
          <w:rFonts w:ascii="Montserrat Light" w:hAnsi="Montserrat Light"/>
        </w:rPr>
        <w:t xml:space="preserve"> also featured consistently.</w:t>
      </w:r>
    </w:p>
    <w:p w14:paraId="111D6D05" w14:textId="7E791146" w:rsidR="00716471" w:rsidRPr="00A16029" w:rsidRDefault="00716471" w:rsidP="006E52D2">
      <w:pPr>
        <w:pStyle w:val="Heading2Numbered"/>
        <w:rPr>
          <w:rFonts w:ascii="Montserrat Light" w:hAnsi="Montserrat Light"/>
        </w:rPr>
      </w:pPr>
      <w:bookmarkStart w:id="39" w:name="_Toc109973611"/>
      <w:r w:rsidRPr="00A16029">
        <w:rPr>
          <w:rFonts w:ascii="Montserrat Light" w:hAnsi="Montserrat Light"/>
        </w:rPr>
        <w:t>Needs and gaps by cohort</w:t>
      </w:r>
      <w:bookmarkEnd w:id="39"/>
    </w:p>
    <w:p w14:paraId="1A745BF0" w14:textId="3F19CD9A" w:rsidR="009B163B" w:rsidRPr="00A16029" w:rsidRDefault="009B163B" w:rsidP="009B163B">
      <w:pPr>
        <w:tabs>
          <w:tab w:val="left" w:pos="993"/>
        </w:tabs>
        <w:rPr>
          <w:rFonts w:ascii="Montserrat Light" w:hAnsi="Montserrat Light"/>
          <w:color w:val="auto"/>
        </w:rPr>
      </w:pPr>
      <w:r w:rsidRPr="00A16029">
        <w:rPr>
          <w:rFonts w:ascii="Montserrat Light" w:hAnsi="Montserrat Light"/>
          <w:color w:val="auto"/>
        </w:rPr>
        <w:t xml:space="preserve">Conversations with stakeholders provided insights into the needs and service gaps experienced by different cohorts including women, men, young people, rough sleepers, people from </w:t>
      </w:r>
      <w:r w:rsidR="00825183" w:rsidRPr="00A16029">
        <w:rPr>
          <w:rFonts w:ascii="Montserrat Light" w:hAnsi="Montserrat Light"/>
          <w:color w:val="auto"/>
        </w:rPr>
        <w:t xml:space="preserve">the </w:t>
      </w:r>
      <w:r w:rsidRPr="00A16029">
        <w:rPr>
          <w:rFonts w:ascii="Montserrat Light" w:hAnsi="Montserrat Light"/>
          <w:color w:val="auto"/>
        </w:rPr>
        <w:t>First Nations community, families, people with disability, people from</w:t>
      </w:r>
      <w:r w:rsidR="00AD7230" w:rsidRPr="00A16029">
        <w:rPr>
          <w:rFonts w:ascii="Montserrat Light" w:hAnsi="Montserrat Light"/>
          <w:color w:val="auto"/>
        </w:rPr>
        <w:t xml:space="preserve"> the</w:t>
      </w:r>
      <w:r w:rsidRPr="00A16029">
        <w:rPr>
          <w:rFonts w:ascii="Montserrat Light" w:hAnsi="Montserrat Light"/>
          <w:color w:val="auto"/>
        </w:rPr>
        <w:t xml:space="preserve"> LGBTIQA+ community, and childre</w:t>
      </w:r>
      <w:bookmarkStart w:id="40" w:name="_Hlk106799912"/>
      <w:r w:rsidRPr="00A16029">
        <w:rPr>
          <w:rFonts w:ascii="Montserrat Light" w:hAnsi="Montserrat Light"/>
          <w:color w:val="auto"/>
        </w:rPr>
        <w:t xml:space="preserve">n.  These insights helped </w:t>
      </w:r>
      <w:r w:rsidR="00AF4A2F" w:rsidRPr="00A16029">
        <w:rPr>
          <w:rFonts w:ascii="Montserrat Light" w:hAnsi="Montserrat Light"/>
          <w:color w:val="auto"/>
        </w:rPr>
        <w:t xml:space="preserve">to provide </w:t>
      </w:r>
      <w:r w:rsidRPr="00A16029">
        <w:rPr>
          <w:rFonts w:ascii="Montserrat Light" w:hAnsi="Montserrat Light"/>
          <w:color w:val="auto"/>
        </w:rPr>
        <w:t xml:space="preserve">a better understanding about common issues for different cohorts as well as specific gaps and needs experienced by each cohort. </w:t>
      </w:r>
    </w:p>
    <w:p w14:paraId="2664EFF5" w14:textId="13E37808" w:rsidR="00950B9E" w:rsidRPr="00A16029" w:rsidRDefault="00772B9C" w:rsidP="009B163B">
      <w:pPr>
        <w:tabs>
          <w:tab w:val="left" w:pos="993"/>
        </w:tabs>
        <w:rPr>
          <w:rFonts w:ascii="Montserrat Light" w:hAnsi="Montserrat Light"/>
          <w:color w:val="auto"/>
        </w:rPr>
      </w:pPr>
      <w:r w:rsidRPr="00A16029">
        <w:rPr>
          <w:rFonts w:ascii="Montserrat Light" w:hAnsi="Montserrat Light"/>
          <w:color w:val="auto"/>
        </w:rPr>
        <w:t>It is noted that this is not an exhaustive list of cohort groups and f</w:t>
      </w:r>
      <w:r w:rsidR="007F3195" w:rsidRPr="00A16029">
        <w:rPr>
          <w:rFonts w:ascii="Montserrat Light" w:hAnsi="Montserrat Light"/>
          <w:color w:val="auto"/>
        </w:rPr>
        <w:t>urther detail can be found in engagement listening reports related to each engagement activity</w:t>
      </w:r>
      <w:r w:rsidR="008E6687" w:rsidRPr="00A16029">
        <w:rPr>
          <w:rFonts w:ascii="Montserrat Light" w:hAnsi="Montserrat Light"/>
          <w:color w:val="auto"/>
        </w:rPr>
        <w:t xml:space="preserve"> found in Appendix D and E</w:t>
      </w:r>
      <w:r w:rsidR="007F3195" w:rsidRPr="00A16029">
        <w:rPr>
          <w:rFonts w:ascii="Montserrat Light" w:hAnsi="Montserrat Light"/>
          <w:color w:val="auto"/>
        </w:rPr>
        <w:t>.</w:t>
      </w:r>
      <w:r w:rsidRPr="00A16029">
        <w:rPr>
          <w:rFonts w:ascii="Montserrat Light" w:hAnsi="Montserrat Light"/>
          <w:color w:val="auto"/>
        </w:rPr>
        <w:t xml:space="preserve"> </w:t>
      </w:r>
    </w:p>
    <w:p w14:paraId="4A7D13AF" w14:textId="4FC607C8" w:rsidR="009B163B" w:rsidRPr="00A16029" w:rsidRDefault="004D06B7" w:rsidP="002B0547">
      <w:pPr>
        <w:spacing w:before="0"/>
        <w:contextualSpacing/>
        <w:rPr>
          <w:rFonts w:ascii="Montserrat Light" w:hAnsi="Montserrat Light"/>
          <w:color w:val="auto"/>
        </w:rPr>
      </w:pPr>
      <w:r w:rsidRPr="00A16029">
        <w:rPr>
          <w:rFonts w:ascii="Montserrat Light" w:hAnsi="Montserrat Light"/>
          <w:color w:val="auto"/>
        </w:rPr>
        <w:t xml:space="preserve">In terms of </w:t>
      </w:r>
      <w:r w:rsidR="009B163B" w:rsidRPr="00A16029">
        <w:rPr>
          <w:rFonts w:ascii="Montserrat Light" w:hAnsi="Montserrat Light"/>
          <w:color w:val="auto"/>
        </w:rPr>
        <w:t xml:space="preserve">needs and service gaps for women, we heard that: </w:t>
      </w:r>
    </w:p>
    <w:p w14:paraId="3B68F385" w14:textId="0E54C353" w:rsidR="009B163B" w:rsidRPr="00A16029" w:rsidRDefault="009B163B" w:rsidP="008E6687">
      <w:pPr>
        <w:pStyle w:val="Bullet1"/>
        <w:rPr>
          <w:rFonts w:ascii="Montserrat Light" w:hAnsi="Montserrat Light"/>
        </w:rPr>
      </w:pPr>
      <w:r w:rsidRPr="00A16029">
        <w:rPr>
          <w:rFonts w:ascii="Montserrat Light" w:hAnsi="Montserrat Light"/>
          <w:b/>
          <w:bCs/>
          <w:i/>
          <w:iCs/>
        </w:rPr>
        <w:t>Housing availability and suitability</w:t>
      </w:r>
      <w:r w:rsidR="000156A1" w:rsidRPr="00A16029">
        <w:rPr>
          <w:rFonts w:ascii="Montserrat Light" w:hAnsi="Montserrat Light"/>
          <w:b/>
          <w:bCs/>
          <w:i/>
          <w:iCs/>
        </w:rPr>
        <w:t xml:space="preserve"> – </w:t>
      </w:r>
      <w:r w:rsidR="00F37C96" w:rsidRPr="00A16029">
        <w:rPr>
          <w:rFonts w:ascii="Montserrat Light" w:hAnsi="Montserrat Light"/>
        </w:rPr>
        <w:t>T</w:t>
      </w:r>
      <w:r w:rsidRPr="00A16029">
        <w:rPr>
          <w:rFonts w:ascii="Montserrat Light" w:hAnsi="Montserrat Light"/>
        </w:rPr>
        <w:t xml:space="preserve">he increased population and cost of housing In the ACT is reducing housing accessibility and affordability for more people. This has resulted in increased homelessness for women. </w:t>
      </w:r>
      <w:r w:rsidR="004D06B7" w:rsidRPr="00A16029">
        <w:rPr>
          <w:rFonts w:ascii="Montserrat Light" w:hAnsi="Montserrat Light"/>
        </w:rPr>
        <w:t xml:space="preserve">Services reported there </w:t>
      </w:r>
      <w:r w:rsidRPr="00A16029">
        <w:rPr>
          <w:rFonts w:ascii="Montserrat Light" w:hAnsi="Montserrat Light"/>
        </w:rPr>
        <w:t xml:space="preserve">is an insufficient number of public housing available with long wait times. There are few housing options available for women with alcohol and drug issues; crisis accommodation for assault victims; women who have ‘too high’ an income but are unable to afford rent in the private market. There is limited housing available for women with pets, women with a disability, seniors, single fathers with children, and non ‘standard’ families. Services noted the need to better understand drivers of homelessness for priority groups and implement early support and preventative measures. There are increasing reports of unsafe housing, housing requiring maintenance, and unsuitable housing. </w:t>
      </w:r>
    </w:p>
    <w:p w14:paraId="44531214" w14:textId="77C7CA1A" w:rsidR="009B163B" w:rsidRPr="00A16029" w:rsidRDefault="009B163B" w:rsidP="008E6687">
      <w:pPr>
        <w:pStyle w:val="Bullet1"/>
        <w:rPr>
          <w:rFonts w:ascii="Montserrat Light" w:hAnsi="Montserrat Light"/>
        </w:rPr>
      </w:pPr>
      <w:r w:rsidRPr="00A16029">
        <w:rPr>
          <w:rFonts w:ascii="Montserrat Light" w:hAnsi="Montserrat Light"/>
          <w:b/>
          <w:bCs/>
          <w:i/>
          <w:iCs/>
        </w:rPr>
        <w:t>Impacts and opportunities in service delivery</w:t>
      </w:r>
      <w:r w:rsidR="000156A1" w:rsidRPr="00A16029">
        <w:rPr>
          <w:rFonts w:ascii="Montserrat Light" w:hAnsi="Montserrat Light"/>
          <w:b/>
          <w:bCs/>
          <w:i/>
          <w:iCs/>
        </w:rPr>
        <w:t xml:space="preserve"> – </w:t>
      </w:r>
      <w:r w:rsidR="007864DF" w:rsidRPr="00A16029">
        <w:rPr>
          <w:rFonts w:ascii="Montserrat Light" w:hAnsi="Montserrat Light"/>
        </w:rPr>
        <w:t>S</w:t>
      </w:r>
      <w:r w:rsidRPr="00A16029">
        <w:rPr>
          <w:rFonts w:ascii="Montserrat Light" w:hAnsi="Montserrat Light"/>
        </w:rPr>
        <w:t xml:space="preserve">ervices are experiencing an increased demand, with staff over-stretched, and limited </w:t>
      </w:r>
      <w:r w:rsidR="00DA2C88" w:rsidRPr="00A16029">
        <w:rPr>
          <w:rFonts w:ascii="Montserrat Light" w:hAnsi="Montserrat Light"/>
        </w:rPr>
        <w:t>financial resources available to support the community</w:t>
      </w:r>
      <w:r w:rsidRPr="00A16029">
        <w:rPr>
          <w:rFonts w:ascii="Montserrat Light" w:hAnsi="Montserrat Light"/>
        </w:rPr>
        <w:t xml:space="preserve"> resulting in high staff turn-over. Investment in the sector has not increased to allow services to grow in line with population growth. The impact of COVID-19 has also highlighted this with a greater need for flexibility and reliance on ICT due to reduced opportunity for face to face and reduced access to health care. </w:t>
      </w:r>
      <w:r w:rsidR="00F37C96" w:rsidRPr="00A16029">
        <w:rPr>
          <w:rFonts w:ascii="Montserrat Light" w:hAnsi="Montserrat Light"/>
        </w:rPr>
        <w:t xml:space="preserve"> S</w:t>
      </w:r>
      <w:r w:rsidRPr="00A16029">
        <w:rPr>
          <w:rFonts w:ascii="Montserrat Light" w:hAnsi="Montserrat Light"/>
        </w:rPr>
        <w:t xml:space="preserve">ervice system overlaps exist and there </w:t>
      </w:r>
      <w:r w:rsidR="004D06B7" w:rsidRPr="00A16029">
        <w:rPr>
          <w:rFonts w:ascii="Montserrat Light" w:hAnsi="Montserrat Light"/>
        </w:rPr>
        <w:t xml:space="preserve">would be </w:t>
      </w:r>
      <w:r w:rsidRPr="00A16029">
        <w:rPr>
          <w:rFonts w:ascii="Montserrat Light" w:hAnsi="Montserrat Light"/>
        </w:rPr>
        <w:t xml:space="preserve">benefits in exploring streamlining/service and integration opportunities. Approaches need to be based on evidence and best practice, particularly in relation to sensitivities around trauma, gender, culture, and LGBTIQA+ matters. Increasing complexity of presentations means more time is needed to co-ordinate support. </w:t>
      </w:r>
    </w:p>
    <w:p w14:paraId="41E95E29" w14:textId="5C3BB1A4" w:rsidR="009B163B" w:rsidRPr="00A16029" w:rsidRDefault="009B163B" w:rsidP="008E6687">
      <w:pPr>
        <w:pStyle w:val="Bullet1"/>
        <w:rPr>
          <w:rFonts w:ascii="Montserrat Light" w:hAnsi="Montserrat Light"/>
        </w:rPr>
      </w:pPr>
      <w:r w:rsidRPr="00A16029">
        <w:rPr>
          <w:rFonts w:ascii="Montserrat Light" w:hAnsi="Montserrat Light"/>
          <w:b/>
          <w:bCs/>
          <w:i/>
          <w:iCs/>
        </w:rPr>
        <w:t>Domestic family violence and sexual assaul</w:t>
      </w:r>
      <w:r w:rsidR="00251F32" w:rsidRPr="00A16029">
        <w:rPr>
          <w:rFonts w:ascii="Montserrat Light" w:hAnsi="Montserrat Light"/>
          <w:b/>
          <w:bCs/>
          <w:i/>
          <w:iCs/>
        </w:rPr>
        <w:t>t</w:t>
      </w:r>
      <w:r w:rsidR="000156A1" w:rsidRPr="00A16029">
        <w:rPr>
          <w:rFonts w:ascii="Montserrat Light" w:hAnsi="Montserrat Light"/>
          <w:b/>
          <w:bCs/>
          <w:i/>
          <w:iCs/>
        </w:rPr>
        <w:t xml:space="preserve"> – </w:t>
      </w:r>
      <w:r w:rsidR="007864DF" w:rsidRPr="00A16029">
        <w:rPr>
          <w:rFonts w:ascii="Montserrat Light" w:hAnsi="Montserrat Light"/>
        </w:rPr>
        <w:t>S</w:t>
      </w:r>
      <w:r w:rsidRPr="00A16029">
        <w:rPr>
          <w:rFonts w:ascii="Montserrat Light" w:hAnsi="Montserrat Light"/>
        </w:rPr>
        <w:t>ervices have noticed increase</w:t>
      </w:r>
      <w:r w:rsidR="004D06B7" w:rsidRPr="00A16029">
        <w:rPr>
          <w:rFonts w:ascii="Montserrat Light" w:hAnsi="Montserrat Light"/>
        </w:rPr>
        <w:t>d</w:t>
      </w:r>
      <w:r w:rsidRPr="00A16029">
        <w:rPr>
          <w:rFonts w:ascii="Montserrat Light" w:hAnsi="Montserrat Light"/>
        </w:rPr>
        <w:t xml:space="preserve"> violence and assault due to the impact of the COVID-19 pandemic. Increased resources are needed for frontline services including improved ICT. Funding is not reflective of increasing complexities in this space. Greater support and counselling are required for children experiencing domestic and family violence and young people, including young women and girls, with a noted decreasing age of sexual assault victim. Access to crisis services is required including accommodation for men. More options are required to remove the perpetrator so the victims can continue living at home if safe to do so.</w:t>
      </w:r>
    </w:p>
    <w:p w14:paraId="30CE1D04" w14:textId="348F3503" w:rsidR="009B163B" w:rsidRPr="00A16029" w:rsidRDefault="009B163B" w:rsidP="008E6687">
      <w:pPr>
        <w:pStyle w:val="Bullet1"/>
        <w:rPr>
          <w:rFonts w:ascii="Montserrat Light" w:hAnsi="Montserrat Light"/>
        </w:rPr>
      </w:pPr>
      <w:r w:rsidRPr="00A16029">
        <w:rPr>
          <w:rFonts w:ascii="Montserrat Light" w:hAnsi="Montserrat Light"/>
          <w:b/>
          <w:bCs/>
          <w:i/>
          <w:iCs/>
        </w:rPr>
        <w:lastRenderedPageBreak/>
        <w:t>Children and parents</w:t>
      </w:r>
      <w:r w:rsidR="00950B9E" w:rsidRPr="00A16029">
        <w:rPr>
          <w:rFonts w:ascii="Montserrat Light" w:hAnsi="Montserrat Light"/>
          <w:b/>
          <w:bCs/>
          <w:i/>
          <w:iCs/>
        </w:rPr>
        <w:t xml:space="preserve"> </w:t>
      </w:r>
      <w:r w:rsidR="000156A1" w:rsidRPr="00A16029">
        <w:rPr>
          <w:rFonts w:ascii="Montserrat Light" w:hAnsi="Montserrat Light"/>
          <w:b/>
          <w:bCs/>
          <w:i/>
          <w:iCs/>
        </w:rPr>
        <w:t xml:space="preserve">- </w:t>
      </w:r>
      <w:r w:rsidR="007864DF" w:rsidRPr="00A16029">
        <w:rPr>
          <w:rFonts w:ascii="Montserrat Light" w:hAnsi="Montserrat Light"/>
        </w:rPr>
        <w:t>C</w:t>
      </w:r>
      <w:r w:rsidRPr="00A16029">
        <w:rPr>
          <w:rFonts w:ascii="Montserrat Light" w:hAnsi="Montserrat Light"/>
        </w:rPr>
        <w:t>hildren are often not counted in the funding system There are increasing numbers of children in women refuge</w:t>
      </w:r>
      <w:r w:rsidR="00251F32" w:rsidRPr="00A16029">
        <w:rPr>
          <w:rFonts w:ascii="Montserrat Light" w:hAnsi="Montserrat Light"/>
        </w:rPr>
        <w:t>s</w:t>
      </w:r>
      <w:r w:rsidRPr="00A16029">
        <w:rPr>
          <w:rFonts w:ascii="Montserrat Light" w:hAnsi="Montserrat Light"/>
        </w:rPr>
        <w:t xml:space="preserve"> who have been exposed to Domestic and Family Violence needing on-site counselling support. There is a gap in trauma informed services and support for children. A gap exists in crisis support and accommodation for families with an adult male. Women who are pregnant/parenting with AOD active use, fall </w:t>
      </w:r>
      <w:r w:rsidR="00EB0698" w:rsidRPr="00A16029">
        <w:rPr>
          <w:rFonts w:ascii="Montserrat Light" w:hAnsi="Montserrat Light"/>
        </w:rPr>
        <w:t>‘</w:t>
      </w:r>
      <w:r w:rsidRPr="00A16029">
        <w:rPr>
          <w:rFonts w:ascii="Montserrat Light" w:hAnsi="Montserrat Light"/>
        </w:rPr>
        <w:t>between service types. Increased complexity in this space has not been reflected in funding.</w:t>
      </w:r>
      <w:bookmarkEnd w:id="40"/>
    </w:p>
    <w:p w14:paraId="6E3BFF49" w14:textId="0AC9DB3C" w:rsidR="009B163B" w:rsidRPr="00A16029" w:rsidRDefault="009B163B" w:rsidP="001C308A">
      <w:pPr>
        <w:pStyle w:val="Bullet1"/>
        <w:rPr>
          <w:rFonts w:ascii="Montserrat Light" w:hAnsi="Montserrat Light"/>
        </w:rPr>
      </w:pPr>
      <w:r w:rsidRPr="00A16029">
        <w:rPr>
          <w:rFonts w:ascii="Montserrat Light" w:hAnsi="Montserrat Light"/>
          <w:b/>
          <w:bCs/>
          <w:i/>
          <w:iCs/>
        </w:rPr>
        <w:t>Older women</w:t>
      </w:r>
      <w:r w:rsidR="00CE4F0D" w:rsidRPr="00A16029">
        <w:rPr>
          <w:rFonts w:ascii="Montserrat Light" w:hAnsi="Montserrat Light"/>
          <w:i/>
          <w:iCs/>
        </w:rPr>
        <w:t xml:space="preserve"> – </w:t>
      </w:r>
      <w:r w:rsidR="007864DF" w:rsidRPr="00A16029">
        <w:rPr>
          <w:rFonts w:ascii="Montserrat Light" w:hAnsi="Montserrat Light"/>
        </w:rPr>
        <w:t>Older women</w:t>
      </w:r>
      <w:r w:rsidRPr="00A16029">
        <w:rPr>
          <w:rFonts w:ascii="Montserrat Light" w:hAnsi="Montserrat Light"/>
        </w:rPr>
        <w:t xml:space="preserve"> at risk of or experiencing homelessness has been acknowledged as a growing cohort across Australia in the last few years</w:t>
      </w:r>
      <w:r w:rsidR="001C308A" w:rsidRPr="00A16029">
        <w:rPr>
          <w:rFonts w:ascii="Montserrat Light" w:hAnsi="Montserrat Light"/>
        </w:rPr>
        <w:t>, including First Nations older women</w:t>
      </w:r>
      <w:r w:rsidRPr="00A16029">
        <w:rPr>
          <w:rFonts w:ascii="Montserrat Light" w:hAnsi="Montserrat Light"/>
        </w:rPr>
        <w:t xml:space="preserve">. This is due to a range of reasons including lack of financial means at an age where they may be unable to return to the workforce. Shared accommodation has been shown to be beneficial for older women as they are able to support each other and avoid social exclusion. What we heard from services and those with lived experience is </w:t>
      </w:r>
      <w:r w:rsidR="00251F32" w:rsidRPr="00A16029">
        <w:rPr>
          <w:rFonts w:ascii="Montserrat Light" w:hAnsi="Montserrat Light"/>
        </w:rPr>
        <w:t>that their</w:t>
      </w:r>
      <w:r w:rsidRPr="00A16029">
        <w:rPr>
          <w:rFonts w:ascii="Montserrat Light" w:hAnsi="Montserrat Light"/>
        </w:rPr>
        <w:t xml:space="preserve"> primary needs include</w:t>
      </w:r>
      <w:r w:rsidR="00251F32" w:rsidRPr="00A16029">
        <w:rPr>
          <w:rFonts w:ascii="Montserrat Light" w:hAnsi="Montserrat Light"/>
        </w:rPr>
        <w:t>:</w:t>
      </w:r>
      <w:r w:rsidRPr="00A16029">
        <w:rPr>
          <w:rFonts w:ascii="Montserrat Light" w:hAnsi="Montserrat Light"/>
        </w:rPr>
        <w:t xml:space="preserve"> 1) increased education to </w:t>
      </w:r>
      <w:r w:rsidR="00251F32" w:rsidRPr="00A16029">
        <w:rPr>
          <w:rFonts w:ascii="Montserrat Light" w:hAnsi="Montserrat Light"/>
        </w:rPr>
        <w:t>enable</w:t>
      </w:r>
      <w:r w:rsidRPr="00A16029">
        <w:rPr>
          <w:rFonts w:ascii="Montserrat Light" w:hAnsi="Montserrat Light"/>
        </w:rPr>
        <w:t xml:space="preserve"> older women </w:t>
      </w:r>
      <w:r w:rsidR="00251F32" w:rsidRPr="00A16029">
        <w:rPr>
          <w:rFonts w:ascii="Montserrat Light" w:hAnsi="Montserrat Light"/>
        </w:rPr>
        <w:t xml:space="preserve">to </w:t>
      </w:r>
      <w:r w:rsidRPr="00A16029">
        <w:rPr>
          <w:rFonts w:ascii="Montserrat Light" w:hAnsi="Montserrat Light"/>
        </w:rPr>
        <w:t xml:space="preserve">navigate the system to find resources to help, including financial literacy through a dedicated consultancy or a program such as COTA’s Get It service, and 2) re-use of existing public housing stock or the development of purpose-built accommodation to allow shared accommodation for older women that is close to public transport. </w:t>
      </w:r>
    </w:p>
    <w:p w14:paraId="0EBD95C0" w14:textId="06FD49BE" w:rsidR="009B163B" w:rsidRPr="00A16029" w:rsidRDefault="007864DF" w:rsidP="001C308A">
      <w:pPr>
        <w:pStyle w:val="Bullet1"/>
        <w:rPr>
          <w:rFonts w:ascii="Montserrat Light" w:hAnsi="Montserrat Light"/>
        </w:rPr>
      </w:pPr>
      <w:r w:rsidRPr="00A16029">
        <w:rPr>
          <w:rFonts w:ascii="Montserrat Light" w:hAnsi="Montserrat Light"/>
          <w:b/>
          <w:bCs/>
          <w:i/>
          <w:iCs/>
        </w:rPr>
        <w:t xml:space="preserve">Data </w:t>
      </w:r>
      <w:r w:rsidR="001C308A" w:rsidRPr="00A16029">
        <w:rPr>
          <w:rFonts w:ascii="Montserrat Light" w:hAnsi="Montserrat Light"/>
          <w:b/>
          <w:bCs/>
          <w:i/>
          <w:iCs/>
        </w:rPr>
        <w:t>c</w:t>
      </w:r>
      <w:r w:rsidRPr="00A16029">
        <w:rPr>
          <w:rFonts w:ascii="Montserrat Light" w:hAnsi="Montserrat Light"/>
          <w:b/>
          <w:bCs/>
          <w:i/>
          <w:iCs/>
        </w:rPr>
        <w:t>ollection</w:t>
      </w:r>
      <w:r w:rsidR="001C308A" w:rsidRPr="00A16029">
        <w:rPr>
          <w:rFonts w:ascii="Montserrat Light" w:hAnsi="Montserrat Light"/>
          <w:i/>
          <w:iCs/>
        </w:rPr>
        <w:t xml:space="preserve"> - </w:t>
      </w:r>
      <w:r w:rsidRPr="00A16029">
        <w:rPr>
          <w:rFonts w:ascii="Montserrat Light" w:hAnsi="Montserrat Light"/>
        </w:rPr>
        <w:t>A</w:t>
      </w:r>
      <w:r w:rsidR="009B163B" w:rsidRPr="00A16029">
        <w:rPr>
          <w:rFonts w:ascii="Montserrat Light" w:hAnsi="Montserrat Light"/>
        </w:rPr>
        <w:t xml:space="preserve">n improvement of evidence-based data is required to better capture the true number of older women at risk of or experiencing homelessness.   </w:t>
      </w:r>
    </w:p>
    <w:p w14:paraId="1A268E8A" w14:textId="77777777" w:rsidR="009B163B" w:rsidRPr="00A16029" w:rsidRDefault="009B163B" w:rsidP="009B163B">
      <w:pPr>
        <w:pStyle w:val="ListParagraph"/>
        <w:ind w:left="360"/>
        <w:rPr>
          <w:rFonts w:ascii="Montserrat Light" w:hAnsi="Montserrat Light"/>
          <w:color w:val="00B0F0"/>
        </w:rPr>
      </w:pPr>
    </w:p>
    <w:p w14:paraId="543708EB" w14:textId="29ADF9A3" w:rsidR="009B163B" w:rsidRPr="00A16029" w:rsidRDefault="00251F32" w:rsidP="002D163E">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 xml:space="preserve">needs and service gaps of young people, we heard that:   </w:t>
      </w:r>
    </w:p>
    <w:p w14:paraId="5E5DEF78" w14:textId="4C63B20F" w:rsidR="009B163B" w:rsidRPr="00A16029" w:rsidRDefault="009B163B" w:rsidP="002D163E">
      <w:pPr>
        <w:pStyle w:val="Bullet1"/>
        <w:rPr>
          <w:rFonts w:ascii="Montserrat Light" w:hAnsi="Montserrat Light"/>
        </w:rPr>
      </w:pPr>
      <w:r w:rsidRPr="00A16029">
        <w:rPr>
          <w:rFonts w:ascii="Montserrat Light" w:hAnsi="Montserrat Light"/>
          <w:b/>
          <w:bCs/>
          <w:i/>
          <w:iCs/>
        </w:rPr>
        <w:t>Mental health and counselling</w:t>
      </w:r>
      <w:r w:rsidR="002D163E" w:rsidRPr="00A16029">
        <w:rPr>
          <w:rFonts w:ascii="Montserrat Light" w:hAnsi="Montserrat Light"/>
        </w:rPr>
        <w:t xml:space="preserve"> – Th</w:t>
      </w:r>
      <w:r w:rsidRPr="00A16029">
        <w:rPr>
          <w:rFonts w:ascii="Montserrat Light" w:hAnsi="Montserrat Light"/>
        </w:rPr>
        <w:t xml:space="preserve">e lack of effective communication between mental health providers and homelessness service providers is an issue. There is a long wait list for mental health services and where private services exist the cost is unaffordable. It was noted that youth workers are not mental health practitioners or professionals. </w:t>
      </w:r>
    </w:p>
    <w:p w14:paraId="54B8AF1A" w14:textId="72C631C5" w:rsidR="009B163B" w:rsidRPr="00A16029" w:rsidRDefault="009B163B" w:rsidP="002D163E">
      <w:pPr>
        <w:pStyle w:val="Bullet1"/>
        <w:rPr>
          <w:rFonts w:ascii="Montserrat Light" w:hAnsi="Montserrat Light"/>
        </w:rPr>
      </w:pPr>
      <w:r w:rsidRPr="00A16029">
        <w:rPr>
          <w:rFonts w:ascii="Montserrat Light" w:hAnsi="Montserrat Light"/>
          <w:b/>
          <w:bCs/>
          <w:i/>
          <w:iCs/>
        </w:rPr>
        <w:t>Systemic challenges</w:t>
      </w:r>
      <w:r w:rsidR="002D163E" w:rsidRPr="00A16029">
        <w:rPr>
          <w:rFonts w:ascii="Montserrat Light" w:hAnsi="Montserrat Light"/>
          <w:i/>
          <w:iCs/>
        </w:rPr>
        <w:t xml:space="preserve"> – </w:t>
      </w:r>
      <w:r w:rsidR="007864DF" w:rsidRPr="00A16029">
        <w:rPr>
          <w:rFonts w:ascii="Montserrat Light" w:hAnsi="Montserrat Light"/>
          <w:i/>
          <w:iCs/>
        </w:rPr>
        <w:t>A</w:t>
      </w:r>
      <w:r w:rsidRPr="00A16029">
        <w:rPr>
          <w:rFonts w:ascii="Montserrat Light" w:hAnsi="Montserrat Light"/>
        </w:rPr>
        <w:t xml:space="preserve"> stronger collaboration with </w:t>
      </w:r>
      <w:r w:rsidR="00251F32" w:rsidRPr="00A16029">
        <w:rPr>
          <w:rFonts w:ascii="Montserrat Light" w:hAnsi="Montserrat Light"/>
        </w:rPr>
        <w:t>C</w:t>
      </w:r>
      <w:r w:rsidRPr="00A16029">
        <w:rPr>
          <w:rFonts w:ascii="Montserrat Light" w:hAnsi="Montserrat Light"/>
        </w:rPr>
        <w:t>hild</w:t>
      </w:r>
      <w:r w:rsidR="00251F32" w:rsidRPr="00A16029">
        <w:rPr>
          <w:rFonts w:ascii="Montserrat Light" w:hAnsi="Montserrat Light"/>
        </w:rPr>
        <w:t xml:space="preserve"> and Youth Protection Services (CYPS) </w:t>
      </w:r>
      <w:r w:rsidRPr="00A16029">
        <w:rPr>
          <w:rFonts w:ascii="Montserrat Light" w:hAnsi="Montserrat Light"/>
        </w:rPr>
        <w:t xml:space="preserve">is needed, and we should aim for a more integrated system in which services with their own expert areas </w:t>
      </w:r>
      <w:r w:rsidR="00251F32" w:rsidRPr="00A16029">
        <w:rPr>
          <w:rFonts w:ascii="Montserrat Light" w:hAnsi="Montserrat Light"/>
        </w:rPr>
        <w:t xml:space="preserve">provide </w:t>
      </w:r>
      <w:r w:rsidRPr="00A16029">
        <w:rPr>
          <w:rFonts w:ascii="Montserrat Light" w:hAnsi="Montserrat Light"/>
        </w:rPr>
        <w:t xml:space="preserve">holistic wrap around </w:t>
      </w:r>
      <w:r w:rsidR="00251F32" w:rsidRPr="00A16029">
        <w:rPr>
          <w:rFonts w:ascii="Montserrat Light" w:hAnsi="Montserrat Light"/>
        </w:rPr>
        <w:t xml:space="preserve">support </w:t>
      </w:r>
      <w:r w:rsidRPr="00A16029">
        <w:rPr>
          <w:rFonts w:ascii="Montserrat Light" w:hAnsi="Montserrat Light"/>
        </w:rPr>
        <w:t xml:space="preserve">for young clients. It was noted that digital is treated as a stop gap rather than a legitimate service delivery model. </w:t>
      </w:r>
    </w:p>
    <w:p w14:paraId="4C22507C" w14:textId="6FA0E168" w:rsidR="009B163B" w:rsidRPr="00A16029" w:rsidRDefault="009B163B" w:rsidP="002D163E">
      <w:pPr>
        <w:pStyle w:val="Bullet1"/>
        <w:rPr>
          <w:rFonts w:ascii="Montserrat Light" w:hAnsi="Montserrat Light"/>
          <w:i/>
          <w:iCs/>
        </w:rPr>
      </w:pPr>
      <w:r w:rsidRPr="00A16029">
        <w:rPr>
          <w:rFonts w:ascii="Montserrat Light" w:hAnsi="Montserrat Light"/>
          <w:b/>
          <w:bCs/>
          <w:i/>
          <w:iCs/>
        </w:rPr>
        <w:t>Pathways out</w:t>
      </w:r>
      <w:r w:rsidR="002D163E" w:rsidRPr="00A16029">
        <w:rPr>
          <w:rFonts w:ascii="Montserrat Light" w:hAnsi="Montserrat Light"/>
          <w:b/>
          <w:bCs/>
          <w:i/>
          <w:iCs/>
        </w:rPr>
        <w:t xml:space="preserve"> – </w:t>
      </w:r>
      <w:r w:rsidR="00251F32" w:rsidRPr="00A16029">
        <w:rPr>
          <w:rFonts w:ascii="Montserrat Light" w:hAnsi="Montserrat Light"/>
        </w:rPr>
        <w:t>Services told us i</w:t>
      </w:r>
      <w:r w:rsidRPr="00A16029">
        <w:rPr>
          <w:rFonts w:ascii="Montserrat Light" w:hAnsi="Montserrat Light"/>
        </w:rPr>
        <w:t xml:space="preserve">t is critical </w:t>
      </w:r>
      <w:r w:rsidR="00251F32" w:rsidRPr="00A16029">
        <w:rPr>
          <w:rFonts w:ascii="Montserrat Light" w:hAnsi="Montserrat Light"/>
        </w:rPr>
        <w:t xml:space="preserve">for there to be </w:t>
      </w:r>
      <w:r w:rsidRPr="00A16029">
        <w:rPr>
          <w:rFonts w:ascii="Montserrat Light" w:hAnsi="Montserrat Light"/>
        </w:rPr>
        <w:t>a clear transition from youth custody or in</w:t>
      </w:r>
      <w:r w:rsidR="007864DF" w:rsidRPr="00A16029">
        <w:rPr>
          <w:rFonts w:ascii="Montserrat Light" w:hAnsi="Montserrat Light"/>
        </w:rPr>
        <w:t>stitutions</w:t>
      </w:r>
      <w:r w:rsidRPr="00A16029">
        <w:rPr>
          <w:rFonts w:ascii="Montserrat Light" w:hAnsi="Montserrat Light"/>
        </w:rPr>
        <w:t xml:space="preserve"> into housing. There is a lack of exit pathways when crisis needs have been met.  Young people leaving care do not always have the skills to maintain a tenancy, therefore support</w:t>
      </w:r>
      <w:r w:rsidR="00251F32" w:rsidRPr="00A16029">
        <w:rPr>
          <w:rFonts w:ascii="Montserrat Light" w:hAnsi="Montserrat Light"/>
        </w:rPr>
        <w:t>ing</w:t>
      </w:r>
      <w:r w:rsidRPr="00A16029">
        <w:rPr>
          <w:rFonts w:ascii="Montserrat Light" w:hAnsi="Montserrat Light"/>
        </w:rPr>
        <w:t xml:space="preserve"> clients in their transition into independent living is very important. </w:t>
      </w:r>
      <w:r w:rsidRPr="00A16029">
        <w:rPr>
          <w:rFonts w:ascii="Montserrat Light" w:hAnsi="Montserrat Light"/>
          <w:i/>
          <w:iCs/>
        </w:rPr>
        <w:t xml:space="preserve"> </w:t>
      </w:r>
    </w:p>
    <w:p w14:paraId="5B768F4B" w14:textId="1CB1F55C" w:rsidR="009B163B" w:rsidRPr="00A16029" w:rsidRDefault="009B163B" w:rsidP="002D163E">
      <w:pPr>
        <w:pStyle w:val="Bullet1"/>
        <w:rPr>
          <w:rFonts w:ascii="Montserrat Light" w:hAnsi="Montserrat Light"/>
        </w:rPr>
      </w:pPr>
      <w:r w:rsidRPr="00A16029">
        <w:rPr>
          <w:rFonts w:ascii="Montserrat Light" w:hAnsi="Montserrat Light"/>
          <w:b/>
          <w:bCs/>
          <w:i/>
          <w:iCs/>
        </w:rPr>
        <w:t>Upskilling and education</w:t>
      </w:r>
      <w:r w:rsidR="002D163E" w:rsidRPr="00A16029">
        <w:rPr>
          <w:rFonts w:ascii="Montserrat Light" w:hAnsi="Montserrat Light"/>
          <w:b/>
          <w:bCs/>
          <w:i/>
          <w:iCs/>
        </w:rPr>
        <w:t xml:space="preserve"> – </w:t>
      </w:r>
      <w:r w:rsidR="007864DF" w:rsidRPr="00A16029">
        <w:rPr>
          <w:rFonts w:ascii="Montserrat Light" w:hAnsi="Montserrat Light"/>
        </w:rPr>
        <w:t>T</w:t>
      </w:r>
      <w:r w:rsidRPr="00A16029">
        <w:rPr>
          <w:rFonts w:ascii="Montserrat Light" w:hAnsi="Montserrat Light"/>
        </w:rPr>
        <w:t xml:space="preserve">here </w:t>
      </w:r>
      <w:proofErr w:type="gramStart"/>
      <w:r w:rsidR="00251F32" w:rsidRPr="00A16029">
        <w:rPr>
          <w:rFonts w:ascii="Montserrat Light" w:hAnsi="Montserrat Light"/>
        </w:rPr>
        <w:t>is</w:t>
      </w:r>
      <w:proofErr w:type="gramEnd"/>
      <w:r w:rsidR="00251F32" w:rsidRPr="00A16029">
        <w:rPr>
          <w:rFonts w:ascii="Montserrat Light" w:hAnsi="Montserrat Light"/>
        </w:rPr>
        <w:t xml:space="preserve"> a </w:t>
      </w:r>
      <w:r w:rsidRPr="00A16029">
        <w:rPr>
          <w:rFonts w:ascii="Montserrat Light" w:hAnsi="Montserrat Light"/>
        </w:rPr>
        <w:t xml:space="preserve">need </w:t>
      </w:r>
      <w:r w:rsidR="00251F32" w:rsidRPr="00A16029">
        <w:rPr>
          <w:rFonts w:ascii="Montserrat Light" w:hAnsi="Montserrat Light"/>
        </w:rPr>
        <w:t xml:space="preserve">for </w:t>
      </w:r>
      <w:r w:rsidRPr="00A16029">
        <w:rPr>
          <w:rFonts w:ascii="Montserrat Light" w:hAnsi="Montserrat Light"/>
        </w:rPr>
        <w:t xml:space="preserve">medium to long term housing for young people who are not in education, employment, or training. The system needs to provide access to free recreational services to develop self-care skills and socialisation. This can be done through partnerships with education, </w:t>
      </w:r>
      <w:proofErr w:type="gramStart"/>
      <w:r w:rsidRPr="00A16029">
        <w:rPr>
          <w:rFonts w:ascii="Montserrat Light" w:hAnsi="Montserrat Light"/>
        </w:rPr>
        <w:t>employment</w:t>
      </w:r>
      <w:proofErr w:type="gramEnd"/>
      <w:r w:rsidRPr="00A16029">
        <w:rPr>
          <w:rFonts w:ascii="Montserrat Light" w:hAnsi="Montserrat Light"/>
        </w:rPr>
        <w:t xml:space="preserve"> and training providers.  </w:t>
      </w:r>
    </w:p>
    <w:p w14:paraId="6E641FD0" w14:textId="4E1A394C" w:rsidR="009B163B" w:rsidRPr="00A16029" w:rsidRDefault="009B163B" w:rsidP="002D163E">
      <w:pPr>
        <w:pStyle w:val="Bullet1"/>
        <w:rPr>
          <w:rFonts w:ascii="Montserrat Light" w:hAnsi="Montserrat Light"/>
        </w:rPr>
      </w:pPr>
      <w:r w:rsidRPr="00A16029">
        <w:rPr>
          <w:rFonts w:ascii="Montserrat Light" w:hAnsi="Montserrat Light"/>
          <w:b/>
          <w:bCs/>
          <w:i/>
          <w:iCs/>
        </w:rPr>
        <w:t>Housing and accommodation</w:t>
      </w:r>
      <w:r w:rsidR="002D163E" w:rsidRPr="00A16029">
        <w:rPr>
          <w:rFonts w:ascii="Montserrat Light" w:hAnsi="Montserrat Light"/>
        </w:rPr>
        <w:t xml:space="preserve"> – </w:t>
      </w:r>
      <w:r w:rsidRPr="00A16029">
        <w:rPr>
          <w:rFonts w:ascii="Montserrat Light" w:hAnsi="Montserrat Light"/>
        </w:rPr>
        <w:t xml:space="preserve">It </w:t>
      </w:r>
      <w:proofErr w:type="gramStart"/>
      <w:r w:rsidRPr="00A16029">
        <w:rPr>
          <w:rFonts w:ascii="Montserrat Light" w:hAnsi="Montserrat Light"/>
        </w:rPr>
        <w:t>is</w:t>
      </w:r>
      <w:proofErr w:type="gramEnd"/>
      <w:r w:rsidRPr="00A16029">
        <w:rPr>
          <w:rFonts w:ascii="Montserrat Light" w:hAnsi="Montserrat Light"/>
        </w:rPr>
        <w:t xml:space="preserve"> important to provide mental health specific housing for young people. It was noted that peer violence in co-locating environments makes sharing inappropriate or unsafe but there are limited single housing options for young people with complex needs.  Living skills offered within a house/home setting like the ‘foyer model’ is a good model to apply. </w:t>
      </w:r>
    </w:p>
    <w:p w14:paraId="3ACD2F33" w14:textId="77777777" w:rsidR="002B0547" w:rsidRPr="00A16029" w:rsidRDefault="002B0547" w:rsidP="0077699C">
      <w:pPr>
        <w:rPr>
          <w:rFonts w:ascii="Montserrat Light" w:hAnsi="Montserrat Light"/>
        </w:rPr>
      </w:pPr>
    </w:p>
    <w:p w14:paraId="12255A2A" w14:textId="0BC04B74" w:rsidR="009B163B" w:rsidRPr="00A16029" w:rsidRDefault="00251F32" w:rsidP="0077699C">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 xml:space="preserve">needs and service gaps for rough sleepers, we heard that: </w:t>
      </w:r>
    </w:p>
    <w:p w14:paraId="3E00AA71" w14:textId="3190C7F6" w:rsidR="009B163B" w:rsidRPr="00A16029" w:rsidRDefault="009B163B" w:rsidP="0077699C">
      <w:pPr>
        <w:pStyle w:val="Bullet1"/>
        <w:rPr>
          <w:rFonts w:ascii="Montserrat Light" w:hAnsi="Montserrat Light"/>
        </w:rPr>
      </w:pPr>
      <w:r w:rsidRPr="00A16029">
        <w:rPr>
          <w:rFonts w:ascii="Montserrat Light" w:hAnsi="Montserrat Light"/>
          <w:b/>
          <w:bCs/>
          <w:i/>
          <w:iCs/>
        </w:rPr>
        <w:t>Housing availability and suitability</w:t>
      </w:r>
      <w:r w:rsidR="0077699C" w:rsidRPr="00A16029">
        <w:rPr>
          <w:rFonts w:ascii="Montserrat Light" w:hAnsi="Montserrat Light"/>
          <w:i/>
          <w:iCs/>
        </w:rPr>
        <w:t xml:space="preserve"> – </w:t>
      </w:r>
      <w:r w:rsidR="007864DF" w:rsidRPr="00A16029">
        <w:rPr>
          <w:rFonts w:ascii="Montserrat Light" w:hAnsi="Montserrat Light"/>
        </w:rPr>
        <w:t>B</w:t>
      </w:r>
      <w:r w:rsidRPr="00A16029">
        <w:rPr>
          <w:rFonts w:ascii="Montserrat Light" w:hAnsi="Montserrat Light"/>
        </w:rPr>
        <w:t>ed pressure in psychiatric wards leads to people being discharged far too early. The lack of housing makes it harder to receive treatment for trauma or mental health needs. There is a need for specific housing for people identified as rough sleepers. Difficulty in accessing the NDIS locks rough sleeper</w:t>
      </w:r>
      <w:r w:rsidR="00251F32" w:rsidRPr="00A16029">
        <w:rPr>
          <w:rFonts w:ascii="Montserrat Light" w:hAnsi="Montserrat Light"/>
        </w:rPr>
        <w:t>s</w:t>
      </w:r>
      <w:r w:rsidRPr="00A16029">
        <w:rPr>
          <w:rFonts w:ascii="Montserrat Light" w:hAnsi="Montserrat Light"/>
        </w:rPr>
        <w:t xml:space="preserve"> out of pathways to housing. Some rough sleepers refuse offers for help for various reasons. Some do not feel safe in emergency accommodation, preferring </w:t>
      </w:r>
      <w:r w:rsidR="00B21962" w:rsidRPr="00A16029">
        <w:rPr>
          <w:rFonts w:ascii="Montserrat Light" w:hAnsi="Montserrat Light"/>
        </w:rPr>
        <w:t xml:space="preserve">to </w:t>
      </w:r>
      <w:r w:rsidRPr="00A16029">
        <w:rPr>
          <w:rFonts w:ascii="Montserrat Light" w:hAnsi="Montserrat Light"/>
        </w:rPr>
        <w:t>sleep in a car than at the property provided to them. Barriers exist</w:t>
      </w:r>
      <w:r w:rsidR="00B21962" w:rsidRPr="00A16029">
        <w:rPr>
          <w:rFonts w:ascii="Montserrat Light" w:hAnsi="Montserrat Light"/>
        </w:rPr>
        <w:t>ing</w:t>
      </w:r>
      <w:r w:rsidRPr="00A16029">
        <w:rPr>
          <w:rFonts w:ascii="Montserrat Light" w:hAnsi="Montserrat Light"/>
        </w:rPr>
        <w:t xml:space="preserve"> for rough sleepers include: </w:t>
      </w:r>
      <w:proofErr w:type="spellStart"/>
      <w:r w:rsidRPr="00A16029">
        <w:rPr>
          <w:rFonts w:ascii="Montserrat Light" w:hAnsi="Montserrat Light"/>
        </w:rPr>
        <w:t>i</w:t>
      </w:r>
      <w:proofErr w:type="spellEnd"/>
      <w:r w:rsidRPr="00A16029">
        <w:rPr>
          <w:rFonts w:ascii="Montserrat Light" w:hAnsi="Montserrat Light"/>
        </w:rPr>
        <w:t xml:space="preserve">) need for system navigation support; ii) </w:t>
      </w:r>
      <w:r w:rsidRPr="00A16029">
        <w:rPr>
          <w:rFonts w:ascii="Montserrat Light" w:hAnsi="Montserrat Light"/>
        </w:rPr>
        <w:lastRenderedPageBreak/>
        <w:t xml:space="preserve">inability to sustain rental payments when in residential rehabilitation with client needing to cover both payments; and iii) inability to demonstrate history of income to sustain tenancy or criminal record. </w:t>
      </w:r>
    </w:p>
    <w:p w14:paraId="3A9778D5" w14:textId="47896E08" w:rsidR="009B163B" w:rsidRPr="00A16029" w:rsidRDefault="009B163B" w:rsidP="0077699C">
      <w:pPr>
        <w:pStyle w:val="Bullet1"/>
        <w:rPr>
          <w:rFonts w:ascii="Montserrat Light" w:hAnsi="Montserrat Light"/>
          <w:i/>
          <w:iCs/>
        </w:rPr>
      </w:pPr>
      <w:r w:rsidRPr="00A16029">
        <w:rPr>
          <w:rFonts w:ascii="Montserrat Light" w:hAnsi="Montserrat Light"/>
          <w:b/>
          <w:bCs/>
          <w:i/>
          <w:iCs/>
        </w:rPr>
        <w:t xml:space="preserve">Mental </w:t>
      </w:r>
      <w:r w:rsidR="0077699C" w:rsidRPr="00A16029">
        <w:rPr>
          <w:rFonts w:ascii="Montserrat Light" w:hAnsi="Montserrat Light"/>
          <w:b/>
          <w:bCs/>
          <w:i/>
          <w:iCs/>
        </w:rPr>
        <w:t>h</w:t>
      </w:r>
      <w:r w:rsidRPr="00A16029">
        <w:rPr>
          <w:rFonts w:ascii="Montserrat Light" w:hAnsi="Montserrat Light"/>
          <w:b/>
          <w:bCs/>
          <w:i/>
          <w:iCs/>
        </w:rPr>
        <w:t xml:space="preserve">ealth </w:t>
      </w:r>
      <w:r w:rsidR="0077699C" w:rsidRPr="00A16029">
        <w:rPr>
          <w:rFonts w:ascii="Montserrat Light" w:hAnsi="Montserrat Light"/>
          <w:b/>
          <w:bCs/>
          <w:i/>
          <w:iCs/>
        </w:rPr>
        <w:t>s</w:t>
      </w:r>
      <w:r w:rsidRPr="00A16029">
        <w:rPr>
          <w:rFonts w:ascii="Montserrat Light" w:hAnsi="Montserrat Light"/>
          <w:b/>
          <w:bCs/>
          <w:i/>
          <w:iCs/>
        </w:rPr>
        <w:t>upports</w:t>
      </w:r>
      <w:r w:rsidR="0077699C" w:rsidRPr="00A16029">
        <w:rPr>
          <w:rFonts w:ascii="Montserrat Light" w:hAnsi="Montserrat Light"/>
          <w:i/>
          <w:iCs/>
        </w:rPr>
        <w:t xml:space="preserve"> – </w:t>
      </w:r>
      <w:r w:rsidR="006B1753" w:rsidRPr="00A16029">
        <w:rPr>
          <w:rFonts w:ascii="Montserrat Light" w:hAnsi="Montserrat Light"/>
        </w:rPr>
        <w:t>C</w:t>
      </w:r>
      <w:r w:rsidRPr="00A16029">
        <w:rPr>
          <w:rFonts w:ascii="Montserrat Light" w:hAnsi="Montserrat Light"/>
        </w:rPr>
        <w:t>lients need to have flexible, well-resourced and trauma informed outreach services and placements with more psychological after-care. Opportunities include streamlining of housing, mental health, and Alcohol and Other Drug service delivery; linking outreach mental health with ACT Health; Vulnerability Index-Service Prioritization Decision Analysis Tool (VI-SPDAT), including identified comprehensive set of mental and physical health needs used in triaging.  Participants highlighted a range of challenges. First, prevalence of mental illness among rough sleepers which is challenging to treat without housing. Many are traumatised by experiences in the mental health system and actively avoid treatment.</w:t>
      </w:r>
      <w:r w:rsidRPr="00A16029">
        <w:rPr>
          <w:rFonts w:ascii="Montserrat Light" w:hAnsi="Montserrat Light"/>
          <w:i/>
          <w:iCs/>
        </w:rPr>
        <w:t xml:space="preserve"> </w:t>
      </w:r>
      <w:r w:rsidRPr="00A16029">
        <w:rPr>
          <w:rFonts w:ascii="Montserrat Light" w:hAnsi="Montserrat Light"/>
        </w:rPr>
        <w:t>Second, there is a</w:t>
      </w:r>
      <w:r w:rsidRPr="00A16029">
        <w:rPr>
          <w:rFonts w:ascii="Montserrat Light" w:hAnsi="Montserrat Light"/>
          <w:i/>
          <w:iCs/>
        </w:rPr>
        <w:t xml:space="preserve"> </w:t>
      </w:r>
      <w:r w:rsidRPr="00A16029">
        <w:rPr>
          <w:rFonts w:ascii="Montserrat Light" w:hAnsi="Montserrat Light"/>
        </w:rPr>
        <w:t>lack of access to psychiatrists.  Rough sleepers who need mental health providers to assess them as unfit for work to access Centrelink payments, waited for months to get an appointment. Third,</w:t>
      </w:r>
      <w:r w:rsidRPr="00A16029">
        <w:rPr>
          <w:rFonts w:ascii="Montserrat Light" w:hAnsi="Montserrat Light"/>
          <w:i/>
          <w:iCs/>
        </w:rPr>
        <w:t xml:space="preserve"> </w:t>
      </w:r>
      <w:r w:rsidRPr="00A16029">
        <w:rPr>
          <w:rFonts w:ascii="Montserrat Light" w:hAnsi="Montserrat Light"/>
        </w:rPr>
        <w:t>mental health services are not prepared or resourced to work with personality disorder</w:t>
      </w:r>
      <w:r w:rsidRPr="00A16029">
        <w:rPr>
          <w:rFonts w:ascii="Montserrat Light" w:hAnsi="Montserrat Light"/>
          <w:i/>
          <w:iCs/>
        </w:rPr>
        <w:t xml:space="preserve">. </w:t>
      </w:r>
      <w:r w:rsidRPr="00A16029">
        <w:rPr>
          <w:rFonts w:ascii="Montserrat Light" w:hAnsi="Montserrat Light"/>
        </w:rPr>
        <w:t>Forth,</w:t>
      </w:r>
      <w:r w:rsidRPr="00A16029">
        <w:rPr>
          <w:rFonts w:ascii="Montserrat Light" w:hAnsi="Montserrat Light"/>
          <w:i/>
          <w:iCs/>
        </w:rPr>
        <w:t xml:space="preserve"> </w:t>
      </w:r>
      <w:r w:rsidRPr="00A16029">
        <w:rPr>
          <w:rFonts w:ascii="Montserrat Light" w:hAnsi="Montserrat Light"/>
        </w:rPr>
        <w:t>need for after-care supports reducing re-lived trauma and setbacks. Fifth, bed pressure in psychiatric wards leads to people being discharged far too early and into homelessness. Sixth, services are needed for people with co-occurring mental health, and drug and alcohol issues</w:t>
      </w:r>
    </w:p>
    <w:p w14:paraId="60035DAA" w14:textId="0F850CE6" w:rsidR="009B163B" w:rsidRPr="00A16029" w:rsidRDefault="009B163B" w:rsidP="0077699C">
      <w:pPr>
        <w:pStyle w:val="Bullet1"/>
        <w:rPr>
          <w:rFonts w:ascii="Montserrat Light" w:hAnsi="Montserrat Light"/>
        </w:rPr>
      </w:pPr>
      <w:r w:rsidRPr="00A16029">
        <w:rPr>
          <w:rFonts w:ascii="Montserrat Light" w:hAnsi="Montserrat Light"/>
          <w:b/>
          <w:bCs/>
          <w:i/>
          <w:iCs/>
        </w:rPr>
        <w:t>Impacts and opportunities for service delivery</w:t>
      </w:r>
      <w:r w:rsidR="0077699C" w:rsidRPr="00A16029">
        <w:rPr>
          <w:rFonts w:ascii="Montserrat Light" w:hAnsi="Montserrat Light"/>
          <w:i/>
          <w:iCs/>
        </w:rPr>
        <w:t xml:space="preserve"> – </w:t>
      </w:r>
      <w:r w:rsidR="00B21962" w:rsidRPr="00A16029">
        <w:rPr>
          <w:rFonts w:ascii="Montserrat Light" w:hAnsi="Montserrat Light"/>
        </w:rPr>
        <w:t>I</w:t>
      </w:r>
      <w:r w:rsidRPr="00A16029">
        <w:rPr>
          <w:rFonts w:ascii="Montserrat Light" w:hAnsi="Montserrat Light"/>
        </w:rPr>
        <w:t xml:space="preserve">t is useful to reframe our housing assistance narrative from one of cost to government to one of investment in people, places, and productivity. Coordinated and co-delivered support services to help navigate systems include better crisis response system, assertive outreach and long-term support, access to afterhours services, opt-in supports once housed to prevent homelessness recurrence. More engagement with rough sleepers and awareness raising of supports among the rough sleeping community is required. Closure of Access Canberra’s City shopfront and Centrelink Braddon has created issues for accessing services including walk-ins. </w:t>
      </w:r>
    </w:p>
    <w:p w14:paraId="7C2D3E3C" w14:textId="6FD3CE63" w:rsidR="009B163B" w:rsidRPr="00A16029" w:rsidRDefault="009B163B" w:rsidP="0077699C">
      <w:pPr>
        <w:pStyle w:val="Bullet1"/>
        <w:rPr>
          <w:rFonts w:ascii="Montserrat Light" w:hAnsi="Montserrat Light"/>
        </w:rPr>
      </w:pPr>
      <w:r w:rsidRPr="00A16029">
        <w:rPr>
          <w:rFonts w:ascii="Montserrat Light" w:hAnsi="Montserrat Light"/>
          <w:b/>
          <w:bCs/>
          <w:i/>
          <w:iCs/>
        </w:rPr>
        <w:t>Healthcare</w:t>
      </w:r>
      <w:r w:rsidR="0077699C" w:rsidRPr="00A16029">
        <w:rPr>
          <w:rFonts w:ascii="Montserrat Light" w:hAnsi="Montserrat Light"/>
          <w:b/>
          <w:bCs/>
          <w:i/>
          <w:iCs/>
        </w:rPr>
        <w:t xml:space="preserve"> – </w:t>
      </w:r>
      <w:r w:rsidR="00B21962" w:rsidRPr="00A16029">
        <w:rPr>
          <w:rFonts w:ascii="Montserrat Light" w:hAnsi="Montserrat Light"/>
        </w:rPr>
        <w:t>W</w:t>
      </w:r>
      <w:r w:rsidRPr="00A16029">
        <w:rPr>
          <w:rFonts w:ascii="Montserrat Light" w:hAnsi="Montserrat Light"/>
        </w:rPr>
        <w:t xml:space="preserve">e need to view housing as a health investment, and view affordable, safe, secure homes as enablers of better health and wellbeing.  There are opportunities to support rough sleepers in the health system.  We can utilise Vulnerability Index-Service Prioritization Decision Analysis Tool (VI-SPDAT) tool, and other relevant tools to identify </w:t>
      </w:r>
      <w:r w:rsidR="00B21962" w:rsidRPr="00A16029">
        <w:rPr>
          <w:rFonts w:ascii="Montserrat Light" w:hAnsi="Montserrat Light"/>
        </w:rPr>
        <w:t xml:space="preserve">a </w:t>
      </w:r>
      <w:r w:rsidRPr="00A16029">
        <w:rPr>
          <w:rFonts w:ascii="Montserrat Light" w:hAnsi="Montserrat Light"/>
        </w:rPr>
        <w:t>comprehensive set of mental and physical health needs</w:t>
      </w:r>
      <w:r w:rsidRPr="00A16029">
        <w:rPr>
          <w:rFonts w:ascii="Montserrat Light" w:hAnsi="Montserrat Light"/>
          <w:i/>
          <w:iCs/>
        </w:rPr>
        <w:t xml:space="preserve">. </w:t>
      </w:r>
      <w:r w:rsidRPr="00A16029">
        <w:rPr>
          <w:rFonts w:ascii="Montserrat Light" w:hAnsi="Montserrat Light"/>
        </w:rPr>
        <w:t>We can focus on</w:t>
      </w:r>
      <w:r w:rsidRPr="00A16029">
        <w:rPr>
          <w:rFonts w:ascii="Montserrat Light" w:hAnsi="Montserrat Light"/>
          <w:i/>
          <w:iCs/>
        </w:rPr>
        <w:t xml:space="preserve"> </w:t>
      </w:r>
      <w:r w:rsidRPr="00A16029">
        <w:rPr>
          <w:rFonts w:ascii="Montserrat Light" w:hAnsi="Montserrat Light"/>
        </w:rPr>
        <w:t>integration of homelessness outcomes with mainstream health service provider KPIs</w:t>
      </w:r>
      <w:r w:rsidRPr="00A16029">
        <w:rPr>
          <w:rFonts w:ascii="Montserrat Light" w:hAnsi="Montserrat Light"/>
          <w:i/>
          <w:iCs/>
        </w:rPr>
        <w:t xml:space="preserve">. </w:t>
      </w:r>
      <w:r w:rsidRPr="00A16029">
        <w:rPr>
          <w:rFonts w:ascii="Montserrat Light" w:hAnsi="Montserrat Light"/>
        </w:rPr>
        <w:t>The government needs to support the development of additional rehabilitation facilities. Throughcare support is provided for people exiting prison and hospitals</w:t>
      </w:r>
      <w:r w:rsidRPr="00A16029">
        <w:rPr>
          <w:rFonts w:ascii="Montserrat Light" w:hAnsi="Montserrat Light"/>
          <w:i/>
          <w:iCs/>
        </w:rPr>
        <w:t xml:space="preserve">. </w:t>
      </w:r>
      <w:r w:rsidRPr="00A16029">
        <w:rPr>
          <w:rFonts w:ascii="Montserrat Light" w:hAnsi="Montserrat Light"/>
        </w:rPr>
        <w:t xml:space="preserve">The system can be reformed in a way that links health services for rough sleepers for treatment with mental health, and general health services. </w:t>
      </w:r>
    </w:p>
    <w:p w14:paraId="6EB9912F" w14:textId="695CC23D" w:rsidR="009B163B" w:rsidRPr="00A16029" w:rsidRDefault="009B163B" w:rsidP="0077699C">
      <w:pPr>
        <w:pStyle w:val="Bullet1"/>
        <w:rPr>
          <w:rFonts w:ascii="Montserrat Light" w:hAnsi="Montserrat Light"/>
        </w:rPr>
      </w:pPr>
      <w:r w:rsidRPr="00A16029">
        <w:rPr>
          <w:rFonts w:ascii="Montserrat Light" w:hAnsi="Montserrat Light"/>
          <w:b/>
          <w:bCs/>
          <w:i/>
          <w:iCs/>
        </w:rPr>
        <w:t>Complex case</w:t>
      </w:r>
      <w:r w:rsidR="00B21962" w:rsidRPr="00A16029">
        <w:rPr>
          <w:rFonts w:ascii="Montserrat Light" w:hAnsi="Montserrat Light"/>
          <w:b/>
          <w:bCs/>
          <w:i/>
          <w:iCs/>
        </w:rPr>
        <w:t>s</w:t>
      </w:r>
      <w:r w:rsidR="0077699C" w:rsidRPr="00A16029">
        <w:rPr>
          <w:rFonts w:ascii="Montserrat Light" w:hAnsi="Montserrat Light"/>
          <w:i/>
          <w:iCs/>
        </w:rPr>
        <w:t xml:space="preserve"> – </w:t>
      </w:r>
      <w:r w:rsidRPr="00A16029">
        <w:rPr>
          <w:rFonts w:ascii="Montserrat Light" w:hAnsi="Montserrat Light"/>
        </w:rPr>
        <w:t xml:space="preserve">The funding model is inadequate and unsustainable for supporting rough sleepers who have multiple complexities. A lot of men with high and complex needs have barriers to access to service. Some government and community agencies are reluctant to house tenants with complex needs due to risks (damage, rental arrears, tied up resources). Further challenges exist with high-density concentrated disadvantage areas and associated behaviours. </w:t>
      </w:r>
      <w:r w:rsidR="00B21962" w:rsidRPr="00A16029">
        <w:rPr>
          <w:rFonts w:ascii="Montserrat Light" w:hAnsi="Montserrat Light"/>
        </w:rPr>
        <w:t>Twelve</w:t>
      </w:r>
      <w:r w:rsidRPr="00A16029">
        <w:rPr>
          <w:rFonts w:ascii="Montserrat Light" w:hAnsi="Montserrat Light"/>
        </w:rPr>
        <w:t xml:space="preserve"> months is not enough time for many men with high and complex needs to be able to demonstrate ability to maintain a property</w:t>
      </w:r>
      <w:r w:rsidR="00B21962" w:rsidRPr="00A16029">
        <w:rPr>
          <w:rFonts w:ascii="Montserrat Light" w:hAnsi="Montserrat Light"/>
        </w:rPr>
        <w:t>.</w:t>
      </w:r>
      <w:r w:rsidRPr="00A16029">
        <w:rPr>
          <w:rFonts w:ascii="Montserrat Light" w:hAnsi="Montserrat Light"/>
        </w:rPr>
        <w:t xml:space="preserve"> </w:t>
      </w:r>
    </w:p>
    <w:p w14:paraId="43369C04" w14:textId="62E61796" w:rsidR="0077699C" w:rsidRPr="00A16029" w:rsidRDefault="009B163B" w:rsidP="0077699C">
      <w:pPr>
        <w:pStyle w:val="Bullet1"/>
        <w:rPr>
          <w:rFonts w:ascii="Montserrat Light" w:hAnsi="Montserrat Light"/>
          <w:i/>
          <w:iCs/>
        </w:rPr>
      </w:pPr>
      <w:r w:rsidRPr="00A16029">
        <w:rPr>
          <w:rFonts w:ascii="Montserrat Light" w:hAnsi="Montserrat Light"/>
          <w:b/>
          <w:bCs/>
          <w:i/>
          <w:iCs/>
        </w:rPr>
        <w:t>Other challenges</w:t>
      </w:r>
      <w:r w:rsidR="0077699C" w:rsidRPr="00A16029">
        <w:rPr>
          <w:rFonts w:ascii="Montserrat Light" w:hAnsi="Montserrat Light"/>
          <w:b/>
          <w:bCs/>
          <w:i/>
          <w:iCs/>
        </w:rPr>
        <w:t xml:space="preserve"> – </w:t>
      </w:r>
      <w:r w:rsidR="00B21962" w:rsidRPr="00A16029">
        <w:rPr>
          <w:rFonts w:ascii="Montserrat Light" w:hAnsi="Montserrat Light"/>
        </w:rPr>
        <w:t>I</w:t>
      </w:r>
      <w:r w:rsidRPr="00A16029">
        <w:rPr>
          <w:rFonts w:ascii="Montserrat Light" w:hAnsi="Montserrat Light"/>
        </w:rPr>
        <w:t>ncome and the ability to demonstrate a history of income and having enough income to sustain tenancies is an issue. Difficulty in accessing NDIS means homelessness services end up providing long term support for rough sleepers once permanently housed as there are no other support options. Better resourced throughcare and housing options are needed for people leaving incarceration or hospital.</w:t>
      </w:r>
    </w:p>
    <w:p w14:paraId="0338949E" w14:textId="77777777" w:rsidR="0077699C" w:rsidRPr="00A16029" w:rsidRDefault="0077699C" w:rsidP="0077699C">
      <w:pPr>
        <w:pStyle w:val="Bullet1"/>
        <w:numPr>
          <w:ilvl w:val="0"/>
          <w:numId w:val="0"/>
        </w:numPr>
        <w:rPr>
          <w:rFonts w:ascii="Montserrat Light" w:hAnsi="Montserrat Light"/>
          <w:i/>
          <w:iCs/>
        </w:rPr>
      </w:pPr>
    </w:p>
    <w:p w14:paraId="085CDD94" w14:textId="407B865B" w:rsidR="009B163B" w:rsidRPr="00A16029" w:rsidRDefault="00B21962" w:rsidP="002B0547">
      <w:pPr>
        <w:tabs>
          <w:tab w:val="left" w:pos="6300"/>
        </w:tabs>
        <w:rPr>
          <w:rFonts w:ascii="Montserrat Light" w:hAnsi="Montserrat Light"/>
          <w:color w:val="auto"/>
        </w:rPr>
      </w:pPr>
      <w:r w:rsidRPr="00A16029">
        <w:rPr>
          <w:rFonts w:ascii="Montserrat Light" w:hAnsi="Montserrat Light"/>
          <w:color w:val="auto"/>
        </w:rPr>
        <w:t xml:space="preserve">In terms of </w:t>
      </w:r>
      <w:r w:rsidR="009B163B" w:rsidRPr="00A16029">
        <w:rPr>
          <w:rFonts w:ascii="Montserrat Light" w:hAnsi="Montserrat Light"/>
          <w:color w:val="auto"/>
        </w:rPr>
        <w:t xml:space="preserve">needs and service gaps for men, we heard that: </w:t>
      </w:r>
    </w:p>
    <w:p w14:paraId="6DAD3D0C" w14:textId="41316123" w:rsidR="009B163B" w:rsidRPr="00A16029" w:rsidRDefault="009B163B" w:rsidP="0002251B">
      <w:pPr>
        <w:pStyle w:val="Bullet1"/>
        <w:rPr>
          <w:rFonts w:ascii="Montserrat Light" w:hAnsi="Montserrat Light"/>
        </w:rPr>
      </w:pPr>
      <w:r w:rsidRPr="00A16029">
        <w:rPr>
          <w:rFonts w:ascii="Montserrat Light" w:hAnsi="Montserrat Light"/>
        </w:rPr>
        <w:t xml:space="preserve">Many men at risk or experiencing homelessness have high and complex needs, more likely presenting to OneLink with psychosocial disabilities such as PTSD, </w:t>
      </w:r>
      <w:proofErr w:type="gramStart"/>
      <w:r w:rsidRPr="00A16029">
        <w:rPr>
          <w:rFonts w:ascii="Montserrat Light" w:hAnsi="Montserrat Light"/>
        </w:rPr>
        <w:t>anxiety</w:t>
      </w:r>
      <w:proofErr w:type="gramEnd"/>
      <w:r w:rsidRPr="00A16029">
        <w:rPr>
          <w:rFonts w:ascii="Montserrat Light" w:hAnsi="Montserrat Light"/>
        </w:rPr>
        <w:t xml:space="preserve"> and schizophrenia. They are more likely to have a history of cyclic or chronic rough sleeping, warranting intensive </w:t>
      </w:r>
      <w:r w:rsidRPr="00A16029">
        <w:rPr>
          <w:rFonts w:ascii="Montserrat Light" w:hAnsi="Montserrat Light"/>
        </w:rPr>
        <w:lastRenderedPageBreak/>
        <w:t>case management to allow them to stabilise their circumstances.</w:t>
      </w:r>
      <w:r w:rsidR="005F4860" w:rsidRPr="00A16029">
        <w:rPr>
          <w:rFonts w:ascii="Montserrat Light" w:hAnsi="Montserrat Light"/>
        </w:rPr>
        <w:t xml:space="preserve"> W</w:t>
      </w:r>
      <w:r w:rsidRPr="00A16029">
        <w:rPr>
          <w:rFonts w:ascii="Montserrat Light" w:hAnsi="Montserrat Light"/>
        </w:rPr>
        <w:t>e heard</w:t>
      </w:r>
      <w:r w:rsidR="00DE677D" w:rsidRPr="00A16029">
        <w:rPr>
          <w:rFonts w:ascii="Montserrat Light" w:hAnsi="Montserrat Light"/>
        </w:rPr>
        <w:t xml:space="preserve"> </w:t>
      </w:r>
      <w:r w:rsidRPr="00A16029">
        <w:rPr>
          <w:rFonts w:ascii="Montserrat Light" w:hAnsi="Montserrat Light"/>
        </w:rPr>
        <w:t>the</w:t>
      </w:r>
      <w:r w:rsidR="005F4860" w:rsidRPr="00A16029">
        <w:rPr>
          <w:rFonts w:ascii="Montserrat Light" w:hAnsi="Montserrat Light"/>
        </w:rPr>
        <w:t>re is the need for</w:t>
      </w:r>
      <w:r w:rsidRPr="00A16029">
        <w:rPr>
          <w:rFonts w:ascii="Montserrat Light" w:hAnsi="Montserrat Light"/>
        </w:rPr>
        <w:t xml:space="preserve">: </w:t>
      </w:r>
    </w:p>
    <w:p w14:paraId="2A0BDDBC" w14:textId="7C28F6C0" w:rsidR="009B163B" w:rsidRPr="00A16029" w:rsidRDefault="005F4860" w:rsidP="0002251B">
      <w:pPr>
        <w:pStyle w:val="Bullet2"/>
        <w:rPr>
          <w:rFonts w:ascii="Montserrat Light" w:hAnsi="Montserrat Light"/>
        </w:rPr>
      </w:pPr>
      <w:r w:rsidRPr="00A16029">
        <w:rPr>
          <w:rFonts w:ascii="Montserrat Light" w:hAnsi="Montserrat Light"/>
        </w:rPr>
        <w:t xml:space="preserve">The </w:t>
      </w:r>
      <w:r w:rsidR="009B163B" w:rsidRPr="00A16029">
        <w:rPr>
          <w:rFonts w:ascii="Montserrat Light" w:hAnsi="Montserrat Light"/>
        </w:rPr>
        <w:t>establishment of a service similar</w:t>
      </w:r>
      <w:r w:rsidR="00B21962" w:rsidRPr="00A16029">
        <w:rPr>
          <w:rFonts w:ascii="Montserrat Light" w:hAnsi="Montserrat Light"/>
        </w:rPr>
        <w:t xml:space="preserve"> </w:t>
      </w:r>
      <w:r w:rsidR="009B163B" w:rsidRPr="00A16029">
        <w:rPr>
          <w:rFonts w:ascii="Montserrat Light" w:hAnsi="Montserrat Light"/>
        </w:rPr>
        <w:t xml:space="preserve">to the former Housing and Support Initiatives (HASI) or Mental Health Housing and Recovery Initiative (HARI) which was a partnership between ACT Mental Health and community based mental health agencies; and  </w:t>
      </w:r>
    </w:p>
    <w:p w14:paraId="24465030" w14:textId="7775C3E2" w:rsidR="009B163B" w:rsidRPr="00A16029" w:rsidRDefault="009B163B" w:rsidP="0002251B">
      <w:pPr>
        <w:pStyle w:val="Bullet2"/>
        <w:rPr>
          <w:rFonts w:ascii="Montserrat Light" w:hAnsi="Montserrat Light"/>
        </w:rPr>
      </w:pPr>
      <w:r w:rsidRPr="00A16029">
        <w:rPr>
          <w:rFonts w:ascii="Montserrat Light" w:hAnsi="Montserrat Light"/>
        </w:rPr>
        <w:t xml:space="preserve">An increase of resources to agencies who work directly with men with high and complex needs, or </w:t>
      </w:r>
      <w:r w:rsidR="005F4860" w:rsidRPr="00A16029">
        <w:rPr>
          <w:rFonts w:ascii="Montserrat Light" w:hAnsi="Montserrat Light"/>
        </w:rPr>
        <w:t>the</w:t>
      </w:r>
      <w:r w:rsidRPr="00A16029">
        <w:rPr>
          <w:rFonts w:ascii="Montserrat Light" w:hAnsi="Montserrat Light"/>
        </w:rPr>
        <w:t xml:space="preserve"> establishment of a specialised service to concentrate on this cohort, and  </w:t>
      </w:r>
    </w:p>
    <w:p w14:paraId="387F0194" w14:textId="77777777" w:rsidR="009B163B" w:rsidRPr="00A16029" w:rsidRDefault="009B163B" w:rsidP="0002251B">
      <w:pPr>
        <w:pStyle w:val="Bullet2"/>
        <w:rPr>
          <w:rFonts w:ascii="Montserrat Light" w:hAnsi="Montserrat Light"/>
        </w:rPr>
      </w:pPr>
      <w:r w:rsidRPr="00A16029">
        <w:rPr>
          <w:rFonts w:ascii="Montserrat Light" w:hAnsi="Montserrat Light"/>
        </w:rPr>
        <w:t xml:space="preserve">An increase in accommodation targeted at men with children at risk of or experiencing homelessness. </w:t>
      </w:r>
    </w:p>
    <w:p w14:paraId="7B6C50D2" w14:textId="1C028E93" w:rsidR="009B163B" w:rsidRPr="00A16029" w:rsidRDefault="005F4860" w:rsidP="0002251B">
      <w:pPr>
        <w:pStyle w:val="Bullet2"/>
        <w:rPr>
          <w:rFonts w:ascii="Montserrat Light" w:hAnsi="Montserrat Light"/>
        </w:rPr>
      </w:pPr>
      <w:r w:rsidRPr="00A16029">
        <w:rPr>
          <w:rFonts w:ascii="Montserrat Light" w:hAnsi="Montserrat Light"/>
        </w:rPr>
        <w:t>A</w:t>
      </w:r>
      <w:r w:rsidR="009B163B" w:rsidRPr="00A16029">
        <w:rPr>
          <w:rFonts w:ascii="Montserrat Light" w:hAnsi="Montserrat Light"/>
        </w:rPr>
        <w:t xml:space="preserve"> </w:t>
      </w:r>
      <w:r w:rsidR="00B21962" w:rsidRPr="00A16029">
        <w:rPr>
          <w:rFonts w:ascii="Montserrat Light" w:hAnsi="Montserrat Light"/>
        </w:rPr>
        <w:t>cross</w:t>
      </w:r>
      <w:r w:rsidRPr="00A16029">
        <w:rPr>
          <w:rFonts w:ascii="Montserrat Light" w:hAnsi="Montserrat Light"/>
        </w:rPr>
        <w:t>-</w:t>
      </w:r>
      <w:r w:rsidR="00B21962" w:rsidRPr="00A16029">
        <w:rPr>
          <w:rFonts w:ascii="Montserrat Light" w:hAnsi="Montserrat Light"/>
        </w:rPr>
        <w:t xml:space="preserve">Directorate </w:t>
      </w:r>
      <w:r w:rsidR="009B163B" w:rsidRPr="00A16029">
        <w:rPr>
          <w:rFonts w:ascii="Montserrat Light" w:hAnsi="Montserrat Light"/>
        </w:rPr>
        <w:t xml:space="preserve">multi-disciplinary response </w:t>
      </w:r>
      <w:r w:rsidRPr="00A16029">
        <w:rPr>
          <w:rFonts w:ascii="Montserrat Light" w:hAnsi="Montserrat Light"/>
        </w:rPr>
        <w:t xml:space="preserve">is needed </w:t>
      </w:r>
      <w:r w:rsidR="009B163B" w:rsidRPr="00A16029">
        <w:rPr>
          <w:rFonts w:ascii="Montserrat Light" w:hAnsi="Montserrat Light"/>
        </w:rPr>
        <w:t>from Housing ACT, JACS and Health.</w:t>
      </w:r>
    </w:p>
    <w:p w14:paraId="05658220" w14:textId="76E293CC" w:rsidR="009B163B" w:rsidRPr="00A16029" w:rsidRDefault="009B163B" w:rsidP="0077699C">
      <w:pPr>
        <w:pStyle w:val="Bullet1"/>
        <w:rPr>
          <w:rFonts w:ascii="Montserrat Light" w:hAnsi="Montserrat Light"/>
        </w:rPr>
      </w:pPr>
      <w:r w:rsidRPr="00A16029">
        <w:rPr>
          <w:rFonts w:ascii="Montserrat Light" w:hAnsi="Montserrat Light"/>
          <w:b/>
          <w:bCs/>
          <w:i/>
          <w:iCs/>
        </w:rPr>
        <w:t>Housing availability and suitability</w:t>
      </w:r>
      <w:r w:rsidR="00DB08CD" w:rsidRPr="00A16029">
        <w:rPr>
          <w:rFonts w:ascii="Montserrat Light" w:hAnsi="Montserrat Light"/>
          <w:i/>
          <w:iCs/>
        </w:rPr>
        <w:t xml:space="preserve"> – </w:t>
      </w:r>
      <w:r w:rsidRPr="00A16029">
        <w:rPr>
          <w:rFonts w:ascii="Montserrat Light" w:hAnsi="Montserrat Light"/>
        </w:rPr>
        <w:t xml:space="preserve">Long term </w:t>
      </w:r>
      <w:r w:rsidR="00B21962" w:rsidRPr="00A16029">
        <w:rPr>
          <w:rFonts w:ascii="Montserrat Light" w:hAnsi="Montserrat Light"/>
        </w:rPr>
        <w:t xml:space="preserve">and </w:t>
      </w:r>
      <w:r w:rsidRPr="00A16029">
        <w:rPr>
          <w:rFonts w:ascii="Montserrat Light" w:hAnsi="Montserrat Light"/>
        </w:rPr>
        <w:t xml:space="preserve">flexible housing, </w:t>
      </w:r>
      <w:r w:rsidR="00B21962" w:rsidRPr="00A16029">
        <w:rPr>
          <w:rFonts w:ascii="Montserrat Light" w:hAnsi="Montserrat Light"/>
        </w:rPr>
        <w:t>as well as</w:t>
      </w:r>
      <w:r w:rsidRPr="00A16029">
        <w:rPr>
          <w:rFonts w:ascii="Montserrat Light" w:hAnsi="Montserrat Light"/>
        </w:rPr>
        <w:t xml:space="preserve"> emergency accommodation is in short supply for men, </w:t>
      </w:r>
      <w:r w:rsidR="00DE677D" w:rsidRPr="00A16029">
        <w:rPr>
          <w:rFonts w:ascii="Montserrat Light" w:hAnsi="Montserrat Light"/>
        </w:rPr>
        <w:t>especially for single fathers</w:t>
      </w:r>
      <w:r w:rsidR="005F4860" w:rsidRPr="00A16029">
        <w:rPr>
          <w:rFonts w:ascii="Montserrat Light" w:hAnsi="Montserrat Light"/>
        </w:rPr>
        <w:t>.</w:t>
      </w:r>
      <w:r w:rsidR="00DE677D" w:rsidRPr="00A16029">
        <w:rPr>
          <w:rFonts w:ascii="Montserrat Light" w:hAnsi="Montserrat Light"/>
        </w:rPr>
        <w:t xml:space="preserve"> </w:t>
      </w:r>
      <w:r w:rsidRPr="00A16029">
        <w:rPr>
          <w:rFonts w:ascii="Montserrat Light" w:hAnsi="Montserrat Light"/>
        </w:rPr>
        <w:t xml:space="preserve">men from </w:t>
      </w:r>
      <w:r w:rsidR="005F4860" w:rsidRPr="00A16029">
        <w:rPr>
          <w:rFonts w:ascii="Montserrat Light" w:hAnsi="Montserrat Light"/>
        </w:rPr>
        <w:t xml:space="preserve">the </w:t>
      </w:r>
      <w:r w:rsidRPr="00A16029">
        <w:rPr>
          <w:rFonts w:ascii="Montserrat Light" w:hAnsi="Montserrat Light"/>
        </w:rPr>
        <w:t xml:space="preserve">Culturally and Linguistically Diverse community, </w:t>
      </w:r>
      <w:r w:rsidR="00DE677D" w:rsidRPr="00A16029">
        <w:rPr>
          <w:rFonts w:ascii="Montserrat Light" w:hAnsi="Montserrat Light"/>
        </w:rPr>
        <w:t xml:space="preserve">and </w:t>
      </w:r>
      <w:r w:rsidRPr="00A16029">
        <w:rPr>
          <w:rFonts w:ascii="Montserrat Light" w:hAnsi="Montserrat Light"/>
        </w:rPr>
        <w:t>clients Impacted by traum</w:t>
      </w:r>
      <w:r w:rsidR="00DE677D" w:rsidRPr="00A16029">
        <w:rPr>
          <w:rFonts w:ascii="Montserrat Light" w:hAnsi="Montserrat Light"/>
        </w:rPr>
        <w:t>a</w:t>
      </w:r>
      <w:r w:rsidRPr="00A16029">
        <w:rPr>
          <w:rFonts w:ascii="Montserrat Light" w:hAnsi="Montserrat Light"/>
        </w:rPr>
        <w:t xml:space="preserve">. </w:t>
      </w:r>
      <w:r w:rsidR="005F4860" w:rsidRPr="00A16029">
        <w:rPr>
          <w:rFonts w:ascii="Montserrat Light" w:hAnsi="Montserrat Light"/>
        </w:rPr>
        <w:t>T</w:t>
      </w:r>
      <w:r w:rsidRPr="00A16029">
        <w:rPr>
          <w:rFonts w:ascii="Montserrat Light" w:hAnsi="Montserrat Light"/>
        </w:rPr>
        <w:t xml:space="preserve">he </w:t>
      </w:r>
      <w:r w:rsidR="005F4860" w:rsidRPr="00A16029">
        <w:rPr>
          <w:rFonts w:ascii="Montserrat Light" w:hAnsi="Montserrat Light"/>
        </w:rPr>
        <w:t xml:space="preserve">homelessness system is also experiencing </w:t>
      </w:r>
      <w:r w:rsidRPr="00A16029">
        <w:rPr>
          <w:rFonts w:ascii="Montserrat Light" w:hAnsi="Montserrat Light"/>
        </w:rPr>
        <w:t>a bottleneck with</w:t>
      </w:r>
      <w:r w:rsidR="00B21962" w:rsidRPr="00A16029">
        <w:rPr>
          <w:rFonts w:ascii="Montserrat Light" w:hAnsi="Montserrat Light"/>
        </w:rPr>
        <w:t xml:space="preserve"> a</w:t>
      </w:r>
      <w:r w:rsidRPr="00A16029">
        <w:rPr>
          <w:rFonts w:ascii="Montserrat Light" w:hAnsi="Montserrat Light"/>
        </w:rPr>
        <w:t xml:space="preserve"> lack of public housing exit points and competitive rental market</w:t>
      </w:r>
      <w:r w:rsidR="00B21962" w:rsidRPr="00A16029">
        <w:rPr>
          <w:rFonts w:ascii="Montserrat Light" w:hAnsi="Montserrat Light"/>
        </w:rPr>
        <w:t xml:space="preserve">. </w:t>
      </w:r>
    </w:p>
    <w:p w14:paraId="223DC697" w14:textId="34346621" w:rsidR="009B163B" w:rsidRPr="00A16029" w:rsidRDefault="009B163B" w:rsidP="0077699C">
      <w:pPr>
        <w:pStyle w:val="Bullet1"/>
        <w:rPr>
          <w:rFonts w:ascii="Montserrat Light" w:hAnsi="Montserrat Light"/>
        </w:rPr>
      </w:pPr>
      <w:r w:rsidRPr="00A16029">
        <w:rPr>
          <w:rFonts w:ascii="Montserrat Light" w:hAnsi="Montserrat Light"/>
          <w:b/>
          <w:bCs/>
          <w:i/>
          <w:iCs/>
        </w:rPr>
        <w:t>Alcohol and other drugs</w:t>
      </w:r>
      <w:r w:rsidR="00DB08CD" w:rsidRPr="00A16029">
        <w:rPr>
          <w:rFonts w:ascii="Montserrat Light" w:hAnsi="Montserrat Light"/>
          <w:i/>
          <w:iCs/>
        </w:rPr>
        <w:t xml:space="preserve"> – </w:t>
      </w:r>
      <w:r w:rsidRPr="00A16029">
        <w:rPr>
          <w:rFonts w:ascii="Montserrat Light" w:hAnsi="Montserrat Light"/>
        </w:rPr>
        <w:t>There are challenges accessing emergency accommodation for men with a history of drug and alcohol</w:t>
      </w:r>
      <w:r w:rsidR="00DE677D" w:rsidRPr="00A16029">
        <w:rPr>
          <w:rFonts w:ascii="Montserrat Light" w:hAnsi="Montserrat Light"/>
        </w:rPr>
        <w:t xml:space="preserve"> (AOD)</w:t>
      </w:r>
      <w:r w:rsidRPr="00A16029">
        <w:rPr>
          <w:rFonts w:ascii="Montserrat Light" w:hAnsi="Montserrat Light"/>
        </w:rPr>
        <w:t xml:space="preserve"> issues and improved pathways to housing are needed. Access to stable accommodation is needed for men who are reducing or ceasing AOD use and are seeking to move away from complexes where AOD use is prevalent. </w:t>
      </w:r>
    </w:p>
    <w:p w14:paraId="36F854D7" w14:textId="66213049" w:rsidR="009B163B" w:rsidRPr="00A16029" w:rsidRDefault="009B163B" w:rsidP="0077699C">
      <w:pPr>
        <w:pStyle w:val="Bullet1"/>
        <w:rPr>
          <w:rFonts w:ascii="Montserrat Light" w:hAnsi="Montserrat Light"/>
        </w:rPr>
      </w:pPr>
      <w:r w:rsidRPr="00A16029">
        <w:rPr>
          <w:rFonts w:ascii="Montserrat Light" w:hAnsi="Montserrat Light"/>
          <w:b/>
          <w:bCs/>
          <w:i/>
          <w:iCs/>
        </w:rPr>
        <w:t>Children and parents</w:t>
      </w:r>
      <w:r w:rsidR="00802BBD" w:rsidRPr="00A16029">
        <w:rPr>
          <w:rFonts w:ascii="Montserrat Light" w:hAnsi="Montserrat Light"/>
          <w:i/>
          <w:iCs/>
        </w:rPr>
        <w:t xml:space="preserve"> – </w:t>
      </w:r>
      <w:r w:rsidR="00DE677D" w:rsidRPr="00A16029">
        <w:rPr>
          <w:rFonts w:ascii="Montserrat Light" w:hAnsi="Montserrat Light"/>
        </w:rPr>
        <w:t>T</w:t>
      </w:r>
      <w:r w:rsidRPr="00A16029">
        <w:rPr>
          <w:rFonts w:ascii="Montserrat Light" w:hAnsi="Montserrat Light"/>
        </w:rPr>
        <w:t xml:space="preserve">here </w:t>
      </w:r>
      <w:proofErr w:type="gramStart"/>
      <w:r w:rsidR="00DE677D" w:rsidRPr="00A16029">
        <w:rPr>
          <w:rFonts w:ascii="Montserrat Light" w:hAnsi="Montserrat Light"/>
        </w:rPr>
        <w:t>is</w:t>
      </w:r>
      <w:proofErr w:type="gramEnd"/>
      <w:r w:rsidR="00DE677D" w:rsidRPr="00A16029">
        <w:rPr>
          <w:rFonts w:ascii="Montserrat Light" w:hAnsi="Montserrat Light"/>
        </w:rPr>
        <w:t xml:space="preserve"> </w:t>
      </w:r>
      <w:r w:rsidRPr="00A16029">
        <w:rPr>
          <w:rFonts w:ascii="Montserrat Light" w:hAnsi="Montserrat Light"/>
        </w:rPr>
        <w:t xml:space="preserve">a notable gap for single fathers with children needing accommodation, </w:t>
      </w:r>
      <w:r w:rsidR="005F4860" w:rsidRPr="00A16029">
        <w:rPr>
          <w:rFonts w:ascii="Montserrat Light" w:hAnsi="Montserrat Light"/>
        </w:rPr>
        <w:t>including for</w:t>
      </w:r>
      <w:r w:rsidRPr="00A16029">
        <w:rPr>
          <w:rFonts w:ascii="Montserrat Light" w:hAnsi="Montserrat Light"/>
        </w:rPr>
        <w:t xml:space="preserve"> single dads with </w:t>
      </w:r>
      <w:r w:rsidR="005F4860" w:rsidRPr="00A16029">
        <w:rPr>
          <w:rFonts w:ascii="Montserrat Light" w:hAnsi="Montserrat Light"/>
        </w:rPr>
        <w:t xml:space="preserve">children with disabilities. </w:t>
      </w:r>
      <w:r w:rsidRPr="00A16029">
        <w:rPr>
          <w:rFonts w:ascii="Montserrat Light" w:hAnsi="Montserrat Light"/>
        </w:rPr>
        <w:t xml:space="preserve">There </w:t>
      </w:r>
      <w:r w:rsidR="00DE677D" w:rsidRPr="00A16029">
        <w:rPr>
          <w:rFonts w:ascii="Montserrat Light" w:hAnsi="Montserrat Light"/>
        </w:rPr>
        <w:t xml:space="preserve">is a </w:t>
      </w:r>
      <w:r w:rsidRPr="00A16029">
        <w:rPr>
          <w:rFonts w:ascii="Montserrat Light" w:hAnsi="Montserrat Light"/>
        </w:rPr>
        <w:t>need for accommodation suitable for shared parenting arrangements. M</w:t>
      </w:r>
      <w:r w:rsidR="005F4860" w:rsidRPr="00A16029">
        <w:rPr>
          <w:rFonts w:ascii="Montserrat Light" w:hAnsi="Montserrat Light"/>
        </w:rPr>
        <w:t>others</w:t>
      </w:r>
      <w:r w:rsidRPr="00A16029">
        <w:rPr>
          <w:rFonts w:ascii="Montserrat Light" w:hAnsi="Montserrat Light"/>
        </w:rPr>
        <w:t xml:space="preserve"> with older teenage males also have difficulty obtaining crisis accommodation.</w:t>
      </w:r>
    </w:p>
    <w:p w14:paraId="54148D9B" w14:textId="5858F7AA" w:rsidR="009B163B" w:rsidRPr="00A16029" w:rsidRDefault="009B163B" w:rsidP="0077699C">
      <w:pPr>
        <w:pStyle w:val="Bullet1"/>
        <w:rPr>
          <w:rFonts w:ascii="Montserrat Light" w:hAnsi="Montserrat Light"/>
          <w:i/>
          <w:iCs/>
        </w:rPr>
      </w:pPr>
      <w:r w:rsidRPr="00A16029">
        <w:rPr>
          <w:rFonts w:ascii="Montserrat Light" w:hAnsi="Montserrat Light"/>
          <w:b/>
          <w:bCs/>
          <w:i/>
          <w:iCs/>
        </w:rPr>
        <w:t>Impacts and opportunities in service deliver</w:t>
      </w:r>
      <w:r w:rsidR="00DE677D" w:rsidRPr="00A16029">
        <w:rPr>
          <w:rFonts w:ascii="Montserrat Light" w:hAnsi="Montserrat Light"/>
          <w:b/>
          <w:bCs/>
          <w:i/>
          <w:iCs/>
        </w:rPr>
        <w:t>y</w:t>
      </w:r>
      <w:r w:rsidR="00802BBD" w:rsidRPr="00A16029">
        <w:rPr>
          <w:rFonts w:ascii="Montserrat Light" w:hAnsi="Montserrat Light"/>
          <w:i/>
          <w:iCs/>
        </w:rPr>
        <w:t xml:space="preserve"> – </w:t>
      </w:r>
      <w:r w:rsidR="00DE677D" w:rsidRPr="00A16029">
        <w:rPr>
          <w:rFonts w:ascii="Montserrat Light" w:hAnsi="Montserrat Light"/>
        </w:rPr>
        <w:t>E</w:t>
      </w:r>
      <w:r w:rsidRPr="00A16029">
        <w:rPr>
          <w:rFonts w:ascii="Montserrat Light" w:hAnsi="Montserrat Light"/>
        </w:rPr>
        <w:t xml:space="preserve">arly intervention and prevention is required, supported by streamlined delivery with other </w:t>
      </w:r>
      <w:r w:rsidR="005F4860" w:rsidRPr="00A16029">
        <w:rPr>
          <w:rFonts w:ascii="Montserrat Light" w:hAnsi="Montserrat Light"/>
        </w:rPr>
        <w:t xml:space="preserve">service </w:t>
      </w:r>
      <w:r w:rsidRPr="00A16029">
        <w:rPr>
          <w:rFonts w:ascii="Montserrat Light" w:hAnsi="Montserrat Light"/>
        </w:rPr>
        <w:t>systems</w:t>
      </w:r>
      <w:r w:rsidR="005F4860" w:rsidRPr="00A16029">
        <w:rPr>
          <w:rFonts w:ascii="Montserrat Light" w:hAnsi="Montserrat Light"/>
        </w:rPr>
        <w:t xml:space="preserve">. </w:t>
      </w:r>
      <w:r w:rsidRPr="00A16029">
        <w:rPr>
          <w:rFonts w:ascii="Montserrat Light" w:hAnsi="Montserrat Light"/>
        </w:rPr>
        <w:t>Services are currently full of men who have no exit points.</w:t>
      </w:r>
      <w:r w:rsidRPr="00A16029">
        <w:rPr>
          <w:rFonts w:ascii="Montserrat Light" w:hAnsi="Montserrat Light"/>
          <w:i/>
          <w:iCs/>
        </w:rPr>
        <w:t xml:space="preserve"> </w:t>
      </w:r>
      <w:r w:rsidRPr="00A16029">
        <w:rPr>
          <w:rFonts w:ascii="Montserrat Light" w:hAnsi="Montserrat Light"/>
        </w:rPr>
        <w:t>The closure of City and Braddon Centrelink is creating challenges for accessing services</w:t>
      </w:r>
      <w:r w:rsidRPr="00A16029">
        <w:rPr>
          <w:rFonts w:ascii="Montserrat Light" w:hAnsi="Montserrat Light"/>
          <w:i/>
          <w:iCs/>
        </w:rPr>
        <w:t xml:space="preserve">. </w:t>
      </w:r>
      <w:r w:rsidRPr="00A16029">
        <w:rPr>
          <w:rFonts w:ascii="Montserrat Light" w:hAnsi="Montserrat Light"/>
        </w:rPr>
        <w:t>Registration for any public housing is done within office hours, so limited after hours assistance is available, limiting accessibility</w:t>
      </w:r>
    </w:p>
    <w:p w14:paraId="33895158" w14:textId="25DFCE28" w:rsidR="009B163B" w:rsidRPr="00A16029" w:rsidRDefault="009B163B" w:rsidP="0077699C">
      <w:pPr>
        <w:pStyle w:val="Bullet1"/>
        <w:rPr>
          <w:rFonts w:ascii="Montserrat Light" w:hAnsi="Montserrat Light"/>
          <w:i/>
          <w:iCs/>
        </w:rPr>
      </w:pPr>
      <w:r w:rsidRPr="00A16029">
        <w:rPr>
          <w:rFonts w:ascii="Montserrat Light" w:hAnsi="Montserrat Light"/>
          <w:b/>
          <w:bCs/>
          <w:i/>
          <w:iCs/>
        </w:rPr>
        <w:t>Complex cases</w:t>
      </w:r>
      <w:r w:rsidR="00802BBD" w:rsidRPr="00A16029">
        <w:rPr>
          <w:rFonts w:ascii="Montserrat Light" w:hAnsi="Montserrat Light"/>
          <w:i/>
          <w:iCs/>
        </w:rPr>
        <w:t xml:space="preserve"> – </w:t>
      </w:r>
      <w:r w:rsidR="005F4860" w:rsidRPr="00A16029">
        <w:rPr>
          <w:rFonts w:ascii="Montserrat Light" w:hAnsi="Montserrat Light"/>
        </w:rPr>
        <w:t>W</w:t>
      </w:r>
      <w:r w:rsidRPr="00A16029">
        <w:rPr>
          <w:rFonts w:ascii="Montserrat Light" w:hAnsi="Montserrat Light"/>
        </w:rPr>
        <w:t>e need to have</w:t>
      </w:r>
      <w:r w:rsidRPr="00A16029">
        <w:rPr>
          <w:rFonts w:ascii="Montserrat Light" w:hAnsi="Montserrat Light"/>
          <w:i/>
          <w:iCs/>
        </w:rPr>
        <w:t xml:space="preserve"> </w:t>
      </w:r>
      <w:r w:rsidRPr="00A16029">
        <w:rPr>
          <w:rFonts w:ascii="Montserrat Light" w:hAnsi="Montserrat Light"/>
        </w:rPr>
        <w:t>a system that views men with complex or high needs (notably fathers or those who are socially isolated) holistically, not service by service, and ensure that accommodation meets the needs</w:t>
      </w:r>
      <w:r w:rsidR="005F4860" w:rsidRPr="00A16029">
        <w:rPr>
          <w:rFonts w:ascii="Montserrat Light" w:hAnsi="Montserrat Light"/>
        </w:rPr>
        <w:t xml:space="preserve"> of </w:t>
      </w:r>
      <w:r w:rsidRPr="00A16029">
        <w:rPr>
          <w:rFonts w:ascii="Montserrat Light" w:hAnsi="Montserrat Light"/>
        </w:rPr>
        <w:t>these clients</w:t>
      </w:r>
      <w:r w:rsidRPr="00A16029">
        <w:rPr>
          <w:rFonts w:ascii="Montserrat Light" w:hAnsi="Montserrat Light"/>
          <w:i/>
          <w:iCs/>
        </w:rPr>
        <w:t xml:space="preserve">. </w:t>
      </w:r>
      <w:r w:rsidRPr="00A16029">
        <w:rPr>
          <w:rFonts w:ascii="Montserrat Light" w:hAnsi="Montserrat Light"/>
        </w:rPr>
        <w:t>Access to housing options is needed for those who are too young for aged care supports but have become high needs and can't live independently</w:t>
      </w:r>
      <w:r w:rsidRPr="00A16029">
        <w:rPr>
          <w:rFonts w:ascii="Montserrat Light" w:hAnsi="Montserrat Light"/>
          <w:i/>
          <w:iCs/>
        </w:rPr>
        <w:t xml:space="preserve">. </w:t>
      </w:r>
      <w:r w:rsidRPr="00A16029">
        <w:rPr>
          <w:rFonts w:ascii="Montserrat Light" w:hAnsi="Montserrat Light"/>
        </w:rPr>
        <w:t>Clients have needed to forgo existing supports to become a priority case</w:t>
      </w:r>
      <w:r w:rsidRPr="00A16029">
        <w:rPr>
          <w:rFonts w:ascii="Montserrat Light" w:hAnsi="Montserrat Light"/>
          <w:i/>
          <w:iCs/>
        </w:rPr>
        <w:t xml:space="preserve">. </w:t>
      </w:r>
      <w:r w:rsidRPr="00A16029">
        <w:rPr>
          <w:rFonts w:ascii="Montserrat Light" w:hAnsi="Montserrat Light"/>
        </w:rPr>
        <w:t>People on very low incomes but with no complex needs cannot access private rental but are</w:t>
      </w:r>
      <w:r w:rsidR="00DE677D" w:rsidRPr="00A16029">
        <w:rPr>
          <w:rFonts w:ascii="Montserrat Light" w:hAnsi="Montserrat Light"/>
        </w:rPr>
        <w:t xml:space="preserve"> not</w:t>
      </w:r>
      <w:r w:rsidRPr="00A16029">
        <w:rPr>
          <w:rFonts w:ascii="Montserrat Light" w:hAnsi="Montserrat Light"/>
        </w:rPr>
        <w:t xml:space="preserve"> complex enough to access priority housing and end up rough sleeping. </w:t>
      </w:r>
    </w:p>
    <w:p w14:paraId="3602753C" w14:textId="75FEF8A8" w:rsidR="009B163B" w:rsidRPr="00A16029" w:rsidRDefault="009B163B" w:rsidP="0077699C">
      <w:pPr>
        <w:pStyle w:val="Bullet1"/>
        <w:rPr>
          <w:rFonts w:ascii="Montserrat Light" w:hAnsi="Montserrat Light"/>
        </w:rPr>
      </w:pPr>
      <w:r w:rsidRPr="00A16029">
        <w:rPr>
          <w:rFonts w:ascii="Montserrat Light" w:hAnsi="Montserrat Light"/>
          <w:b/>
          <w:bCs/>
          <w:i/>
          <w:iCs/>
        </w:rPr>
        <w:t>Mental health counselling and social connection</w:t>
      </w:r>
      <w:r w:rsidR="00802BBD" w:rsidRPr="00A16029">
        <w:rPr>
          <w:rFonts w:ascii="Montserrat Light" w:hAnsi="Montserrat Light"/>
          <w:i/>
          <w:iCs/>
        </w:rPr>
        <w:t xml:space="preserve"> – </w:t>
      </w:r>
      <w:r w:rsidRPr="00A16029">
        <w:rPr>
          <w:rFonts w:ascii="Montserrat Light" w:hAnsi="Montserrat Light"/>
        </w:rPr>
        <w:t>Mental health covers a wide range of conditions, some of which are chronic. Isolation and</w:t>
      </w:r>
      <w:r w:rsidR="005F4860" w:rsidRPr="00A16029">
        <w:rPr>
          <w:rFonts w:ascii="Montserrat Light" w:hAnsi="Montserrat Light"/>
        </w:rPr>
        <w:t xml:space="preserve"> l</w:t>
      </w:r>
      <w:r w:rsidRPr="00A16029">
        <w:rPr>
          <w:rFonts w:ascii="Montserrat Light" w:hAnsi="Montserrat Light"/>
        </w:rPr>
        <w:t>imited face to face contact is an issue for this demographic. Gaps currently exist in terms of support options for men who use violence and/or have high/complex needs, housing for people with interpersonal issues who cannot share, and support for neurodiverse people.</w:t>
      </w:r>
    </w:p>
    <w:p w14:paraId="17585797" w14:textId="1982F693" w:rsidR="009B163B" w:rsidRPr="00A16029" w:rsidRDefault="009B163B" w:rsidP="0077699C">
      <w:pPr>
        <w:pStyle w:val="Bullet1"/>
        <w:rPr>
          <w:rFonts w:ascii="Montserrat Light" w:hAnsi="Montserrat Light"/>
        </w:rPr>
      </w:pPr>
      <w:r w:rsidRPr="00A16029">
        <w:rPr>
          <w:rFonts w:ascii="Montserrat Light" w:hAnsi="Montserrat Light"/>
          <w:b/>
          <w:bCs/>
          <w:i/>
          <w:iCs/>
        </w:rPr>
        <w:t>Violence and sexual assault</w:t>
      </w:r>
      <w:r w:rsidR="00802BBD" w:rsidRPr="00A16029">
        <w:rPr>
          <w:rFonts w:ascii="Montserrat Light" w:hAnsi="Montserrat Light"/>
          <w:i/>
          <w:iCs/>
        </w:rPr>
        <w:t xml:space="preserve"> – </w:t>
      </w:r>
      <w:r w:rsidRPr="00A16029">
        <w:rPr>
          <w:rFonts w:ascii="Montserrat Light" w:hAnsi="Montserrat Light"/>
        </w:rPr>
        <w:t xml:space="preserve">There </w:t>
      </w:r>
      <w:proofErr w:type="gramStart"/>
      <w:r w:rsidR="00DE677D" w:rsidRPr="00A16029">
        <w:rPr>
          <w:rFonts w:ascii="Montserrat Light" w:hAnsi="Montserrat Light"/>
        </w:rPr>
        <w:t>is</w:t>
      </w:r>
      <w:proofErr w:type="gramEnd"/>
      <w:r w:rsidRPr="00A16029">
        <w:rPr>
          <w:rFonts w:ascii="Montserrat Light" w:hAnsi="Montserrat Light"/>
        </w:rPr>
        <w:t xml:space="preserve"> difficulty finding accommodation options for removal of perpetrators of violence and provision of follow up support. An opportunity exists to increase housing stock to accommodate men specifically, so women escaping violence still receive the higher level of support required without making single dads homeless. </w:t>
      </w:r>
      <w:r w:rsidR="005F4860" w:rsidRPr="00A16029">
        <w:rPr>
          <w:rFonts w:ascii="Montserrat Light" w:hAnsi="Montserrat Light"/>
        </w:rPr>
        <w:t>Some m</w:t>
      </w:r>
      <w:r w:rsidRPr="00A16029">
        <w:rPr>
          <w:rFonts w:ascii="Montserrat Light" w:hAnsi="Montserrat Light"/>
        </w:rPr>
        <w:t xml:space="preserve">en are unable to access emergency accommodation due to location of refuge which may be in an area where they cannot go due to </w:t>
      </w:r>
      <w:r w:rsidR="00DE677D" w:rsidRPr="00A16029">
        <w:rPr>
          <w:rFonts w:ascii="Montserrat Light" w:hAnsi="Montserrat Light"/>
        </w:rPr>
        <w:t>DFV</w:t>
      </w:r>
      <w:r w:rsidRPr="00A16029">
        <w:rPr>
          <w:rFonts w:ascii="Montserrat Light" w:hAnsi="Montserrat Light"/>
        </w:rPr>
        <w:t>. Options are also required for non-shared accommodation support</w:t>
      </w:r>
      <w:r w:rsidR="00DE677D" w:rsidRPr="00A16029">
        <w:rPr>
          <w:rFonts w:ascii="Montserrat Light" w:hAnsi="Montserrat Light"/>
        </w:rPr>
        <w:t>.</w:t>
      </w:r>
      <w:r w:rsidRPr="00A16029">
        <w:rPr>
          <w:rFonts w:ascii="Montserrat Light" w:hAnsi="Montserrat Light"/>
        </w:rPr>
        <w:t xml:space="preserve"> </w:t>
      </w:r>
    </w:p>
    <w:p w14:paraId="700D2A4A" w14:textId="77777777" w:rsidR="002B0547" w:rsidRPr="00A16029" w:rsidRDefault="002B0547" w:rsidP="009B163B">
      <w:pPr>
        <w:pStyle w:val="TableBullet"/>
        <w:numPr>
          <w:ilvl w:val="0"/>
          <w:numId w:val="0"/>
        </w:numPr>
        <w:spacing w:before="0" w:after="0" w:line="240" w:lineRule="auto"/>
        <w:ind w:left="357"/>
        <w:rPr>
          <w:rFonts w:ascii="Montserrat Light" w:hAnsi="Montserrat Light"/>
          <w:color w:val="00B0F0"/>
        </w:rPr>
      </w:pPr>
    </w:p>
    <w:p w14:paraId="2C65B163" w14:textId="00700050" w:rsidR="009B163B" w:rsidRPr="00A16029" w:rsidRDefault="005F4860" w:rsidP="0077699C">
      <w:pPr>
        <w:rPr>
          <w:rFonts w:ascii="Montserrat Light" w:hAnsi="Montserrat Light"/>
        </w:rPr>
      </w:pPr>
      <w:r w:rsidRPr="00A16029">
        <w:rPr>
          <w:rFonts w:ascii="Montserrat Light" w:hAnsi="Montserrat Light"/>
        </w:rPr>
        <w:t xml:space="preserve">In terms </w:t>
      </w:r>
      <w:r w:rsidR="00CD24B2" w:rsidRPr="00A16029">
        <w:rPr>
          <w:rFonts w:ascii="Montserrat Light" w:hAnsi="Montserrat Light"/>
        </w:rPr>
        <w:t xml:space="preserve">of </w:t>
      </w:r>
      <w:r w:rsidR="009B163B" w:rsidRPr="00A16029">
        <w:rPr>
          <w:rFonts w:ascii="Montserrat Light" w:hAnsi="Montserrat Light"/>
        </w:rPr>
        <w:t xml:space="preserve">needs and service gaps for clients accessing general services, we heard that: </w:t>
      </w:r>
    </w:p>
    <w:p w14:paraId="5452EBF2" w14:textId="62AFFB63" w:rsidR="009B163B" w:rsidRPr="00A16029" w:rsidRDefault="009B163B" w:rsidP="0077699C">
      <w:pPr>
        <w:pStyle w:val="Bullet1"/>
        <w:rPr>
          <w:rFonts w:ascii="Montserrat Light" w:hAnsi="Montserrat Light"/>
        </w:rPr>
      </w:pPr>
      <w:r w:rsidRPr="00A16029">
        <w:rPr>
          <w:rFonts w:ascii="Montserrat Light" w:hAnsi="Montserrat Light"/>
          <w:b/>
          <w:bCs/>
          <w:i/>
          <w:iCs/>
        </w:rPr>
        <w:lastRenderedPageBreak/>
        <w:t>Housing availability and suitability</w:t>
      </w:r>
      <w:r w:rsidR="0077699C" w:rsidRPr="00A16029">
        <w:rPr>
          <w:rFonts w:ascii="Montserrat Light" w:hAnsi="Montserrat Light"/>
        </w:rPr>
        <w:t xml:space="preserve"> – </w:t>
      </w:r>
      <w:r w:rsidR="00CD24B2" w:rsidRPr="00A16029">
        <w:rPr>
          <w:rFonts w:ascii="Montserrat Light" w:hAnsi="Montserrat Light"/>
        </w:rPr>
        <w:t>T</w:t>
      </w:r>
      <w:r w:rsidRPr="00A16029">
        <w:rPr>
          <w:rFonts w:ascii="Montserrat Light" w:hAnsi="Montserrat Light"/>
        </w:rPr>
        <w:t>here is need for housing that is more energy efficient, therefore less money is spent on energy. Housing that is suitable for pet</w:t>
      </w:r>
      <w:r w:rsidR="00CD24B2" w:rsidRPr="00A16029">
        <w:rPr>
          <w:rFonts w:ascii="Montserrat Light" w:hAnsi="Montserrat Light"/>
        </w:rPr>
        <w:t>s</w:t>
      </w:r>
      <w:r w:rsidRPr="00A16029">
        <w:rPr>
          <w:rFonts w:ascii="Montserrat Light" w:hAnsi="Montserrat Light"/>
        </w:rPr>
        <w:t xml:space="preserve">. </w:t>
      </w:r>
      <w:r w:rsidR="00CD24B2" w:rsidRPr="00A16029">
        <w:rPr>
          <w:rFonts w:ascii="Montserrat Light" w:hAnsi="Montserrat Light"/>
        </w:rPr>
        <w:t>There is a l</w:t>
      </w:r>
      <w:r w:rsidRPr="00A16029">
        <w:rPr>
          <w:rFonts w:ascii="Montserrat Light" w:hAnsi="Montserrat Light"/>
        </w:rPr>
        <w:t>ack of affordable and accessible rental properties for people with accessibility needs or which allow people to age in place. Brokerage fund</w:t>
      </w:r>
      <w:r w:rsidR="00CD24B2" w:rsidRPr="00A16029">
        <w:rPr>
          <w:rFonts w:ascii="Montserrat Light" w:hAnsi="Montserrat Light"/>
        </w:rPr>
        <w:t>s</w:t>
      </w:r>
      <w:r w:rsidRPr="00A16029">
        <w:rPr>
          <w:rFonts w:ascii="Montserrat Light" w:hAnsi="Montserrat Light"/>
        </w:rPr>
        <w:t xml:space="preserve"> or service are needed to support clients to sustain private rental in the short term while longer term housing options are explored.  We need to increase support for people with hoarding challenges. We also need to have innovative housing models that build communities.</w:t>
      </w:r>
    </w:p>
    <w:p w14:paraId="0C32799C" w14:textId="70CAF0D8" w:rsidR="009B163B" w:rsidRPr="00A16029" w:rsidRDefault="009B163B" w:rsidP="0077699C">
      <w:pPr>
        <w:pStyle w:val="Bullet1"/>
        <w:rPr>
          <w:rFonts w:ascii="Montserrat Light" w:hAnsi="Montserrat Light"/>
        </w:rPr>
      </w:pPr>
      <w:r w:rsidRPr="00A16029">
        <w:rPr>
          <w:rFonts w:ascii="Montserrat Light" w:hAnsi="Montserrat Light"/>
          <w:b/>
          <w:bCs/>
          <w:i/>
          <w:iCs/>
        </w:rPr>
        <w:t>Resource, delivery, funding, transparency</w:t>
      </w:r>
      <w:r w:rsidR="0077699C" w:rsidRPr="00A16029">
        <w:rPr>
          <w:rFonts w:ascii="Montserrat Light" w:hAnsi="Montserrat Light"/>
        </w:rPr>
        <w:t xml:space="preserve"> – </w:t>
      </w:r>
      <w:r w:rsidRPr="00A16029">
        <w:rPr>
          <w:rFonts w:ascii="Montserrat Light" w:hAnsi="Montserrat Light"/>
        </w:rPr>
        <w:t xml:space="preserve">More support and training </w:t>
      </w:r>
      <w:r w:rsidR="00CD24B2" w:rsidRPr="00A16029">
        <w:rPr>
          <w:rFonts w:ascii="Montserrat Light" w:hAnsi="Montserrat Light"/>
        </w:rPr>
        <w:t xml:space="preserve">is needed </w:t>
      </w:r>
      <w:r w:rsidRPr="00A16029">
        <w:rPr>
          <w:rFonts w:ascii="Montserrat Light" w:hAnsi="Montserrat Light"/>
        </w:rPr>
        <w:t xml:space="preserve">to allow trauma-informed support. As a sector we need to work towards increasing accessibility of process and approaches. </w:t>
      </w:r>
    </w:p>
    <w:p w14:paraId="07700F38" w14:textId="1FE175D3" w:rsidR="009B163B" w:rsidRPr="00A16029" w:rsidRDefault="009B163B" w:rsidP="0077699C">
      <w:pPr>
        <w:pStyle w:val="Bullet1"/>
        <w:rPr>
          <w:rFonts w:ascii="Montserrat Light" w:hAnsi="Montserrat Light"/>
          <w:i/>
          <w:iCs/>
        </w:rPr>
      </w:pPr>
      <w:r w:rsidRPr="00A16029">
        <w:rPr>
          <w:rFonts w:ascii="Montserrat Light" w:hAnsi="Montserrat Light"/>
          <w:b/>
          <w:bCs/>
          <w:i/>
          <w:iCs/>
        </w:rPr>
        <w:t>Upskilling and education</w:t>
      </w:r>
      <w:r w:rsidR="0077699C" w:rsidRPr="00A16029">
        <w:rPr>
          <w:rFonts w:ascii="Montserrat Light" w:hAnsi="Montserrat Light"/>
          <w:i/>
          <w:iCs/>
        </w:rPr>
        <w:t xml:space="preserve"> – </w:t>
      </w:r>
      <w:r w:rsidRPr="00A16029">
        <w:rPr>
          <w:rFonts w:ascii="Montserrat Light" w:hAnsi="Montserrat Light"/>
        </w:rPr>
        <w:t>Skills and training for asylum seekers. COVID impacted people’s ability to connect with community and community group</w:t>
      </w:r>
      <w:r w:rsidR="00CD24B2" w:rsidRPr="00A16029">
        <w:rPr>
          <w:rFonts w:ascii="Montserrat Light" w:hAnsi="Montserrat Light"/>
        </w:rPr>
        <w:t>s</w:t>
      </w:r>
      <w:r w:rsidRPr="00A16029">
        <w:rPr>
          <w:rFonts w:ascii="Montserrat Light" w:hAnsi="Montserrat Light"/>
        </w:rPr>
        <w:t>. Community development initiatives to help people transition to independence.</w:t>
      </w:r>
      <w:r w:rsidRPr="00A16029">
        <w:rPr>
          <w:rFonts w:ascii="Montserrat Light" w:hAnsi="Montserrat Light"/>
          <w:i/>
          <w:iCs/>
        </w:rPr>
        <w:t xml:space="preserve"> </w:t>
      </w:r>
    </w:p>
    <w:p w14:paraId="177027C7" w14:textId="77777777" w:rsidR="00CD24B2" w:rsidRPr="00A16029" w:rsidRDefault="00CD24B2" w:rsidP="009B163B">
      <w:pPr>
        <w:tabs>
          <w:tab w:val="left" w:pos="6300"/>
        </w:tabs>
        <w:rPr>
          <w:rFonts w:ascii="Montserrat Light" w:hAnsi="Montserrat Light"/>
          <w:color w:val="00B0F0"/>
        </w:rPr>
      </w:pPr>
    </w:p>
    <w:p w14:paraId="71049E00" w14:textId="08E2ED0E" w:rsidR="009B163B" w:rsidRPr="00A16029" w:rsidRDefault="00CD24B2" w:rsidP="0077699C">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 xml:space="preserve">needs and service gaps for clients accessing food services, we heard that: </w:t>
      </w:r>
    </w:p>
    <w:p w14:paraId="592E4ADA" w14:textId="57473966" w:rsidR="009B163B" w:rsidRPr="00A16029" w:rsidRDefault="009B163B" w:rsidP="002D163E">
      <w:pPr>
        <w:pStyle w:val="Bullet1"/>
        <w:rPr>
          <w:rFonts w:ascii="Montserrat Light" w:hAnsi="Montserrat Light"/>
        </w:rPr>
      </w:pPr>
      <w:r w:rsidRPr="00A16029">
        <w:rPr>
          <w:rFonts w:ascii="Montserrat Light" w:hAnsi="Montserrat Light"/>
          <w:b/>
          <w:bCs/>
          <w:i/>
          <w:iCs/>
        </w:rPr>
        <w:t>Service providers and staff</w:t>
      </w:r>
      <w:r w:rsidR="002D163E" w:rsidRPr="00A16029">
        <w:rPr>
          <w:rFonts w:ascii="Montserrat Light" w:hAnsi="Montserrat Light"/>
          <w:i/>
          <w:iCs/>
        </w:rPr>
        <w:t xml:space="preserve"> – </w:t>
      </w:r>
      <w:r w:rsidRPr="00A16029">
        <w:rPr>
          <w:rFonts w:ascii="Montserrat Light" w:hAnsi="Montserrat Light"/>
        </w:rPr>
        <w:t xml:space="preserve">We need a Friday night food service. Commercial kitchens by law require staff who are qualified to act as food safety supervisors. Food services are competing with hospitality venues and restaurants for qualified staff. </w:t>
      </w:r>
    </w:p>
    <w:p w14:paraId="5FFA79EA" w14:textId="5622C2F6" w:rsidR="009B163B" w:rsidRPr="00A16029" w:rsidRDefault="009B163B" w:rsidP="002D163E">
      <w:pPr>
        <w:pStyle w:val="Bullet1"/>
        <w:rPr>
          <w:rFonts w:ascii="Montserrat Light" w:hAnsi="Montserrat Light"/>
        </w:rPr>
      </w:pPr>
      <w:r w:rsidRPr="00A16029">
        <w:rPr>
          <w:rFonts w:ascii="Montserrat Light" w:hAnsi="Montserrat Light"/>
          <w:b/>
          <w:bCs/>
          <w:i/>
          <w:iCs/>
        </w:rPr>
        <w:t>Food types and variety</w:t>
      </w:r>
      <w:r w:rsidR="0077699C" w:rsidRPr="00A16029">
        <w:rPr>
          <w:rFonts w:ascii="Montserrat Light" w:hAnsi="Montserrat Light"/>
          <w:b/>
          <w:bCs/>
          <w:i/>
          <w:iCs/>
        </w:rPr>
        <w:t xml:space="preserve"> – </w:t>
      </w:r>
      <w:r w:rsidRPr="00A16029">
        <w:rPr>
          <w:rFonts w:ascii="Montserrat Light" w:hAnsi="Montserrat Light"/>
        </w:rPr>
        <w:t>It is important to have access to fresh produce and food variety to support people with nutritional needs or medical conditions. We need to have a central database to see what options are available to assist people with readymade meals and distribution that is updated in real time. We can generate local food sources with training, sustainability, community connection and connecting to country/land.</w:t>
      </w:r>
    </w:p>
    <w:p w14:paraId="2723F55A" w14:textId="78FA0B4A" w:rsidR="009B163B" w:rsidRPr="00A16029" w:rsidRDefault="009B163B" w:rsidP="002D163E">
      <w:pPr>
        <w:pStyle w:val="Bullet1"/>
        <w:rPr>
          <w:rFonts w:ascii="Montserrat Light" w:hAnsi="Montserrat Light"/>
        </w:rPr>
      </w:pPr>
      <w:r w:rsidRPr="00A16029">
        <w:rPr>
          <w:rFonts w:ascii="Montserrat Light" w:hAnsi="Montserrat Light"/>
          <w:b/>
          <w:bCs/>
          <w:i/>
          <w:iCs/>
        </w:rPr>
        <w:t>Food delivery and coordination</w:t>
      </w:r>
      <w:r w:rsidR="0077699C" w:rsidRPr="00A16029">
        <w:rPr>
          <w:rFonts w:ascii="Montserrat Light" w:hAnsi="Montserrat Light"/>
        </w:rPr>
        <w:t xml:space="preserve"> – </w:t>
      </w:r>
      <w:r w:rsidRPr="00A16029">
        <w:rPr>
          <w:rFonts w:ascii="Montserrat Light" w:hAnsi="Montserrat Light"/>
        </w:rPr>
        <w:t xml:space="preserve">It is critical to develop greater visibility of all food services offered in the community, not just those funded by homelessness. Understanding that food services are accessed by a wider group of vulnerable people – this can tell us a lot </w:t>
      </w:r>
      <w:r w:rsidR="00CD24B2" w:rsidRPr="00A16029">
        <w:rPr>
          <w:rFonts w:ascii="Montserrat Light" w:hAnsi="Montserrat Light"/>
        </w:rPr>
        <w:t xml:space="preserve">about </w:t>
      </w:r>
      <w:r w:rsidRPr="00A16029">
        <w:rPr>
          <w:rFonts w:ascii="Montserrat Light" w:hAnsi="Montserrat Light"/>
        </w:rPr>
        <w:t xml:space="preserve">poverty or </w:t>
      </w:r>
      <w:r w:rsidR="00CD24B2" w:rsidRPr="00A16029">
        <w:rPr>
          <w:rFonts w:ascii="Montserrat Light" w:hAnsi="Montserrat Light"/>
        </w:rPr>
        <w:t xml:space="preserve">those at </w:t>
      </w:r>
      <w:r w:rsidRPr="00A16029">
        <w:rPr>
          <w:rFonts w:ascii="Montserrat Light" w:hAnsi="Montserrat Light"/>
        </w:rPr>
        <w:t>risk of homelessness. Communication between the services</w:t>
      </w:r>
      <w:r w:rsidR="00CD24B2" w:rsidRPr="00A16029">
        <w:rPr>
          <w:rFonts w:ascii="Montserrat Light" w:hAnsi="Montserrat Light"/>
        </w:rPr>
        <w:t xml:space="preserve"> could be </w:t>
      </w:r>
      <w:r w:rsidRPr="00A16029">
        <w:rPr>
          <w:rFonts w:ascii="Montserrat Light" w:hAnsi="Montserrat Light"/>
        </w:rPr>
        <w:t>improved to better understand where food provision is needed and when</w:t>
      </w:r>
      <w:r w:rsidR="00CD24B2" w:rsidRPr="00A16029">
        <w:rPr>
          <w:rFonts w:ascii="Montserrat Light" w:hAnsi="Montserrat Light"/>
        </w:rPr>
        <w:t xml:space="preserve">, and </w:t>
      </w:r>
      <w:r w:rsidRPr="00A16029">
        <w:rPr>
          <w:rFonts w:ascii="Montserrat Light" w:hAnsi="Montserrat Light"/>
        </w:rPr>
        <w:t xml:space="preserve">coordination </w:t>
      </w:r>
      <w:r w:rsidR="00CD24B2" w:rsidRPr="00A16029">
        <w:rPr>
          <w:rFonts w:ascii="Montserrat Light" w:hAnsi="Montserrat Light"/>
        </w:rPr>
        <w:t xml:space="preserve">of </w:t>
      </w:r>
      <w:r w:rsidRPr="00A16029">
        <w:rPr>
          <w:rFonts w:ascii="Montserrat Light" w:hAnsi="Montserrat Light"/>
        </w:rPr>
        <w:t xml:space="preserve">who is serving food on what days. </w:t>
      </w:r>
    </w:p>
    <w:p w14:paraId="312FA3BB" w14:textId="77777777" w:rsidR="00802BBD" w:rsidRPr="00A16029" w:rsidRDefault="00802BBD" w:rsidP="00802BBD">
      <w:pPr>
        <w:rPr>
          <w:rFonts w:ascii="Montserrat Light" w:hAnsi="Montserrat Light"/>
        </w:rPr>
      </w:pPr>
    </w:p>
    <w:p w14:paraId="29885464" w14:textId="4DC308CA" w:rsidR="009B163B" w:rsidRPr="00A16029" w:rsidRDefault="00CD24B2" w:rsidP="00802BBD">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 xml:space="preserve">needs and service gaps for families, we heard that: </w:t>
      </w:r>
    </w:p>
    <w:p w14:paraId="6E1A39DF" w14:textId="551C2D3A" w:rsidR="009B163B" w:rsidRPr="00A16029" w:rsidRDefault="009B163B" w:rsidP="00802BBD">
      <w:pPr>
        <w:pStyle w:val="Bullet1"/>
        <w:rPr>
          <w:rFonts w:ascii="Montserrat Light" w:hAnsi="Montserrat Light"/>
        </w:rPr>
      </w:pPr>
      <w:r w:rsidRPr="00A16029">
        <w:rPr>
          <w:rFonts w:ascii="Montserrat Light" w:hAnsi="Montserrat Light"/>
          <w:b/>
          <w:bCs/>
          <w:i/>
          <w:iCs/>
        </w:rPr>
        <w:t>Housing and accommodation</w:t>
      </w:r>
      <w:r w:rsidR="00802BBD" w:rsidRPr="00A16029">
        <w:rPr>
          <w:rFonts w:ascii="Montserrat Light" w:hAnsi="Montserrat Light"/>
        </w:rPr>
        <w:t xml:space="preserve"> – </w:t>
      </w:r>
      <w:r w:rsidRPr="00A16029">
        <w:rPr>
          <w:rFonts w:ascii="Montserrat Light" w:hAnsi="Montserrat Light"/>
        </w:rPr>
        <w:t xml:space="preserve">Low-income families are priced out of the rental market. It is harder to source properties for large families. Families from </w:t>
      </w:r>
      <w:r w:rsidR="00CD24B2" w:rsidRPr="00A16029">
        <w:rPr>
          <w:rFonts w:ascii="Montserrat Light" w:hAnsi="Montserrat Light"/>
        </w:rPr>
        <w:t xml:space="preserve">the </w:t>
      </w:r>
      <w:r w:rsidRPr="00A16029">
        <w:rPr>
          <w:rFonts w:ascii="Montserrat Light" w:hAnsi="Montserrat Light"/>
        </w:rPr>
        <w:t>Culturally and Linguistically Diverse community need extra supports. Single dads need accommodation that is more suited to caring and is a safe environment f</w:t>
      </w:r>
      <w:r w:rsidR="00CD24B2" w:rsidRPr="00A16029">
        <w:rPr>
          <w:rFonts w:ascii="Montserrat Light" w:hAnsi="Montserrat Light"/>
        </w:rPr>
        <w:t>or</w:t>
      </w:r>
      <w:r w:rsidRPr="00A16029">
        <w:rPr>
          <w:rFonts w:ascii="Montserrat Light" w:hAnsi="Montserrat Light"/>
        </w:rPr>
        <w:t xml:space="preserve"> children. We need to provide pregnancy support for families and soon to be parents in accommodation. </w:t>
      </w:r>
    </w:p>
    <w:p w14:paraId="7F2B0D07" w14:textId="4BDBE467" w:rsidR="009B163B" w:rsidRPr="00A16029" w:rsidRDefault="009B163B" w:rsidP="00802BBD">
      <w:pPr>
        <w:pStyle w:val="Bullet1"/>
        <w:rPr>
          <w:rFonts w:ascii="Montserrat Light" w:hAnsi="Montserrat Light"/>
        </w:rPr>
      </w:pPr>
      <w:r w:rsidRPr="00A16029">
        <w:rPr>
          <w:rFonts w:ascii="Montserrat Light" w:hAnsi="Montserrat Light"/>
          <w:b/>
          <w:bCs/>
          <w:i/>
          <w:iCs/>
        </w:rPr>
        <w:t>Domestic and family violence</w:t>
      </w:r>
      <w:r w:rsidR="00802BBD" w:rsidRPr="00A16029">
        <w:rPr>
          <w:rFonts w:ascii="Montserrat Light" w:hAnsi="Montserrat Light"/>
        </w:rPr>
        <w:t xml:space="preserve"> – </w:t>
      </w:r>
      <w:r w:rsidRPr="00A16029">
        <w:rPr>
          <w:rFonts w:ascii="Montserrat Light" w:hAnsi="Montserrat Light"/>
        </w:rPr>
        <w:t xml:space="preserve">Families accessing homelessness services due to domestic and family violence need access to childcare and other necessities. </w:t>
      </w:r>
    </w:p>
    <w:p w14:paraId="319FD0D6" w14:textId="53DCCDE6" w:rsidR="009B163B" w:rsidRPr="00A16029" w:rsidRDefault="009B163B" w:rsidP="00802BBD">
      <w:pPr>
        <w:pStyle w:val="Bullet1"/>
        <w:rPr>
          <w:rFonts w:ascii="Montserrat Light" w:hAnsi="Montserrat Light"/>
        </w:rPr>
      </w:pPr>
      <w:r w:rsidRPr="00A16029">
        <w:rPr>
          <w:rFonts w:ascii="Montserrat Light" w:hAnsi="Montserrat Light"/>
          <w:b/>
          <w:bCs/>
          <w:i/>
          <w:iCs/>
        </w:rPr>
        <w:t>Mental health and counselling</w:t>
      </w:r>
      <w:r w:rsidR="00802BBD" w:rsidRPr="00A16029">
        <w:rPr>
          <w:rFonts w:ascii="Montserrat Light" w:hAnsi="Montserrat Light"/>
        </w:rPr>
        <w:t xml:space="preserve"> – </w:t>
      </w:r>
      <w:r w:rsidR="00104973" w:rsidRPr="00A16029">
        <w:rPr>
          <w:rFonts w:ascii="Montserrat Light" w:hAnsi="Montserrat Light"/>
        </w:rPr>
        <w:t xml:space="preserve">There </w:t>
      </w:r>
      <w:proofErr w:type="gramStart"/>
      <w:r w:rsidR="00104973" w:rsidRPr="00A16029">
        <w:rPr>
          <w:rFonts w:ascii="Montserrat Light" w:hAnsi="Montserrat Light"/>
        </w:rPr>
        <w:t>is</w:t>
      </w:r>
      <w:proofErr w:type="gramEnd"/>
      <w:r w:rsidR="00104973" w:rsidRPr="00A16029">
        <w:rPr>
          <w:rFonts w:ascii="Montserrat Light" w:hAnsi="Montserrat Light"/>
        </w:rPr>
        <w:t xml:space="preserve"> need for a</w:t>
      </w:r>
      <w:r w:rsidRPr="00A16029">
        <w:rPr>
          <w:rFonts w:ascii="Montserrat Light" w:hAnsi="Montserrat Light"/>
        </w:rPr>
        <w:t xml:space="preserve"> multidisciplinary team that combines health, housing, justice, and employment that wraps services around the person’s need. Dedicated trauma supports are needed for young people. More mental health supports with housing or accommodation as many families are traumatised by homelessness or entering accommodation due to violence, assault, or other traumatic experiences. </w:t>
      </w:r>
    </w:p>
    <w:p w14:paraId="5B1B6EFE" w14:textId="6BF6E608" w:rsidR="009B163B" w:rsidRPr="00A16029" w:rsidRDefault="009B163B" w:rsidP="00802BBD">
      <w:pPr>
        <w:pStyle w:val="Bullet1"/>
        <w:rPr>
          <w:rFonts w:ascii="Montserrat Light" w:hAnsi="Montserrat Light"/>
        </w:rPr>
      </w:pPr>
      <w:r w:rsidRPr="00A16029">
        <w:rPr>
          <w:rFonts w:ascii="Montserrat Light" w:hAnsi="Montserrat Light"/>
          <w:b/>
          <w:bCs/>
          <w:i/>
          <w:iCs/>
        </w:rPr>
        <w:t>Resources, funding, transparency</w:t>
      </w:r>
      <w:r w:rsidR="00104973" w:rsidRPr="00A16029">
        <w:rPr>
          <w:rFonts w:ascii="Montserrat Light" w:hAnsi="Montserrat Light"/>
        </w:rPr>
        <w:t xml:space="preserve"> – </w:t>
      </w:r>
      <w:r w:rsidRPr="00A16029">
        <w:rPr>
          <w:rFonts w:ascii="Montserrat Light" w:hAnsi="Montserrat Light"/>
        </w:rPr>
        <w:t xml:space="preserve">We need to ensure our system and services have the ability to respond to a family identity i.e., how the family presents. A mechanism for all services and teams to learn from each other about what works and what doesn’t. It is useful to cut the red tape and mapping out all the reporting requirements to remove duplication. </w:t>
      </w:r>
    </w:p>
    <w:p w14:paraId="2F0673BD" w14:textId="77777777" w:rsidR="00713514" w:rsidRPr="00A16029" w:rsidRDefault="00713514" w:rsidP="00713514">
      <w:pPr>
        <w:rPr>
          <w:rFonts w:ascii="Montserrat Light" w:hAnsi="Montserrat Light"/>
        </w:rPr>
      </w:pPr>
    </w:p>
    <w:p w14:paraId="467DEA87" w14:textId="2CACC195" w:rsidR="009B163B" w:rsidRPr="00A16029" w:rsidRDefault="00CD24B2" w:rsidP="00286ACA">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service gaps of services for children, we heard that</w:t>
      </w:r>
      <w:r w:rsidR="00286ACA" w:rsidRPr="00A16029">
        <w:rPr>
          <w:rFonts w:ascii="Montserrat Light" w:hAnsi="Montserrat Light"/>
        </w:rPr>
        <w:t>:</w:t>
      </w:r>
    </w:p>
    <w:p w14:paraId="679B183B" w14:textId="1251C424" w:rsidR="009B163B" w:rsidRPr="00A16029" w:rsidRDefault="009B163B" w:rsidP="00286ACA">
      <w:pPr>
        <w:pStyle w:val="Bullet1"/>
        <w:rPr>
          <w:rFonts w:ascii="Montserrat Light" w:hAnsi="Montserrat Light"/>
        </w:rPr>
      </w:pPr>
      <w:r w:rsidRPr="00A16029">
        <w:rPr>
          <w:rFonts w:ascii="Montserrat Light" w:hAnsi="Montserrat Light"/>
        </w:rPr>
        <w:lastRenderedPageBreak/>
        <w:t>Investing in resources to support children in their own right, as well as part of the family unit, is paramount in stopping the potential effects of homelessness.</w:t>
      </w:r>
      <w:r w:rsidR="008179AE" w:rsidRPr="00A16029">
        <w:rPr>
          <w:rFonts w:ascii="Montserrat Light" w:hAnsi="Montserrat Light"/>
        </w:rPr>
        <w:t xml:space="preserve"> </w:t>
      </w:r>
    </w:p>
    <w:p w14:paraId="2E27E631" w14:textId="77777777" w:rsidR="0001383F" w:rsidRPr="00A16029" w:rsidRDefault="009B163B" w:rsidP="00CA2498">
      <w:pPr>
        <w:pStyle w:val="Bullet1"/>
        <w:rPr>
          <w:rFonts w:ascii="Montserrat Light" w:hAnsi="Montserrat Light"/>
        </w:rPr>
      </w:pPr>
      <w:r w:rsidRPr="00A16029">
        <w:rPr>
          <w:rFonts w:ascii="Montserrat Light" w:hAnsi="Montserrat Light"/>
        </w:rPr>
        <w:t>Providing support at the earliest possible time to a family in crisis is the most beneficial way to ensure children of that family are cushioned as much as possible</w:t>
      </w:r>
    </w:p>
    <w:p w14:paraId="43FD6B72" w14:textId="0DF91B44" w:rsidR="009B163B" w:rsidRPr="00A16029" w:rsidRDefault="00CA2498" w:rsidP="00CA2498">
      <w:pPr>
        <w:pStyle w:val="Bullet1"/>
        <w:rPr>
          <w:rFonts w:ascii="Montserrat Light" w:hAnsi="Montserrat Light"/>
        </w:rPr>
      </w:pPr>
      <w:r w:rsidRPr="00A16029">
        <w:rPr>
          <w:rFonts w:ascii="Montserrat Light" w:hAnsi="Montserrat Light"/>
        </w:rPr>
        <w:t>H</w:t>
      </w:r>
      <w:r w:rsidR="00C827D6" w:rsidRPr="00A16029">
        <w:rPr>
          <w:rFonts w:ascii="Montserrat Light" w:hAnsi="Montserrat Light"/>
        </w:rPr>
        <w:t xml:space="preserve">ousing options </w:t>
      </w:r>
      <w:r w:rsidR="00534463" w:rsidRPr="00A16029">
        <w:rPr>
          <w:rFonts w:ascii="Montserrat Light" w:hAnsi="Montserrat Light"/>
        </w:rPr>
        <w:t xml:space="preserve">suitable </w:t>
      </w:r>
      <w:r w:rsidR="00C827D6" w:rsidRPr="00A16029">
        <w:rPr>
          <w:rFonts w:ascii="Montserrat Light" w:hAnsi="Montserrat Light"/>
        </w:rPr>
        <w:t>to children accompanied by parents</w:t>
      </w:r>
      <w:r w:rsidRPr="00A16029">
        <w:rPr>
          <w:rFonts w:ascii="Montserrat Light" w:hAnsi="Montserrat Light"/>
        </w:rPr>
        <w:t xml:space="preserve"> is required</w:t>
      </w:r>
      <w:r w:rsidR="00C827D6" w:rsidRPr="00A16029">
        <w:rPr>
          <w:rFonts w:ascii="Montserrat Light" w:hAnsi="Montserrat Light"/>
        </w:rPr>
        <w:t xml:space="preserve"> to avoid families being separated while seeking refuge</w:t>
      </w:r>
    </w:p>
    <w:p w14:paraId="6A0C15E9" w14:textId="328CFB0D" w:rsidR="009B163B" w:rsidRPr="00A16029" w:rsidRDefault="009B163B" w:rsidP="00CA2498">
      <w:pPr>
        <w:pStyle w:val="Bullet1"/>
        <w:rPr>
          <w:rFonts w:ascii="Montserrat Light" w:hAnsi="Montserrat Light"/>
        </w:rPr>
      </w:pPr>
      <w:r w:rsidRPr="00A16029">
        <w:rPr>
          <w:rFonts w:ascii="Montserrat Light" w:hAnsi="Montserrat Light"/>
        </w:rPr>
        <w:t xml:space="preserve">Considering a model such as Rapid Rehousing which works at providing low rental housing across the public and private rental housing market, may also assist in accessing larger properties for families with multiple children. This model could also reduce those families with low needs (other than accommodation) taking places in crisis services, leaving places for those with high and complex needs.   </w:t>
      </w:r>
    </w:p>
    <w:p w14:paraId="35B8E1AA" w14:textId="55AB2923" w:rsidR="009B163B" w:rsidRPr="00A16029" w:rsidRDefault="00CA2498" w:rsidP="00CA2498">
      <w:pPr>
        <w:pStyle w:val="Bullet1"/>
        <w:rPr>
          <w:rFonts w:ascii="Montserrat Light" w:eastAsia="Times New Roman" w:hAnsi="Montserrat Light" w:cs="Times New Roman"/>
          <w:sz w:val="24"/>
          <w:szCs w:val="24"/>
          <w:lang w:eastAsia="en-AU"/>
        </w:rPr>
      </w:pPr>
      <w:r w:rsidRPr="00A16029">
        <w:rPr>
          <w:rFonts w:ascii="Montserrat Light" w:hAnsi="Montserrat Light"/>
        </w:rPr>
        <w:t>O</w:t>
      </w:r>
      <w:r w:rsidR="009B163B" w:rsidRPr="00A16029">
        <w:rPr>
          <w:rFonts w:ascii="Montserrat Light" w:hAnsi="Montserrat Light"/>
        </w:rPr>
        <w:t>verall systemic improvements are needed, particularly linking in with health and education services to ensure a holistic response to the child. The possibility of utilising the Families CT CYFS investigative tool could be considered, as is gaining a better understanding of needs by increased data collection</w:t>
      </w:r>
      <w:r w:rsidR="00CD24B2" w:rsidRPr="00A16029">
        <w:rPr>
          <w:rFonts w:ascii="Montserrat Light" w:hAnsi="Montserrat Light"/>
        </w:rPr>
        <w:t>.</w:t>
      </w:r>
    </w:p>
    <w:p w14:paraId="63671911" w14:textId="24D963DC" w:rsidR="00285EDB" w:rsidRPr="00A16029" w:rsidRDefault="00285EDB" w:rsidP="00534463">
      <w:pPr>
        <w:pStyle w:val="Bullet1"/>
        <w:rPr>
          <w:rFonts w:ascii="Montserrat Light" w:eastAsia="Times New Roman" w:hAnsi="Montserrat Light" w:cs="Times New Roman"/>
          <w:sz w:val="24"/>
          <w:szCs w:val="24"/>
          <w:lang w:eastAsia="en-AU"/>
        </w:rPr>
      </w:pPr>
      <w:r w:rsidRPr="00A16029">
        <w:rPr>
          <w:rFonts w:ascii="Montserrat Light" w:hAnsi="Montserrat Light"/>
        </w:rPr>
        <w:t>Support for children should not stop at housing and there needs to be a decrease in barriers to accessing support</w:t>
      </w:r>
      <w:r w:rsidR="00506699" w:rsidRPr="00A16029">
        <w:rPr>
          <w:rFonts w:ascii="Montserrat Light" w:hAnsi="Montserrat Light"/>
        </w:rPr>
        <w:t xml:space="preserve"> for this cohort</w:t>
      </w:r>
      <w:r w:rsidR="00C932F6" w:rsidRPr="00A16029">
        <w:rPr>
          <w:rFonts w:ascii="Montserrat Light" w:hAnsi="Montserrat Light"/>
        </w:rPr>
        <w:t xml:space="preserve">, including providing resources </w:t>
      </w:r>
      <w:r w:rsidR="00F214CA" w:rsidRPr="00A16029">
        <w:rPr>
          <w:rFonts w:ascii="Montserrat Light" w:hAnsi="Montserrat Light"/>
        </w:rPr>
        <w:t>in places where children feel safe</w:t>
      </w:r>
      <w:r w:rsidR="00832D68" w:rsidRPr="00A16029">
        <w:rPr>
          <w:rFonts w:ascii="Montserrat Light" w:hAnsi="Montserrat Light"/>
        </w:rPr>
        <w:t>,</w:t>
      </w:r>
      <w:r w:rsidR="00F214CA" w:rsidRPr="00A16029">
        <w:rPr>
          <w:rFonts w:ascii="Montserrat Light" w:hAnsi="Montserrat Light"/>
        </w:rPr>
        <w:t xml:space="preserve"> such as the home or at school</w:t>
      </w:r>
      <w:r w:rsidR="00506699" w:rsidRPr="00A16029">
        <w:rPr>
          <w:rFonts w:ascii="Montserrat Light" w:hAnsi="Montserrat Light"/>
        </w:rPr>
        <w:t>.</w:t>
      </w:r>
    </w:p>
    <w:p w14:paraId="6F4CFA5C" w14:textId="77777777" w:rsidR="00506699" w:rsidRPr="00A16029" w:rsidRDefault="00506699" w:rsidP="00506699">
      <w:pPr>
        <w:pStyle w:val="Bullet2"/>
        <w:numPr>
          <w:ilvl w:val="0"/>
          <w:numId w:val="0"/>
        </w:numPr>
        <w:ind w:left="454" w:hanging="227"/>
        <w:rPr>
          <w:rFonts w:ascii="Montserrat Light" w:eastAsia="Times New Roman" w:hAnsi="Montserrat Light" w:cs="Times New Roman"/>
          <w:sz w:val="24"/>
          <w:szCs w:val="24"/>
          <w:lang w:eastAsia="en-AU"/>
        </w:rPr>
      </w:pPr>
    </w:p>
    <w:p w14:paraId="10B61000" w14:textId="15D504CC" w:rsidR="009B163B" w:rsidRPr="00A16029" w:rsidRDefault="00CD24B2" w:rsidP="00E26A83">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 xml:space="preserve">needs and service gaps for clients from First Nations community, we heard that: </w:t>
      </w:r>
    </w:p>
    <w:p w14:paraId="3390904A" w14:textId="05EC93C1" w:rsidR="009B163B" w:rsidRPr="00A16029" w:rsidRDefault="009B163B" w:rsidP="00E26A83">
      <w:pPr>
        <w:pStyle w:val="Bullet1"/>
        <w:rPr>
          <w:rFonts w:ascii="Montserrat Light" w:hAnsi="Montserrat Light"/>
        </w:rPr>
      </w:pPr>
      <w:r w:rsidRPr="00A16029">
        <w:rPr>
          <w:rFonts w:ascii="Montserrat Light" w:hAnsi="Montserrat Light"/>
          <w:b/>
          <w:bCs/>
          <w:i/>
          <w:iCs/>
        </w:rPr>
        <w:t>Housing and accommodation</w:t>
      </w:r>
      <w:r w:rsidR="00E26A83" w:rsidRPr="00A16029">
        <w:rPr>
          <w:rFonts w:ascii="Montserrat Light" w:hAnsi="Montserrat Light"/>
          <w:i/>
          <w:iCs/>
        </w:rPr>
        <w:t xml:space="preserve"> – </w:t>
      </w:r>
      <w:r w:rsidRPr="00A16029">
        <w:rPr>
          <w:rFonts w:ascii="Montserrat Light" w:hAnsi="Montserrat Light"/>
        </w:rPr>
        <w:t>Children are removed from families because of housing shortage</w:t>
      </w:r>
      <w:r w:rsidR="00CD24B2" w:rsidRPr="00A16029">
        <w:rPr>
          <w:rFonts w:ascii="Montserrat Light" w:hAnsi="Montserrat Light"/>
        </w:rPr>
        <w:t>s</w:t>
      </w:r>
      <w:r w:rsidRPr="00A16029">
        <w:rPr>
          <w:rFonts w:ascii="Montserrat Light" w:hAnsi="Montserrat Light"/>
        </w:rPr>
        <w:t xml:space="preserve"> even though they are loved and cared for. Lack of housing is the issue. Sometimes First Nations people are held in custody or remand because they have no safe housing to go to. Housing does not cater for the cultural needs of First Nations extended family. Waiting for year</w:t>
      </w:r>
      <w:r w:rsidR="00CD24B2" w:rsidRPr="00A16029">
        <w:rPr>
          <w:rFonts w:ascii="Montserrat Light" w:hAnsi="Montserrat Light"/>
        </w:rPr>
        <w:t>s</w:t>
      </w:r>
      <w:r w:rsidRPr="00A16029">
        <w:rPr>
          <w:rFonts w:ascii="Montserrat Light" w:hAnsi="Montserrat Light"/>
        </w:rPr>
        <w:t xml:space="preserve"> for housing is</w:t>
      </w:r>
      <w:r w:rsidR="00CD24B2" w:rsidRPr="00A16029">
        <w:rPr>
          <w:rFonts w:ascii="Montserrat Light" w:hAnsi="Montserrat Light"/>
        </w:rPr>
        <w:t xml:space="preserve"> not</w:t>
      </w:r>
      <w:r w:rsidRPr="00A16029">
        <w:rPr>
          <w:rFonts w:ascii="Montserrat Light" w:hAnsi="Montserrat Light"/>
        </w:rPr>
        <w:t xml:space="preserve"> a stable life for families who are separated because of housing capacity</w:t>
      </w:r>
      <w:r w:rsidR="00CD24B2" w:rsidRPr="00A16029">
        <w:rPr>
          <w:rFonts w:ascii="Montserrat Light" w:hAnsi="Montserrat Light"/>
        </w:rPr>
        <w:t>.</w:t>
      </w:r>
    </w:p>
    <w:p w14:paraId="4BFC3AE1" w14:textId="7F2E540C" w:rsidR="009B163B" w:rsidRPr="00A16029" w:rsidRDefault="009B163B" w:rsidP="00E26A83">
      <w:pPr>
        <w:pStyle w:val="Bullet1"/>
        <w:rPr>
          <w:rFonts w:ascii="Montserrat Light" w:hAnsi="Montserrat Light"/>
        </w:rPr>
      </w:pPr>
      <w:r w:rsidRPr="00A16029">
        <w:rPr>
          <w:rFonts w:ascii="Montserrat Light" w:hAnsi="Montserrat Light"/>
          <w:b/>
          <w:bCs/>
          <w:i/>
          <w:iCs/>
        </w:rPr>
        <w:t>First Nations tailored services</w:t>
      </w:r>
      <w:r w:rsidR="00E26A83" w:rsidRPr="00A16029">
        <w:rPr>
          <w:rFonts w:ascii="Montserrat Light" w:hAnsi="Montserrat Light"/>
        </w:rPr>
        <w:t xml:space="preserve"> – </w:t>
      </w:r>
      <w:r w:rsidRPr="00A16029">
        <w:rPr>
          <w:rFonts w:ascii="Montserrat Light" w:hAnsi="Montserrat Light"/>
        </w:rPr>
        <w:t xml:space="preserve">We need a First Nations specific service provider for housing which will then make connection to all services. We need a First Nations provider who has control over community housing. Despite the significant rates of homelessness impacting First Nations people in the ACT, the inclusion of First Nations perspectives in policy, programs or services seems inadequate or non-existent. </w:t>
      </w:r>
      <w:r w:rsidR="00CD24B2" w:rsidRPr="00A16029">
        <w:rPr>
          <w:rFonts w:ascii="Montserrat Light" w:hAnsi="Montserrat Light"/>
        </w:rPr>
        <w:t>There is no</w:t>
      </w:r>
      <w:r w:rsidRPr="00A16029">
        <w:rPr>
          <w:rFonts w:ascii="Montserrat Light" w:hAnsi="Montserrat Light"/>
        </w:rPr>
        <w:t xml:space="preserve"> First Nations rehabilitation service or facility</w:t>
      </w:r>
      <w:r w:rsidR="00CD24B2" w:rsidRPr="00A16029">
        <w:rPr>
          <w:rFonts w:ascii="Montserrat Light" w:hAnsi="Montserrat Light"/>
        </w:rPr>
        <w:t>,</w:t>
      </w:r>
      <w:r w:rsidRPr="00A16029">
        <w:rPr>
          <w:rFonts w:ascii="Montserrat Light" w:hAnsi="Montserrat Light"/>
        </w:rPr>
        <w:t xml:space="preserve"> despite this need presenting often where a First Nations person also experiences homelessness. </w:t>
      </w:r>
    </w:p>
    <w:p w14:paraId="266B94F8" w14:textId="778BCEDE" w:rsidR="009B163B" w:rsidRPr="00A16029" w:rsidRDefault="009B163B" w:rsidP="00E26A83">
      <w:pPr>
        <w:pStyle w:val="Bullet1"/>
        <w:rPr>
          <w:rFonts w:ascii="Montserrat Light" w:hAnsi="Montserrat Light"/>
        </w:rPr>
      </w:pPr>
      <w:r w:rsidRPr="00A16029">
        <w:rPr>
          <w:rFonts w:ascii="Montserrat Light" w:hAnsi="Montserrat Light"/>
          <w:b/>
          <w:bCs/>
          <w:i/>
          <w:iCs/>
        </w:rPr>
        <w:t>Resourcing, delivery, funding, and strategy</w:t>
      </w:r>
      <w:r w:rsidR="00E26A83" w:rsidRPr="00A16029">
        <w:rPr>
          <w:rFonts w:ascii="Montserrat Light" w:hAnsi="Montserrat Light"/>
        </w:rPr>
        <w:t xml:space="preserve"> – </w:t>
      </w:r>
      <w:r w:rsidRPr="00A16029">
        <w:rPr>
          <w:rFonts w:ascii="Montserrat Light" w:hAnsi="Montserrat Light"/>
        </w:rPr>
        <w:t>More culturally sensitive advocates as getting on a priority list takes persistence and people who understand the process. Inertia – the continuous cycle of recommendation</w:t>
      </w:r>
      <w:r w:rsidR="00CD24B2" w:rsidRPr="00A16029">
        <w:rPr>
          <w:rFonts w:ascii="Montserrat Light" w:hAnsi="Montserrat Light"/>
        </w:rPr>
        <w:t>s</w:t>
      </w:r>
      <w:r w:rsidRPr="00A16029">
        <w:rPr>
          <w:rFonts w:ascii="Montserrat Light" w:hAnsi="Montserrat Light"/>
        </w:rPr>
        <w:t xml:space="preserve"> and reviews without clear action. We need to acknowledge that Canberra has a chance to remedy First Nation homelessness. We also need to acknowledge that we have cross-border issues i.e., surrounding regional services such as in Yass and Queanbeyan not just Canberra.</w:t>
      </w:r>
    </w:p>
    <w:p w14:paraId="1EE64F42" w14:textId="77777777" w:rsidR="00164876" w:rsidRPr="00A16029" w:rsidRDefault="00164876" w:rsidP="009B163B">
      <w:pPr>
        <w:tabs>
          <w:tab w:val="left" w:pos="6300"/>
        </w:tabs>
        <w:spacing w:after="160" w:line="259" w:lineRule="auto"/>
        <w:rPr>
          <w:rFonts w:ascii="Montserrat Light" w:hAnsi="Montserrat Light"/>
          <w:color w:val="00B0F0"/>
        </w:rPr>
      </w:pPr>
    </w:p>
    <w:p w14:paraId="083EAFA9" w14:textId="498C1AA0" w:rsidR="009B163B" w:rsidRPr="00A16029" w:rsidRDefault="00CD24B2" w:rsidP="003F2B0C">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needs and service gaps of people from LGBTIQA+, we heard that</w:t>
      </w:r>
      <w:r w:rsidR="00637CB8" w:rsidRPr="00A16029">
        <w:rPr>
          <w:rFonts w:ascii="Montserrat Light" w:hAnsi="Montserrat Light"/>
        </w:rPr>
        <w:t>:</w:t>
      </w:r>
    </w:p>
    <w:p w14:paraId="5B6C017D" w14:textId="77777777" w:rsidR="008F53EA" w:rsidRPr="00A16029" w:rsidRDefault="009B163B" w:rsidP="003F2B0C">
      <w:pPr>
        <w:pStyle w:val="Bullet1"/>
        <w:rPr>
          <w:rFonts w:ascii="Montserrat Light" w:hAnsi="Montserrat Light"/>
        </w:rPr>
      </w:pPr>
      <w:r w:rsidRPr="00A16029">
        <w:rPr>
          <w:rFonts w:ascii="Montserrat Light" w:hAnsi="Montserrat Light"/>
        </w:rPr>
        <w:t xml:space="preserve">The LGBTIQA+ community is a small but significant part of the Canberra community. They can experience discrimination, </w:t>
      </w:r>
      <w:proofErr w:type="gramStart"/>
      <w:r w:rsidRPr="00A16029">
        <w:rPr>
          <w:rFonts w:ascii="Montserrat Light" w:hAnsi="Montserrat Light"/>
        </w:rPr>
        <w:t>harassment</w:t>
      </w:r>
      <w:proofErr w:type="gramEnd"/>
      <w:r w:rsidRPr="00A16029">
        <w:rPr>
          <w:rFonts w:ascii="Montserrat Light" w:hAnsi="Montserrat Light"/>
        </w:rPr>
        <w:t xml:space="preserve"> and hostility in many parts of everyday life.  If they are at risk of, or experiencing homelessness, these pressures can be exacerbated. </w:t>
      </w:r>
      <w:r w:rsidR="005124EF" w:rsidRPr="00A16029">
        <w:rPr>
          <w:rFonts w:ascii="Montserrat Light" w:hAnsi="Montserrat Light"/>
        </w:rPr>
        <w:t xml:space="preserve">Transgender and intersex people </w:t>
      </w:r>
      <w:r w:rsidR="00F65018" w:rsidRPr="00A16029">
        <w:rPr>
          <w:rFonts w:ascii="Montserrat Light" w:hAnsi="Montserrat Light"/>
        </w:rPr>
        <w:t>experience challenges in not being recognised as how they identify</w:t>
      </w:r>
      <w:r w:rsidR="001870B4" w:rsidRPr="00A16029">
        <w:rPr>
          <w:rFonts w:ascii="Montserrat Light" w:hAnsi="Montserrat Light"/>
        </w:rPr>
        <w:t xml:space="preserve"> or being turned away </w:t>
      </w:r>
      <w:r w:rsidR="00AE1FB8" w:rsidRPr="00A16029">
        <w:rPr>
          <w:rFonts w:ascii="Montserrat Light" w:hAnsi="Montserrat Light"/>
        </w:rPr>
        <w:t xml:space="preserve">by services when they don’t </w:t>
      </w:r>
      <w:r w:rsidR="00F95746" w:rsidRPr="00A16029">
        <w:rPr>
          <w:rFonts w:ascii="Montserrat Light" w:hAnsi="Montserrat Light"/>
        </w:rPr>
        <w:t xml:space="preserve">meet </w:t>
      </w:r>
      <w:r w:rsidR="000E3D53" w:rsidRPr="00A16029">
        <w:rPr>
          <w:rFonts w:ascii="Montserrat Light" w:hAnsi="Montserrat Light"/>
        </w:rPr>
        <w:t>gender-based</w:t>
      </w:r>
      <w:r w:rsidR="00F95746" w:rsidRPr="00A16029">
        <w:rPr>
          <w:rFonts w:ascii="Montserrat Light" w:hAnsi="Montserrat Light"/>
        </w:rPr>
        <w:t xml:space="preserve"> criteria. </w:t>
      </w:r>
    </w:p>
    <w:p w14:paraId="197AD2BE" w14:textId="6CEFE770" w:rsidR="00325600" w:rsidRPr="00A16029" w:rsidRDefault="00325600" w:rsidP="00325600">
      <w:pPr>
        <w:pStyle w:val="Bullet1"/>
        <w:rPr>
          <w:rFonts w:ascii="Montserrat Light" w:hAnsi="Montserrat Light"/>
        </w:rPr>
      </w:pPr>
      <w:r w:rsidRPr="00A16029">
        <w:rPr>
          <w:rFonts w:ascii="Montserrat Light" w:hAnsi="Montserrat Light"/>
        </w:rPr>
        <w:t>Support for young members of the LGBTIQA+ community is needed and a specific service to assist them in navigating available services.</w:t>
      </w:r>
    </w:p>
    <w:p w14:paraId="0BDAEB4D" w14:textId="2B27C2F1" w:rsidR="00716471" w:rsidRPr="00A16029" w:rsidRDefault="00716471" w:rsidP="00890B27">
      <w:pPr>
        <w:pStyle w:val="Bullet1"/>
        <w:rPr>
          <w:rFonts w:ascii="Montserrat Light" w:hAnsi="Montserrat Light"/>
        </w:rPr>
      </w:pPr>
      <w:r w:rsidRPr="00A16029">
        <w:rPr>
          <w:rFonts w:ascii="Montserrat Light" w:hAnsi="Montserrat Light"/>
        </w:rPr>
        <w:t>E</w:t>
      </w:r>
      <w:r w:rsidR="009B163B" w:rsidRPr="00A16029">
        <w:rPr>
          <w:rFonts w:ascii="Montserrat Light" w:hAnsi="Montserrat Light"/>
        </w:rPr>
        <w:t>ducati</w:t>
      </w:r>
      <w:r w:rsidR="00890B27" w:rsidRPr="00A16029">
        <w:rPr>
          <w:rFonts w:ascii="Montserrat Light" w:hAnsi="Montserrat Light"/>
        </w:rPr>
        <w:t>on in</w:t>
      </w:r>
      <w:r w:rsidR="009B163B" w:rsidRPr="00A16029">
        <w:rPr>
          <w:rFonts w:ascii="Montserrat Light" w:hAnsi="Montserrat Light"/>
        </w:rPr>
        <w:t xml:space="preserve"> the service system </w:t>
      </w:r>
      <w:r w:rsidR="00890B27" w:rsidRPr="00A16029">
        <w:rPr>
          <w:rFonts w:ascii="Montserrat Light" w:hAnsi="Montserrat Light"/>
        </w:rPr>
        <w:t xml:space="preserve">is needed </w:t>
      </w:r>
      <w:r w:rsidR="009B163B" w:rsidRPr="00A16029">
        <w:rPr>
          <w:rFonts w:ascii="Montserrat Light" w:hAnsi="Montserrat Light"/>
        </w:rPr>
        <w:t xml:space="preserve">to better understand the </w:t>
      </w:r>
      <w:proofErr w:type="gramStart"/>
      <w:r w:rsidR="009B163B" w:rsidRPr="00A16029">
        <w:rPr>
          <w:rFonts w:ascii="Montserrat Light" w:hAnsi="Montserrat Light"/>
        </w:rPr>
        <w:t>particular complexities</w:t>
      </w:r>
      <w:proofErr w:type="gramEnd"/>
      <w:r w:rsidR="009B163B" w:rsidRPr="00A16029">
        <w:rPr>
          <w:rFonts w:ascii="Montserrat Light" w:hAnsi="Montserrat Light"/>
        </w:rPr>
        <w:t xml:space="preserve"> that can be associated with this community</w:t>
      </w:r>
      <w:r w:rsidR="00316A7B" w:rsidRPr="00A16029">
        <w:rPr>
          <w:rFonts w:ascii="Montserrat Light" w:hAnsi="Montserrat Light"/>
        </w:rPr>
        <w:t xml:space="preserve"> to reduce </w:t>
      </w:r>
      <w:r w:rsidR="00B86C02" w:rsidRPr="00A16029">
        <w:rPr>
          <w:rFonts w:ascii="Montserrat Light" w:hAnsi="Montserrat Light"/>
        </w:rPr>
        <w:t>stigma, discrimination and barriers</w:t>
      </w:r>
      <w:r w:rsidR="00311039" w:rsidRPr="00A16029">
        <w:rPr>
          <w:rFonts w:ascii="Montserrat Light" w:hAnsi="Montserrat Light"/>
        </w:rPr>
        <w:t>.</w:t>
      </w:r>
      <w:r w:rsidR="009B163B" w:rsidRPr="00A16029">
        <w:rPr>
          <w:rFonts w:ascii="Montserrat Light" w:hAnsi="Montserrat Light"/>
        </w:rPr>
        <w:t xml:space="preserve">  </w:t>
      </w:r>
    </w:p>
    <w:p w14:paraId="142E3166" w14:textId="1EA802C4" w:rsidR="00C41301" w:rsidRPr="00A16029" w:rsidRDefault="00716471" w:rsidP="00890B27">
      <w:pPr>
        <w:pStyle w:val="Bullet1"/>
        <w:rPr>
          <w:rFonts w:ascii="Montserrat Light" w:hAnsi="Montserrat Light"/>
        </w:rPr>
      </w:pPr>
      <w:r w:rsidRPr="00A16029">
        <w:rPr>
          <w:rFonts w:ascii="Montserrat Light" w:hAnsi="Montserrat Light"/>
        </w:rPr>
        <w:lastRenderedPageBreak/>
        <w:t>T</w:t>
      </w:r>
      <w:r w:rsidR="009B163B" w:rsidRPr="00A16029">
        <w:rPr>
          <w:rFonts w:ascii="Montserrat Light" w:hAnsi="Montserrat Light"/>
        </w:rPr>
        <w:t>he establishment of an additional crisis/transitional accommodation service such as Safe Haven</w:t>
      </w:r>
      <w:r w:rsidR="00EF4C92" w:rsidRPr="00A16029">
        <w:rPr>
          <w:rFonts w:ascii="Montserrat Light" w:hAnsi="Montserrat Light"/>
        </w:rPr>
        <w:t xml:space="preserve"> would be beneficial</w:t>
      </w:r>
      <w:r w:rsidR="009B163B" w:rsidRPr="00A16029">
        <w:rPr>
          <w:rFonts w:ascii="Montserrat Light" w:hAnsi="Montserrat Light"/>
        </w:rPr>
        <w:t>.</w:t>
      </w:r>
    </w:p>
    <w:p w14:paraId="6DEDF5F3" w14:textId="247429D7" w:rsidR="009B163B" w:rsidRPr="00A16029" w:rsidRDefault="00EF4C92" w:rsidP="001F529C">
      <w:pPr>
        <w:pStyle w:val="Bullet1"/>
        <w:rPr>
          <w:rFonts w:ascii="Montserrat Light" w:hAnsi="Montserrat Light"/>
        </w:rPr>
      </w:pPr>
      <w:r w:rsidRPr="00A16029">
        <w:rPr>
          <w:rFonts w:ascii="Montserrat Light" w:hAnsi="Montserrat Light"/>
        </w:rPr>
        <w:t>A</w:t>
      </w:r>
      <w:r w:rsidR="00E12615" w:rsidRPr="00A16029">
        <w:rPr>
          <w:rFonts w:ascii="Montserrat Light" w:hAnsi="Montserrat Light"/>
        </w:rPr>
        <w:t xml:space="preserve"> better</w:t>
      </w:r>
      <w:r w:rsidR="009B163B" w:rsidRPr="00A16029">
        <w:rPr>
          <w:rFonts w:ascii="Montserrat Light" w:hAnsi="Montserrat Light"/>
        </w:rPr>
        <w:t xml:space="preserve"> understanding of the LGBTIQA+ community</w:t>
      </w:r>
      <w:r w:rsidR="00E0111A" w:rsidRPr="00A16029">
        <w:rPr>
          <w:rFonts w:ascii="Montserrat Light" w:hAnsi="Montserrat Light"/>
        </w:rPr>
        <w:t xml:space="preserve"> </w:t>
      </w:r>
      <w:r w:rsidR="001F529C" w:rsidRPr="00A16029">
        <w:rPr>
          <w:rFonts w:ascii="Montserrat Light" w:hAnsi="Montserrat Light"/>
        </w:rPr>
        <w:t>would increase</w:t>
      </w:r>
      <w:r w:rsidR="00E0111A" w:rsidRPr="00A16029">
        <w:rPr>
          <w:rFonts w:ascii="Montserrat Light" w:hAnsi="Montserrat Light"/>
        </w:rPr>
        <w:t xml:space="preserve"> the ability to </w:t>
      </w:r>
      <w:r w:rsidR="009B163B" w:rsidRPr="00A16029">
        <w:rPr>
          <w:rFonts w:ascii="Montserrat Light" w:hAnsi="Montserrat Light"/>
        </w:rPr>
        <w:t>provide wrap-around support</w:t>
      </w:r>
      <w:r w:rsidR="001F529C" w:rsidRPr="00A16029">
        <w:rPr>
          <w:rFonts w:ascii="Montserrat Light" w:hAnsi="Montserrat Light"/>
        </w:rPr>
        <w:t xml:space="preserve"> provide</w:t>
      </w:r>
      <w:r w:rsidR="00A32DE2" w:rsidRPr="00A16029">
        <w:rPr>
          <w:rFonts w:ascii="Montserrat Light" w:hAnsi="Montserrat Light"/>
        </w:rPr>
        <w:t xml:space="preserve"> </w:t>
      </w:r>
      <w:r w:rsidR="00D8296A" w:rsidRPr="00A16029">
        <w:rPr>
          <w:rFonts w:ascii="Montserrat Light" w:hAnsi="Montserrat Light"/>
        </w:rPr>
        <w:t xml:space="preserve">members of the LGBTIQA+ community </w:t>
      </w:r>
      <w:r w:rsidR="008F720C" w:rsidRPr="00A16029">
        <w:rPr>
          <w:rFonts w:ascii="Montserrat Light" w:hAnsi="Montserrat Light"/>
        </w:rPr>
        <w:t>w</w:t>
      </w:r>
      <w:r w:rsidR="00A32DE2" w:rsidRPr="00A16029">
        <w:rPr>
          <w:rFonts w:ascii="Montserrat Light" w:hAnsi="Montserrat Light"/>
        </w:rPr>
        <w:t>ith</w:t>
      </w:r>
      <w:r w:rsidR="008F720C" w:rsidRPr="00A16029">
        <w:rPr>
          <w:rFonts w:ascii="Montserrat Light" w:hAnsi="Montserrat Light"/>
        </w:rPr>
        <w:t xml:space="preserve"> safe and </w:t>
      </w:r>
      <w:r w:rsidR="00395E3B" w:rsidRPr="00A16029">
        <w:rPr>
          <w:rFonts w:ascii="Montserrat Light" w:hAnsi="Montserrat Light"/>
        </w:rPr>
        <w:t>culturally appro</w:t>
      </w:r>
      <w:r w:rsidR="009B3B8C" w:rsidRPr="00A16029">
        <w:rPr>
          <w:rFonts w:ascii="Montserrat Light" w:hAnsi="Montserrat Light"/>
        </w:rPr>
        <w:t>p</w:t>
      </w:r>
      <w:r w:rsidR="00395E3B" w:rsidRPr="00A16029">
        <w:rPr>
          <w:rFonts w:ascii="Montserrat Light" w:hAnsi="Montserrat Light"/>
        </w:rPr>
        <w:t xml:space="preserve">riate </w:t>
      </w:r>
      <w:r w:rsidR="00A32DE2" w:rsidRPr="00A16029">
        <w:rPr>
          <w:rFonts w:ascii="Montserrat Light" w:hAnsi="Montserrat Light"/>
        </w:rPr>
        <w:t xml:space="preserve">accommodation </w:t>
      </w:r>
      <w:r w:rsidR="004542B9" w:rsidRPr="00A16029">
        <w:rPr>
          <w:rFonts w:ascii="Montserrat Light" w:hAnsi="Montserrat Light"/>
        </w:rPr>
        <w:t>spaces.</w:t>
      </w:r>
      <w:r w:rsidR="00395E3B" w:rsidRPr="00A16029">
        <w:rPr>
          <w:rFonts w:ascii="Montserrat Light" w:hAnsi="Montserrat Light"/>
        </w:rPr>
        <w:t xml:space="preserve"> </w:t>
      </w:r>
    </w:p>
    <w:p w14:paraId="5D015992" w14:textId="5EC93336" w:rsidR="009B163B" w:rsidRPr="00A16029" w:rsidRDefault="00A32DE2" w:rsidP="003F2B0C">
      <w:pPr>
        <w:pStyle w:val="Bullet1"/>
        <w:rPr>
          <w:rFonts w:ascii="Montserrat Light" w:hAnsi="Montserrat Light"/>
        </w:rPr>
      </w:pPr>
      <w:r w:rsidRPr="00A16029">
        <w:rPr>
          <w:rFonts w:ascii="Montserrat Light" w:hAnsi="Montserrat Light"/>
        </w:rPr>
        <w:t xml:space="preserve">There is </w:t>
      </w:r>
      <w:proofErr w:type="gramStart"/>
      <w:r w:rsidRPr="00A16029">
        <w:rPr>
          <w:rFonts w:ascii="Montserrat Light" w:hAnsi="Montserrat Light"/>
        </w:rPr>
        <w:t>an</w:t>
      </w:r>
      <w:proofErr w:type="gramEnd"/>
      <w:r w:rsidRPr="00A16029">
        <w:rPr>
          <w:rFonts w:ascii="Montserrat Light" w:hAnsi="Montserrat Light"/>
        </w:rPr>
        <w:t xml:space="preserve"> need to </w:t>
      </w:r>
      <w:r w:rsidR="009B163B" w:rsidRPr="00A16029">
        <w:rPr>
          <w:rFonts w:ascii="Montserrat Light" w:hAnsi="Montserrat Light"/>
        </w:rPr>
        <w:t>provid</w:t>
      </w:r>
      <w:r w:rsidRPr="00A16029">
        <w:rPr>
          <w:rFonts w:ascii="Montserrat Light" w:hAnsi="Montserrat Light"/>
        </w:rPr>
        <w:t>e</w:t>
      </w:r>
      <w:r w:rsidR="009B163B" w:rsidRPr="00A16029">
        <w:rPr>
          <w:rFonts w:ascii="Montserrat Light" w:hAnsi="Montserrat Light"/>
        </w:rPr>
        <w:t xml:space="preserve"> clearer information where </w:t>
      </w:r>
      <w:r w:rsidR="00E36379" w:rsidRPr="00A16029">
        <w:rPr>
          <w:rFonts w:ascii="Montserrat Light" w:hAnsi="Montserrat Light"/>
        </w:rPr>
        <w:t xml:space="preserve">gender appropriate </w:t>
      </w:r>
      <w:r w:rsidR="009B163B" w:rsidRPr="00A16029">
        <w:rPr>
          <w:rFonts w:ascii="Montserrat Light" w:hAnsi="Montserrat Light"/>
        </w:rPr>
        <w:t>support can be found, and the improvement of evidence-based data to better capture the landscape the LGBTIQA+ community is navigating.</w:t>
      </w:r>
    </w:p>
    <w:p w14:paraId="67BE78AE" w14:textId="037CD7F8" w:rsidR="00EF6940" w:rsidRPr="00A16029" w:rsidRDefault="00EF6940">
      <w:pPr>
        <w:suppressAutoHyphens w:val="0"/>
        <w:rPr>
          <w:rFonts w:ascii="Montserrat Light" w:hAnsi="Montserrat Light"/>
        </w:rPr>
      </w:pPr>
    </w:p>
    <w:p w14:paraId="0C53E395" w14:textId="5F56EBC3" w:rsidR="009B163B" w:rsidRPr="00A16029" w:rsidRDefault="00637CB8" w:rsidP="003F2B0C">
      <w:pPr>
        <w:rPr>
          <w:rFonts w:ascii="Montserrat Light" w:hAnsi="Montserrat Light"/>
        </w:rPr>
      </w:pPr>
      <w:r w:rsidRPr="00A16029">
        <w:rPr>
          <w:rFonts w:ascii="Montserrat Light" w:hAnsi="Montserrat Light"/>
        </w:rPr>
        <w:t xml:space="preserve">In terms of </w:t>
      </w:r>
      <w:r w:rsidR="009B163B" w:rsidRPr="00A16029">
        <w:rPr>
          <w:rFonts w:ascii="Montserrat Light" w:hAnsi="Montserrat Light"/>
        </w:rPr>
        <w:t>needs and service gaps of people from with disability, we heard that</w:t>
      </w:r>
      <w:r w:rsidRPr="00A16029">
        <w:rPr>
          <w:rFonts w:ascii="Montserrat Light" w:hAnsi="Montserrat Light"/>
        </w:rPr>
        <w:t>:</w:t>
      </w:r>
    </w:p>
    <w:p w14:paraId="2E7F1A1F" w14:textId="77777777" w:rsidR="00EF6940" w:rsidRPr="00A16029" w:rsidRDefault="009B163B" w:rsidP="003F2B0C">
      <w:pPr>
        <w:pStyle w:val="Bullet1"/>
        <w:rPr>
          <w:rFonts w:ascii="Montserrat Light" w:hAnsi="Montserrat Light"/>
        </w:rPr>
      </w:pPr>
      <w:r w:rsidRPr="00A16029">
        <w:rPr>
          <w:rFonts w:ascii="Montserrat Light" w:hAnsi="Montserrat Light"/>
        </w:rPr>
        <w:t>People with a disability make up a large proportion of those accessing the ACT Specialist Homelessness Sector</w:t>
      </w:r>
      <w:r w:rsidR="008F5E1F" w:rsidRPr="00A16029">
        <w:rPr>
          <w:rFonts w:ascii="Montserrat Light" w:hAnsi="Montserrat Light"/>
        </w:rPr>
        <w:t xml:space="preserve"> and</w:t>
      </w:r>
      <w:r w:rsidR="00EF6940" w:rsidRPr="00A16029">
        <w:rPr>
          <w:rFonts w:ascii="Montserrat Light" w:hAnsi="Montserrat Light"/>
        </w:rPr>
        <w:t xml:space="preserve"> </w:t>
      </w:r>
      <w:r w:rsidRPr="00A16029">
        <w:rPr>
          <w:rFonts w:ascii="Montserrat Light" w:hAnsi="Montserrat Light"/>
        </w:rPr>
        <w:t>the system is not geared to make reasonable adjustments for those people whose behaviour impacts on other service users.</w:t>
      </w:r>
      <w:r w:rsidR="008F5E1F" w:rsidRPr="00A16029">
        <w:rPr>
          <w:rFonts w:ascii="Montserrat Light" w:hAnsi="Montserrat Light"/>
        </w:rPr>
        <w:t xml:space="preserve"> </w:t>
      </w:r>
    </w:p>
    <w:p w14:paraId="693FA0F6" w14:textId="77777777" w:rsidR="00FC3868" w:rsidRPr="00A16029" w:rsidRDefault="008F5E1F" w:rsidP="003F2B0C">
      <w:pPr>
        <w:pStyle w:val="Bullet1"/>
        <w:rPr>
          <w:rFonts w:ascii="Montserrat Light" w:hAnsi="Montserrat Light"/>
        </w:rPr>
      </w:pPr>
      <w:r w:rsidRPr="00A16029">
        <w:rPr>
          <w:rFonts w:ascii="Montserrat Light" w:hAnsi="Montserrat Light"/>
        </w:rPr>
        <w:t>Most refuges</w:t>
      </w:r>
      <w:r w:rsidR="00F61ED7" w:rsidRPr="00A16029">
        <w:rPr>
          <w:rFonts w:ascii="Montserrat Light" w:hAnsi="Montserrat Light"/>
        </w:rPr>
        <w:t xml:space="preserve"> are old housing stock and are physically inaccessible, creating barriers to safe accommodation for people with </w:t>
      </w:r>
      <w:r w:rsidR="00695CB7" w:rsidRPr="00A16029">
        <w:rPr>
          <w:rFonts w:ascii="Montserrat Light" w:hAnsi="Montserrat Light"/>
        </w:rPr>
        <w:t>physical support needs</w:t>
      </w:r>
      <w:r w:rsidR="00CF6881" w:rsidRPr="00A16029">
        <w:rPr>
          <w:rFonts w:ascii="Montserrat Light" w:hAnsi="Montserrat Light"/>
        </w:rPr>
        <w:t>.</w:t>
      </w:r>
      <w:r w:rsidR="009B163B" w:rsidRPr="00A16029">
        <w:rPr>
          <w:rFonts w:ascii="Montserrat Light" w:hAnsi="Montserrat Light"/>
        </w:rPr>
        <w:t xml:space="preserve"> </w:t>
      </w:r>
    </w:p>
    <w:p w14:paraId="257279EE" w14:textId="011F9300" w:rsidR="009B163B" w:rsidRPr="00A16029" w:rsidRDefault="009B163B" w:rsidP="00FC3868">
      <w:pPr>
        <w:pStyle w:val="Bullet1"/>
        <w:rPr>
          <w:rFonts w:ascii="Montserrat Light" w:hAnsi="Montserrat Light"/>
        </w:rPr>
      </w:pPr>
      <w:r w:rsidRPr="00A16029">
        <w:rPr>
          <w:rFonts w:ascii="Montserrat Light" w:hAnsi="Montserrat Light"/>
        </w:rPr>
        <w:t>Educating the service system on how to better engage with a person with a disability allow</w:t>
      </w:r>
      <w:r w:rsidR="00FC3868" w:rsidRPr="00A16029">
        <w:rPr>
          <w:rFonts w:ascii="Montserrat Light" w:hAnsi="Montserrat Light"/>
        </w:rPr>
        <w:t>ing</w:t>
      </w:r>
      <w:r w:rsidRPr="00A16029">
        <w:rPr>
          <w:rFonts w:ascii="Montserrat Light" w:hAnsi="Montserrat Light"/>
        </w:rPr>
        <w:t xml:space="preserve"> them to fully disclose their disability characteristics, enabling better support</w:t>
      </w:r>
      <w:r w:rsidR="00637CB8" w:rsidRPr="00A16029">
        <w:rPr>
          <w:rFonts w:ascii="Montserrat Light" w:hAnsi="Montserrat Light"/>
        </w:rPr>
        <w:t>.</w:t>
      </w:r>
    </w:p>
    <w:p w14:paraId="33BC533D" w14:textId="3262AEB0" w:rsidR="009B163B" w:rsidRPr="00A16029" w:rsidRDefault="009B163B" w:rsidP="00FC3868">
      <w:pPr>
        <w:pStyle w:val="Bullet1"/>
        <w:rPr>
          <w:rFonts w:ascii="Montserrat Light" w:hAnsi="Montserrat Light"/>
        </w:rPr>
      </w:pPr>
      <w:r w:rsidRPr="00A16029">
        <w:rPr>
          <w:rFonts w:ascii="Montserrat Light" w:hAnsi="Montserrat Light"/>
        </w:rPr>
        <w:t xml:space="preserve">Working more closely with specialised support and the NDIS to share resources </w:t>
      </w:r>
      <w:r w:rsidR="00FC3868" w:rsidRPr="00A16029">
        <w:rPr>
          <w:rFonts w:ascii="Montserrat Light" w:hAnsi="Montserrat Light"/>
        </w:rPr>
        <w:t xml:space="preserve">would </w:t>
      </w:r>
      <w:r w:rsidRPr="00A16029">
        <w:rPr>
          <w:rFonts w:ascii="Montserrat Light" w:hAnsi="Montserrat Light"/>
        </w:rPr>
        <w:t>provide a more holistic response</w:t>
      </w:r>
      <w:r w:rsidR="00637CB8" w:rsidRPr="00A16029">
        <w:rPr>
          <w:rFonts w:ascii="Montserrat Light" w:hAnsi="Montserrat Light"/>
        </w:rPr>
        <w:t>.</w:t>
      </w:r>
    </w:p>
    <w:p w14:paraId="5AD21257" w14:textId="3D438DF6" w:rsidR="009B163B" w:rsidRPr="00A16029" w:rsidRDefault="004D1EC2" w:rsidP="00FC3868">
      <w:pPr>
        <w:pStyle w:val="Bullet1"/>
        <w:rPr>
          <w:rFonts w:ascii="Montserrat Light" w:hAnsi="Montserrat Light"/>
        </w:rPr>
      </w:pPr>
      <w:r w:rsidRPr="00A16029">
        <w:rPr>
          <w:rFonts w:ascii="Montserrat Light" w:hAnsi="Montserrat Light"/>
        </w:rPr>
        <w:t>There are people with disabilities living in hospital because there is no</w:t>
      </w:r>
      <w:r w:rsidR="00011A68" w:rsidRPr="00A16029">
        <w:rPr>
          <w:rFonts w:ascii="Montserrat Light" w:hAnsi="Montserrat Light"/>
        </w:rPr>
        <w:t xml:space="preserve"> appropriate housing available</w:t>
      </w:r>
      <w:r w:rsidR="00FC3868" w:rsidRPr="00A16029">
        <w:rPr>
          <w:rFonts w:ascii="Montserrat Light" w:hAnsi="Montserrat Light"/>
        </w:rPr>
        <w:t xml:space="preserve">. </w:t>
      </w:r>
      <w:proofErr w:type="gramStart"/>
      <w:r w:rsidR="00FC3868" w:rsidRPr="00A16029">
        <w:rPr>
          <w:rFonts w:ascii="Montserrat Light" w:hAnsi="Montserrat Light"/>
        </w:rPr>
        <w:t>Ad</w:t>
      </w:r>
      <w:r w:rsidR="00F61708" w:rsidRPr="00A16029">
        <w:rPr>
          <w:rFonts w:ascii="Montserrat Light" w:hAnsi="Montserrat Light"/>
        </w:rPr>
        <w:t>ditionally</w:t>
      </w:r>
      <w:proofErr w:type="gramEnd"/>
      <w:r w:rsidR="00F61708" w:rsidRPr="00A16029">
        <w:rPr>
          <w:rFonts w:ascii="Montserrat Light" w:hAnsi="Montserrat Light"/>
        </w:rPr>
        <w:t xml:space="preserve"> OneLink is unable to properly identify the needs of people beyond the</w:t>
      </w:r>
      <w:r w:rsidR="00EC0A67" w:rsidRPr="00A16029">
        <w:rPr>
          <w:rFonts w:ascii="Montserrat Light" w:hAnsi="Montserrat Light"/>
        </w:rPr>
        <w:t xml:space="preserve">m identifying as having a </w:t>
      </w:r>
      <w:r w:rsidR="003276F1" w:rsidRPr="00A16029">
        <w:rPr>
          <w:rFonts w:ascii="Montserrat Light" w:hAnsi="Montserrat Light"/>
        </w:rPr>
        <w:t>disability.</w:t>
      </w:r>
      <w:r w:rsidR="00011A68" w:rsidRPr="00A16029">
        <w:rPr>
          <w:rFonts w:ascii="Montserrat Light" w:hAnsi="Montserrat Light"/>
        </w:rPr>
        <w:t xml:space="preserve"> </w:t>
      </w:r>
      <w:r w:rsidR="00637CB8" w:rsidRPr="00A16029">
        <w:rPr>
          <w:rFonts w:ascii="Montserrat Light" w:hAnsi="Montserrat Light"/>
        </w:rPr>
        <w:t xml:space="preserve">Continuing </w:t>
      </w:r>
      <w:r w:rsidR="009B163B" w:rsidRPr="00A16029">
        <w:rPr>
          <w:rFonts w:ascii="Montserrat Light" w:hAnsi="Montserrat Light"/>
        </w:rPr>
        <w:t xml:space="preserve">to build public housing </w:t>
      </w:r>
      <w:r w:rsidR="00E036B9" w:rsidRPr="00A16029">
        <w:rPr>
          <w:rFonts w:ascii="Montserrat Light" w:hAnsi="Montserrat Light"/>
        </w:rPr>
        <w:t xml:space="preserve">that </w:t>
      </w:r>
      <w:r w:rsidR="001A08DB" w:rsidRPr="00A16029">
        <w:rPr>
          <w:rFonts w:ascii="Montserrat Light" w:hAnsi="Montserrat Light"/>
        </w:rPr>
        <w:t>can</w:t>
      </w:r>
      <w:r w:rsidR="009B163B" w:rsidRPr="00A16029">
        <w:rPr>
          <w:rFonts w:ascii="Montserrat Light" w:hAnsi="Montserrat Light"/>
        </w:rPr>
        <w:t xml:space="preserve"> be modified to </w:t>
      </w:r>
      <w:r w:rsidR="00E036B9" w:rsidRPr="00A16029">
        <w:rPr>
          <w:rFonts w:ascii="Montserrat Light" w:hAnsi="Montserrat Light"/>
        </w:rPr>
        <w:t xml:space="preserve">allow for </w:t>
      </w:r>
      <w:r w:rsidR="009B163B" w:rsidRPr="00A16029">
        <w:rPr>
          <w:rFonts w:ascii="Montserrat Light" w:hAnsi="Montserrat Light"/>
        </w:rPr>
        <w:t>ag</w:t>
      </w:r>
      <w:r w:rsidR="00E036B9" w:rsidRPr="00A16029">
        <w:rPr>
          <w:rFonts w:ascii="Montserrat Light" w:hAnsi="Montserrat Light"/>
        </w:rPr>
        <w:t>ing in place</w:t>
      </w:r>
      <w:r w:rsidR="009B163B" w:rsidRPr="00A16029">
        <w:rPr>
          <w:rFonts w:ascii="Montserrat Light" w:hAnsi="Montserrat Light"/>
        </w:rPr>
        <w:t xml:space="preserve"> for people with a disability under the Growth and Renewal Program</w:t>
      </w:r>
      <w:r w:rsidR="00192230" w:rsidRPr="00A16029">
        <w:rPr>
          <w:rFonts w:ascii="Montserrat Light" w:hAnsi="Montserrat Light"/>
        </w:rPr>
        <w:t xml:space="preserve"> will help to support this cohort</w:t>
      </w:r>
      <w:r w:rsidR="009B163B" w:rsidRPr="00A16029">
        <w:rPr>
          <w:rFonts w:ascii="Montserrat Light" w:hAnsi="Montserrat Light"/>
        </w:rPr>
        <w:t xml:space="preserve">.     </w:t>
      </w:r>
    </w:p>
    <w:p w14:paraId="481682E0" w14:textId="3A8B1D9E" w:rsidR="009B163B" w:rsidRPr="00A16029" w:rsidRDefault="00FC3868" w:rsidP="003F2B0C">
      <w:pPr>
        <w:pStyle w:val="Bullet1"/>
        <w:rPr>
          <w:rFonts w:ascii="Montserrat Light" w:hAnsi="Montserrat Light"/>
        </w:rPr>
      </w:pPr>
      <w:r w:rsidRPr="00A16029">
        <w:rPr>
          <w:rFonts w:ascii="Montserrat Light" w:hAnsi="Montserrat Light"/>
        </w:rPr>
        <w:t>T</w:t>
      </w:r>
      <w:r w:rsidR="009B163B" w:rsidRPr="00A16029">
        <w:rPr>
          <w:rFonts w:ascii="Montserrat Light" w:hAnsi="Montserrat Light"/>
        </w:rPr>
        <w:t xml:space="preserve">he service system can be improved </w:t>
      </w:r>
      <w:r w:rsidR="00085354" w:rsidRPr="00A16029">
        <w:rPr>
          <w:rFonts w:ascii="Montserrat Light" w:hAnsi="Montserrat Light"/>
        </w:rPr>
        <w:t xml:space="preserve">with </w:t>
      </w:r>
      <w:r w:rsidR="009B163B" w:rsidRPr="00A16029">
        <w:rPr>
          <w:rFonts w:ascii="Montserrat Light" w:hAnsi="Montserrat Light"/>
        </w:rPr>
        <w:t>systemic changes including better collection of evidence-based data</w:t>
      </w:r>
      <w:r w:rsidR="000A79C4" w:rsidRPr="00A16029">
        <w:rPr>
          <w:rFonts w:ascii="Montserrat Light" w:hAnsi="Montserrat Light"/>
        </w:rPr>
        <w:t>,</w:t>
      </w:r>
      <w:r w:rsidR="00EB5813" w:rsidRPr="00A16029">
        <w:rPr>
          <w:rFonts w:ascii="Montserrat Light" w:hAnsi="Montserrat Light"/>
        </w:rPr>
        <w:t xml:space="preserve"> including possible sensitivities in relation to data collection, which often conflicts with the data and diagnosis needs of the system</w:t>
      </w:r>
      <w:r w:rsidR="009B163B" w:rsidRPr="00A16029">
        <w:rPr>
          <w:rFonts w:ascii="Montserrat Light" w:hAnsi="Montserrat Light"/>
        </w:rPr>
        <w:t xml:space="preserve">. </w:t>
      </w:r>
      <w:r w:rsidR="00836EB3" w:rsidRPr="00A16029">
        <w:rPr>
          <w:rFonts w:ascii="Montserrat Light" w:hAnsi="Montserrat Light"/>
        </w:rPr>
        <w:t xml:space="preserve">Current research and </w:t>
      </w:r>
      <w:r w:rsidR="00866D95" w:rsidRPr="00A16029">
        <w:rPr>
          <w:rFonts w:ascii="Montserrat Light" w:hAnsi="Montserrat Light"/>
        </w:rPr>
        <w:t>knowledge could also be drawn upon to build inclusive practi</w:t>
      </w:r>
      <w:r w:rsidR="002C33FE" w:rsidRPr="00A16029">
        <w:rPr>
          <w:rFonts w:ascii="Montserrat Light" w:hAnsi="Montserrat Light"/>
        </w:rPr>
        <w:t>ces across the secto</w:t>
      </w:r>
      <w:r w:rsidR="00A32BED" w:rsidRPr="00A16029">
        <w:rPr>
          <w:rFonts w:ascii="Montserrat Light" w:hAnsi="Montserrat Light"/>
        </w:rPr>
        <w:t>r to</w:t>
      </w:r>
      <w:r w:rsidR="00B34645" w:rsidRPr="00A16029">
        <w:rPr>
          <w:rFonts w:ascii="Montserrat Light" w:hAnsi="Montserrat Light"/>
        </w:rPr>
        <w:t xml:space="preserve"> shorten the </w:t>
      </w:r>
      <w:r w:rsidR="00A32BED" w:rsidRPr="00A16029">
        <w:rPr>
          <w:rFonts w:ascii="Montserrat Light" w:hAnsi="Montserrat Light"/>
        </w:rPr>
        <w:t xml:space="preserve">response </w:t>
      </w:r>
      <w:r w:rsidR="00B34645" w:rsidRPr="00A16029">
        <w:rPr>
          <w:rFonts w:ascii="Montserrat Light" w:hAnsi="Montserrat Light"/>
        </w:rPr>
        <w:t xml:space="preserve">time </w:t>
      </w:r>
      <w:r w:rsidR="00A32BED" w:rsidRPr="00A16029">
        <w:rPr>
          <w:rFonts w:ascii="Montserrat Light" w:hAnsi="Montserrat Light"/>
        </w:rPr>
        <w:t xml:space="preserve">to </w:t>
      </w:r>
      <w:r w:rsidR="001249DA" w:rsidRPr="00A16029">
        <w:rPr>
          <w:rFonts w:ascii="Montserrat Light" w:hAnsi="Montserrat Light"/>
        </w:rPr>
        <w:t xml:space="preserve">housing needs for people with </w:t>
      </w:r>
      <w:r w:rsidR="00B34645" w:rsidRPr="00A16029">
        <w:rPr>
          <w:rFonts w:ascii="Montserrat Light" w:hAnsi="Montserrat Light"/>
        </w:rPr>
        <w:t>disabilities</w:t>
      </w:r>
      <w:r w:rsidR="00024D7D" w:rsidRPr="00A16029">
        <w:rPr>
          <w:rFonts w:ascii="Montserrat Light" w:hAnsi="Montserrat Light"/>
        </w:rPr>
        <w:t>.</w:t>
      </w:r>
    </w:p>
    <w:p w14:paraId="480E00A1" w14:textId="3A7EC0CD" w:rsidR="002D40BC" w:rsidRPr="00A16029" w:rsidRDefault="002D40BC" w:rsidP="00784D1D">
      <w:pPr>
        <w:rPr>
          <w:rFonts w:ascii="Montserrat Light" w:hAnsi="Montserrat Light"/>
        </w:rPr>
      </w:pPr>
    </w:p>
    <w:p w14:paraId="023AB613" w14:textId="484D9260" w:rsidR="009C4A08" w:rsidRPr="00A16029" w:rsidRDefault="009C4A08" w:rsidP="009C4A08">
      <w:pPr>
        <w:pStyle w:val="Heading1Numbered"/>
        <w:rPr>
          <w:rFonts w:ascii="Montserrat Light" w:hAnsi="Montserrat Light"/>
        </w:rPr>
      </w:pPr>
      <w:bookmarkStart w:id="41" w:name="_Toc109973612"/>
      <w:r w:rsidRPr="00A16029">
        <w:rPr>
          <w:rFonts w:ascii="Montserrat Light" w:hAnsi="Montserrat Light"/>
        </w:rPr>
        <w:lastRenderedPageBreak/>
        <w:t>Creating a shared outcomes framework</w:t>
      </w:r>
      <w:bookmarkEnd w:id="41"/>
    </w:p>
    <w:p w14:paraId="5062E042" w14:textId="6FC75388" w:rsidR="00986A68" w:rsidRPr="00A16029" w:rsidRDefault="00986A68" w:rsidP="00986A68">
      <w:pPr>
        <w:rPr>
          <w:rStyle w:val="normaltextrun"/>
          <w:rFonts w:ascii="Montserrat Light" w:hAnsi="Montserrat Light" w:cs="Segoe UI"/>
          <w:color w:val="000000"/>
        </w:rPr>
      </w:pPr>
      <w:r w:rsidRPr="00A16029">
        <w:rPr>
          <w:rStyle w:val="normaltextrun"/>
          <w:rFonts w:ascii="Montserrat Light" w:hAnsi="Montserrat Light" w:cs="Segoe UI"/>
          <w:color w:val="000000"/>
        </w:rPr>
        <w:t>The development of a new</w:t>
      </w:r>
      <w:r w:rsidR="001C0ABC" w:rsidRPr="00A16029">
        <w:rPr>
          <w:rStyle w:val="normaltextrun"/>
          <w:rFonts w:ascii="Montserrat Light" w:hAnsi="Montserrat Light" w:cs="Segoe UI"/>
          <w:color w:val="000000"/>
        </w:rPr>
        <w:t>, shared</w:t>
      </w:r>
      <w:r w:rsidRPr="00A16029">
        <w:rPr>
          <w:rStyle w:val="normaltextrun"/>
          <w:rFonts w:ascii="Montserrat Light" w:hAnsi="Montserrat Light" w:cs="Segoe UI"/>
          <w:color w:val="000000"/>
        </w:rPr>
        <w:t xml:space="preserve"> Homelessness Services Outcomes Framework</w:t>
      </w:r>
      <w:r w:rsidR="001C0ABC" w:rsidRPr="00A16029">
        <w:rPr>
          <w:rStyle w:val="normaltextrun"/>
          <w:rFonts w:ascii="Montserrat Light" w:hAnsi="Montserrat Light" w:cs="Segoe UI"/>
          <w:color w:val="000000"/>
        </w:rPr>
        <w:t xml:space="preserve"> is a </w:t>
      </w:r>
      <w:r w:rsidR="0013612F" w:rsidRPr="00A16029">
        <w:rPr>
          <w:rStyle w:val="normaltextrun"/>
          <w:rFonts w:ascii="Montserrat Light" w:hAnsi="Montserrat Light" w:cs="Segoe UI"/>
          <w:color w:val="000000"/>
        </w:rPr>
        <w:t xml:space="preserve">key outcome of the </w:t>
      </w:r>
      <w:r w:rsidRPr="00A16029">
        <w:rPr>
          <w:rStyle w:val="normaltextrun"/>
          <w:rFonts w:ascii="Montserrat Light" w:hAnsi="Montserrat Light" w:cs="Segoe UI"/>
          <w:color w:val="000000"/>
        </w:rPr>
        <w:t>Commissioning process. The new Homelessness Services Outcomes Framework will reflect the service, sector and system outcomes developed through this process and align to the ACT Wellbeing Framework.</w:t>
      </w:r>
    </w:p>
    <w:p w14:paraId="7C422322" w14:textId="51C9949C" w:rsidR="00986A68" w:rsidRPr="00A16029" w:rsidRDefault="00986A68" w:rsidP="00986A68">
      <w:pPr>
        <w:rPr>
          <w:rStyle w:val="normaltextrun"/>
          <w:rFonts w:ascii="Montserrat Light" w:hAnsi="Montserrat Light" w:cs="Segoe UI"/>
          <w:color w:val="000000"/>
        </w:rPr>
      </w:pPr>
      <w:r w:rsidRPr="00A16029">
        <w:rPr>
          <w:rStyle w:val="normaltextrun"/>
          <w:rFonts w:ascii="Montserrat Light" w:hAnsi="Montserrat Light" w:cs="Segoe UI"/>
          <w:color w:val="000000"/>
        </w:rPr>
        <w:t xml:space="preserve">The ACT Wellbeing Framework developed in 2019 is linked to the ACT Budget process. The work undertaken in round 1 of Homelessness Commissioning process has helped identify the key ACT Wellbeing Domains while creating specific draft outcome statements for the homelessness sector. </w:t>
      </w:r>
    </w:p>
    <w:p w14:paraId="104AC36B" w14:textId="29C431C3" w:rsidR="00986A68" w:rsidRPr="00A16029" w:rsidRDefault="00986A68" w:rsidP="00986A68">
      <w:pPr>
        <w:rPr>
          <w:rStyle w:val="normaltextrun"/>
          <w:rFonts w:ascii="Montserrat Light" w:hAnsi="Montserrat Light" w:cs="Segoe UI"/>
          <w:color w:val="000000"/>
        </w:rPr>
      </w:pPr>
      <w:r w:rsidRPr="00A16029">
        <w:rPr>
          <w:rStyle w:val="normaltextrun"/>
          <w:rFonts w:ascii="Montserrat Light" w:hAnsi="Montserrat Light" w:cs="Segoe UI"/>
          <w:color w:val="000000"/>
        </w:rPr>
        <w:t xml:space="preserve">The commissioning process provides a continuous opportunity to further refine these outcomes so that they are specific, measurable, </w:t>
      </w:r>
      <w:r w:rsidR="006A7159" w:rsidRPr="00A16029">
        <w:rPr>
          <w:rStyle w:val="normaltextrun"/>
          <w:rFonts w:ascii="Montserrat Light" w:hAnsi="Montserrat Light" w:cs="Segoe UI"/>
          <w:color w:val="000000"/>
        </w:rPr>
        <w:t xml:space="preserve">and </w:t>
      </w:r>
      <w:r w:rsidRPr="00A16029">
        <w:rPr>
          <w:rStyle w:val="normaltextrun"/>
          <w:rFonts w:ascii="Montserrat Light" w:hAnsi="Montserrat Light" w:cs="Segoe UI"/>
          <w:color w:val="000000"/>
        </w:rPr>
        <w:t xml:space="preserve">feasible while still reflecting what we have heard from stakeholders. </w:t>
      </w:r>
    </w:p>
    <w:p w14:paraId="1F37A149" w14:textId="0D0BB1BF" w:rsidR="00986A68" w:rsidRPr="00A16029" w:rsidRDefault="00986A68" w:rsidP="00986A68">
      <w:pPr>
        <w:rPr>
          <w:rStyle w:val="normaltextrun"/>
          <w:rFonts w:ascii="Montserrat Light" w:hAnsi="Montserrat Light" w:cs="Segoe UI"/>
          <w:color w:val="000000"/>
        </w:rPr>
      </w:pPr>
      <w:r w:rsidRPr="00A16029">
        <w:rPr>
          <w:rStyle w:val="normaltextrun"/>
          <w:rFonts w:ascii="Montserrat Light" w:hAnsi="Montserrat Light" w:cs="Segoe UI"/>
          <w:color w:val="000000"/>
        </w:rPr>
        <w:t>The draft outcome framework was a feature in both the round 1 whole of sector workshop and the round 2 whole of sector workshop, a</w:t>
      </w:r>
      <w:r w:rsidR="00EC4F38" w:rsidRPr="00A16029">
        <w:rPr>
          <w:rStyle w:val="normaltextrun"/>
          <w:rFonts w:ascii="Montserrat Light" w:hAnsi="Montserrat Light" w:cs="Segoe UI"/>
          <w:color w:val="000000"/>
        </w:rPr>
        <w:t>nd</w:t>
      </w:r>
      <w:r w:rsidRPr="00A16029">
        <w:rPr>
          <w:rStyle w:val="normaltextrun"/>
          <w:rFonts w:ascii="Montserrat Light" w:hAnsi="Montserrat Light" w:cs="Segoe UI"/>
          <w:color w:val="000000"/>
        </w:rPr>
        <w:t xml:space="preserve"> key parts of discussions in both rounds helped to shape the draft framework.</w:t>
      </w:r>
    </w:p>
    <w:p w14:paraId="343336F3" w14:textId="25875AA3" w:rsidR="00986A68" w:rsidRPr="00A16029" w:rsidRDefault="00986A68" w:rsidP="00986A68">
      <w:pPr>
        <w:rPr>
          <w:rStyle w:val="normaltextrun"/>
          <w:rFonts w:ascii="Montserrat Light" w:hAnsi="Montserrat Light" w:cs="Segoe UI"/>
          <w:color w:val="000000"/>
        </w:rPr>
      </w:pPr>
      <w:r w:rsidRPr="00A16029">
        <w:rPr>
          <w:rStyle w:val="normaltextrun"/>
          <w:rFonts w:ascii="Montserrat Light" w:hAnsi="Montserrat Light" w:cs="Segoe UI"/>
          <w:color w:val="000000"/>
        </w:rPr>
        <w:t>The process outlined in Figure</w:t>
      </w:r>
      <w:r w:rsidR="0065188A" w:rsidRPr="00A16029">
        <w:rPr>
          <w:rStyle w:val="normaltextrun"/>
          <w:rFonts w:ascii="Montserrat Light" w:hAnsi="Montserrat Light" w:cs="Segoe UI"/>
          <w:color w:val="000000"/>
        </w:rPr>
        <w:t xml:space="preserve"> 3 </w:t>
      </w:r>
      <w:r w:rsidRPr="00A16029">
        <w:rPr>
          <w:rStyle w:val="normaltextrun"/>
          <w:rFonts w:ascii="Montserrat Light" w:hAnsi="Montserrat Light" w:cs="Segoe UI"/>
          <w:color w:val="000000"/>
        </w:rPr>
        <w:t>is being used to define and refine the outcomes framework.</w:t>
      </w:r>
    </w:p>
    <w:p w14:paraId="2BCFE26B" w14:textId="77777777" w:rsidR="00986A68" w:rsidRPr="00A16029" w:rsidRDefault="00986A68" w:rsidP="00986A68">
      <w:pPr>
        <w:rPr>
          <w:rStyle w:val="normaltextrun"/>
          <w:rFonts w:ascii="Montserrat Light" w:hAnsi="Montserrat Light" w:cs="Segoe UI"/>
          <w:color w:val="000000"/>
        </w:rPr>
      </w:pPr>
      <w:r w:rsidRPr="00A16029">
        <w:rPr>
          <w:rFonts w:ascii="Montserrat Light" w:hAnsi="Montserrat Light"/>
          <w:noProof/>
        </w:rPr>
        <w:drawing>
          <wp:inline distT="0" distB="0" distL="0" distR="0" wp14:anchorId="28C45DAA" wp14:editId="411BCC55">
            <wp:extent cx="6209966" cy="4040372"/>
            <wp:effectExtent l="0" t="0" r="635" b="0"/>
            <wp:docPr id="18" name="Picture 18" descr="P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56#yIS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34" r="3042" b="12960"/>
                    <a:stretch/>
                  </pic:blipFill>
                  <pic:spPr bwMode="auto">
                    <a:xfrm>
                      <a:off x="0" y="0"/>
                      <a:ext cx="6220244" cy="4047059"/>
                    </a:xfrm>
                    <a:prstGeom prst="rect">
                      <a:avLst/>
                    </a:prstGeom>
                    <a:noFill/>
                    <a:ln>
                      <a:noFill/>
                    </a:ln>
                    <a:extLst>
                      <a:ext uri="{53640926-AAD7-44D8-BBD7-CCE9431645EC}">
                        <a14:shadowObscured xmlns:a14="http://schemas.microsoft.com/office/drawing/2010/main"/>
                      </a:ext>
                    </a:extLst>
                  </pic:spPr>
                </pic:pic>
              </a:graphicData>
            </a:graphic>
          </wp:inline>
        </w:drawing>
      </w:r>
    </w:p>
    <w:p w14:paraId="612DEA0D" w14:textId="77777777" w:rsidR="00986A68" w:rsidRPr="00A16029" w:rsidRDefault="00986A68" w:rsidP="00986A68">
      <w:pPr>
        <w:pStyle w:val="FigureTitle"/>
        <w:rPr>
          <w:rStyle w:val="normaltextrun"/>
          <w:rFonts w:ascii="Montserrat Light" w:hAnsi="Montserrat Light" w:cs="Segoe UI"/>
          <w:color w:val="000000"/>
        </w:rPr>
      </w:pPr>
      <w:r w:rsidRPr="00A16029">
        <w:rPr>
          <w:rStyle w:val="normaltextrun"/>
          <w:rFonts w:ascii="Montserrat Light" w:hAnsi="Montserrat Light" w:cs="Segoe UI"/>
          <w:color w:val="000000"/>
        </w:rPr>
        <w:t>Approach to refining the Homelessness Services Outcomes Framework</w:t>
      </w:r>
    </w:p>
    <w:p w14:paraId="5F743371" w14:textId="77777777" w:rsidR="0013612F" w:rsidRPr="00A16029" w:rsidRDefault="0013612F" w:rsidP="00986A68">
      <w:pPr>
        <w:rPr>
          <w:rStyle w:val="normaltextrun"/>
          <w:rFonts w:ascii="Montserrat Light" w:hAnsi="Montserrat Light" w:cs="Segoe UI"/>
          <w:color w:val="000000"/>
        </w:rPr>
      </w:pPr>
    </w:p>
    <w:p w14:paraId="6CFADB97" w14:textId="77777777" w:rsidR="0013612F" w:rsidRPr="00A16029" w:rsidRDefault="0013612F" w:rsidP="0013612F">
      <w:pPr>
        <w:pStyle w:val="Heading2Numbered"/>
        <w:rPr>
          <w:rFonts w:ascii="Montserrat Light" w:hAnsi="Montserrat Light"/>
        </w:rPr>
      </w:pPr>
      <w:bookmarkStart w:id="42" w:name="_Toc109973613"/>
      <w:r w:rsidRPr="00A16029">
        <w:rPr>
          <w:rFonts w:ascii="Montserrat Light" w:hAnsi="Montserrat Light"/>
        </w:rPr>
        <w:lastRenderedPageBreak/>
        <w:t>Key ACT Wellbeing Framework Domains and Outcomes</w:t>
      </w:r>
      <w:bookmarkEnd w:id="42"/>
    </w:p>
    <w:p w14:paraId="6EC71D06" w14:textId="77777777" w:rsidR="0013612F" w:rsidRPr="00A16029" w:rsidRDefault="0013612F" w:rsidP="0013612F">
      <w:pPr>
        <w:rPr>
          <w:rStyle w:val="normaltextrun"/>
          <w:rFonts w:ascii="Montserrat Light" w:hAnsi="Montserrat Light" w:cs="Segoe UI"/>
          <w:color w:val="000000"/>
        </w:rPr>
      </w:pPr>
      <w:r w:rsidRPr="00A16029">
        <w:rPr>
          <w:rStyle w:val="normaltextrun"/>
          <w:rFonts w:ascii="Montserrat Light" w:hAnsi="Montserrat Light" w:cs="Segoe UI"/>
          <w:color w:val="000000"/>
        </w:rPr>
        <w:t>A stated outcome of the future Homelessness Services Outcomes Framework was a greater alignment with the ACT Wellbeing Framework. The identification of key sector outcomes aligned to identified ACT Wellbeing Framework domains was a significant focus on round 1 engagement. A total of 1,964 comments were analysed from the round 1 sub-sector workshops. This resulted in the identification of 3 key domains and 15 outcomes statements. These were validated in the round 1 whole of sector workshop.</w:t>
      </w:r>
    </w:p>
    <w:p w14:paraId="67B1620B" w14:textId="77777777" w:rsidR="0013612F" w:rsidRPr="00A16029" w:rsidRDefault="0013612F" w:rsidP="0013612F">
      <w:pPr>
        <w:rPr>
          <w:rStyle w:val="normaltextrun"/>
          <w:rFonts w:ascii="Montserrat Light" w:hAnsi="Montserrat Light" w:cs="Segoe UI"/>
          <w:color w:val="000000"/>
        </w:rPr>
      </w:pPr>
      <w:r w:rsidRPr="00A16029">
        <w:rPr>
          <w:rStyle w:val="normaltextrun"/>
          <w:rFonts w:ascii="Montserrat Light" w:hAnsi="Montserrat Light" w:cs="Segoe UI"/>
          <w:color w:val="000000"/>
        </w:rPr>
        <w:t xml:space="preserve">Additional points for discussion or consideration are included below. However, one point that was noted on multiple occasions was the absence of preventative measures or early support noting that this outcomes framework is for both people experiencing homelessness and people at risk of homelessness. </w:t>
      </w:r>
    </w:p>
    <w:p w14:paraId="1B0B2B5F" w14:textId="0E583E1A" w:rsidR="0013612F" w:rsidRPr="00A16029" w:rsidRDefault="0013612F" w:rsidP="0013612F">
      <w:pPr>
        <w:rPr>
          <w:rStyle w:val="normaltextrun"/>
          <w:rFonts w:ascii="Montserrat Light" w:hAnsi="Montserrat Light" w:cs="Segoe UI"/>
          <w:color w:val="000000"/>
        </w:rPr>
      </w:pPr>
      <w:r w:rsidRPr="00A16029">
        <w:rPr>
          <w:rStyle w:val="normaltextrun"/>
          <w:rFonts w:ascii="Montserrat Light" w:hAnsi="Montserrat Light" w:cs="Segoe UI"/>
          <w:color w:val="000000"/>
        </w:rPr>
        <w:t xml:space="preserve">Table </w:t>
      </w:r>
      <w:r w:rsidR="007C4831" w:rsidRPr="00A16029">
        <w:rPr>
          <w:rStyle w:val="normaltextrun"/>
          <w:rFonts w:ascii="Montserrat Light" w:hAnsi="Montserrat Light" w:cs="Segoe UI"/>
          <w:color w:val="000000"/>
        </w:rPr>
        <w:t>2</w:t>
      </w:r>
      <w:r w:rsidRPr="00A16029">
        <w:rPr>
          <w:rStyle w:val="normaltextrun"/>
          <w:rFonts w:ascii="Montserrat Light" w:hAnsi="Montserrat Light" w:cs="Segoe UI"/>
          <w:color w:val="000000"/>
        </w:rPr>
        <w:t xml:space="preserve"> shows the top 3 wellbeing domains that align to the homelessness sector service outcomes. Table </w:t>
      </w:r>
      <w:r w:rsidR="007C4831" w:rsidRPr="00A16029">
        <w:rPr>
          <w:rStyle w:val="normaltextrun"/>
          <w:rFonts w:ascii="Montserrat Light" w:hAnsi="Montserrat Light" w:cs="Segoe UI"/>
          <w:color w:val="000000"/>
        </w:rPr>
        <w:t>3</w:t>
      </w:r>
      <w:r w:rsidRPr="00A16029">
        <w:rPr>
          <w:rStyle w:val="normaltextrun"/>
          <w:rFonts w:ascii="Montserrat Light" w:hAnsi="Montserrat Light" w:cs="Segoe UI"/>
          <w:color w:val="000000"/>
        </w:rPr>
        <w:t xml:space="preserve"> lists the outcome statements that were validated and notes additional discussion points for consideration. </w:t>
      </w:r>
    </w:p>
    <w:p w14:paraId="168B9A28" w14:textId="77777777" w:rsidR="0013612F" w:rsidRPr="00A16029" w:rsidRDefault="0013612F" w:rsidP="0013612F">
      <w:pPr>
        <w:pStyle w:val="TableTitle"/>
        <w:rPr>
          <w:rFonts w:ascii="Montserrat Light" w:hAnsi="Montserrat Light"/>
        </w:rPr>
      </w:pPr>
      <w:r w:rsidRPr="00A16029">
        <w:rPr>
          <w:rFonts w:ascii="Montserrat Light" w:hAnsi="Montserrat Light"/>
        </w:rPr>
        <w:t>Top 3 ACT Wellbeing Framework domains aligned to homelessness sector service outcomes.</w:t>
      </w:r>
    </w:p>
    <w:tbl>
      <w:tblPr>
        <w:tblStyle w:val="DefaultTable1"/>
        <w:tblW w:w="5000" w:type="pct"/>
        <w:tblLook w:val="0420" w:firstRow="1" w:lastRow="0" w:firstColumn="0" w:lastColumn="0" w:noHBand="0" w:noVBand="1"/>
      </w:tblPr>
      <w:tblGrid>
        <w:gridCol w:w="9638"/>
      </w:tblGrid>
      <w:tr w:rsidR="0013612F" w:rsidRPr="00A16029" w14:paraId="60B73C3A" w14:textId="77777777" w:rsidTr="008660AA">
        <w:trPr>
          <w:cnfStyle w:val="100000000000" w:firstRow="1" w:lastRow="0" w:firstColumn="0" w:lastColumn="0" w:oddVBand="0" w:evenVBand="0" w:oddHBand="0" w:evenHBand="0" w:firstRowFirstColumn="0" w:firstRowLastColumn="0" w:lastRowFirstColumn="0" w:lastRowLastColumn="0"/>
        </w:trPr>
        <w:tc>
          <w:tcPr>
            <w:tcW w:w="5000" w:type="pct"/>
          </w:tcPr>
          <w:p w14:paraId="04A59E51" w14:textId="77777777" w:rsidR="0013612F" w:rsidRPr="00A16029" w:rsidRDefault="0013612F" w:rsidP="008660AA">
            <w:pPr>
              <w:rPr>
                <w:rFonts w:ascii="Montserrat Light" w:hAnsi="Montserrat Light"/>
              </w:rPr>
            </w:pPr>
            <w:r w:rsidRPr="00A16029">
              <w:rPr>
                <w:rFonts w:ascii="Montserrat Light" w:hAnsi="Montserrat Light"/>
              </w:rPr>
              <w:t>ACT Wellbeing Framework Outcomes</w:t>
            </w:r>
          </w:p>
        </w:tc>
      </w:tr>
      <w:tr w:rsidR="0013612F" w:rsidRPr="00A16029" w14:paraId="2089303B" w14:textId="77777777" w:rsidTr="008660AA">
        <w:trPr>
          <w:cnfStyle w:val="000000100000" w:firstRow="0" w:lastRow="0" w:firstColumn="0" w:lastColumn="0" w:oddVBand="0" w:evenVBand="0" w:oddHBand="1" w:evenHBand="0" w:firstRowFirstColumn="0" w:firstRowLastColumn="0" w:lastRowFirstColumn="0" w:lastRowLastColumn="0"/>
          <w:trHeight w:val="23"/>
        </w:trPr>
        <w:tc>
          <w:tcPr>
            <w:tcW w:w="5000" w:type="pct"/>
          </w:tcPr>
          <w:p w14:paraId="708E5CC0" w14:textId="77777777" w:rsidR="0013612F" w:rsidRPr="00A16029" w:rsidRDefault="0013612F" w:rsidP="008660AA">
            <w:pPr>
              <w:rPr>
                <w:rFonts w:ascii="Montserrat Light" w:hAnsi="Montserrat Light"/>
                <w:b/>
                <w:bCs/>
                <w:color w:val="000000"/>
                <w:sz w:val="18"/>
                <w:szCs w:val="18"/>
              </w:rPr>
            </w:pPr>
            <w:r w:rsidRPr="00A16029">
              <w:rPr>
                <w:rFonts w:ascii="Montserrat Light" w:hAnsi="Montserrat Light"/>
                <w:sz w:val="18"/>
                <w:szCs w:val="18"/>
              </w:rPr>
              <w:t>DOMAIN:</w:t>
            </w:r>
            <w:r w:rsidRPr="00A16029">
              <w:rPr>
                <w:rFonts w:ascii="Montserrat Light" w:hAnsi="Montserrat Light"/>
                <w:b/>
                <w:bCs/>
                <w:sz w:val="18"/>
                <w:szCs w:val="18"/>
              </w:rPr>
              <w:t xml:space="preserve"> </w:t>
            </w:r>
            <w:r w:rsidRPr="00A16029">
              <w:rPr>
                <w:rFonts w:ascii="Montserrat Light" w:hAnsi="Montserrat Light"/>
                <w:b/>
                <w:bCs/>
                <w:color w:val="000000"/>
                <w:sz w:val="18"/>
                <w:szCs w:val="18"/>
              </w:rPr>
              <w:t>H</w:t>
            </w:r>
            <w:r w:rsidRPr="00A16029">
              <w:rPr>
                <w:rFonts w:ascii="Montserrat Light" w:hAnsi="Montserrat Light"/>
                <w:b/>
                <w:bCs/>
                <w:sz w:val="18"/>
                <w:szCs w:val="18"/>
              </w:rPr>
              <w:t xml:space="preserve">ousing and home - </w:t>
            </w:r>
            <w:r w:rsidRPr="00A16029">
              <w:rPr>
                <w:rFonts w:ascii="Montserrat Light" w:hAnsi="Montserrat Light"/>
                <w:sz w:val="18"/>
                <w:szCs w:val="18"/>
              </w:rPr>
              <w:t>having a place to call home</w:t>
            </w:r>
            <w:r w:rsidRPr="00A16029">
              <w:rPr>
                <w:rFonts w:ascii="Montserrat Light" w:hAnsi="Montserrat Light"/>
                <w:b/>
                <w:bCs/>
                <w:sz w:val="18"/>
                <w:szCs w:val="18"/>
              </w:rPr>
              <w:t xml:space="preserve"> </w:t>
            </w:r>
          </w:p>
        </w:tc>
      </w:tr>
      <w:tr w:rsidR="0013612F" w:rsidRPr="00A16029" w14:paraId="4C2665F7" w14:textId="77777777" w:rsidTr="008660AA">
        <w:trPr>
          <w:cnfStyle w:val="000000010000" w:firstRow="0" w:lastRow="0" w:firstColumn="0" w:lastColumn="0" w:oddVBand="0" w:evenVBand="0" w:oddHBand="0" w:evenHBand="1" w:firstRowFirstColumn="0" w:firstRowLastColumn="0" w:lastRowFirstColumn="0" w:lastRowLastColumn="0"/>
          <w:trHeight w:val="23"/>
        </w:trPr>
        <w:tc>
          <w:tcPr>
            <w:tcW w:w="5000" w:type="pct"/>
          </w:tcPr>
          <w:p w14:paraId="4A0C1249" w14:textId="77777777" w:rsidR="0013612F" w:rsidRPr="00A16029" w:rsidRDefault="0013612F" w:rsidP="008660AA">
            <w:pPr>
              <w:rPr>
                <w:rFonts w:ascii="Montserrat Light" w:hAnsi="Montserrat Light"/>
                <w:b/>
                <w:bCs/>
                <w:color w:val="000000"/>
                <w:sz w:val="18"/>
                <w:szCs w:val="18"/>
              </w:rPr>
            </w:pPr>
            <w:r w:rsidRPr="00A16029">
              <w:rPr>
                <w:rFonts w:ascii="Montserrat Light" w:hAnsi="Montserrat Light"/>
                <w:sz w:val="18"/>
                <w:szCs w:val="18"/>
              </w:rPr>
              <w:t>DOMAIN:</w:t>
            </w:r>
            <w:r w:rsidRPr="00A16029">
              <w:rPr>
                <w:rFonts w:ascii="Montserrat Light" w:hAnsi="Montserrat Light"/>
                <w:b/>
                <w:bCs/>
                <w:sz w:val="18"/>
                <w:szCs w:val="18"/>
              </w:rPr>
              <w:t xml:space="preserve"> </w:t>
            </w:r>
            <w:r w:rsidRPr="00A16029">
              <w:rPr>
                <w:rFonts w:ascii="Montserrat Light" w:hAnsi="Montserrat Light"/>
                <w:b/>
                <w:bCs/>
                <w:color w:val="000000"/>
                <w:sz w:val="18"/>
                <w:szCs w:val="18"/>
              </w:rPr>
              <w:t>Safety</w:t>
            </w:r>
            <w:r w:rsidRPr="00A16029">
              <w:rPr>
                <w:rFonts w:ascii="Montserrat Light" w:hAnsi="Montserrat Light"/>
                <w:b/>
                <w:bCs/>
                <w:sz w:val="18"/>
                <w:szCs w:val="18"/>
              </w:rPr>
              <w:t xml:space="preserve"> - </w:t>
            </w:r>
            <w:r w:rsidRPr="00A16029">
              <w:rPr>
                <w:rFonts w:ascii="Montserrat Light" w:hAnsi="Montserrat Light"/>
                <w:sz w:val="18"/>
                <w:szCs w:val="18"/>
              </w:rPr>
              <w:t>feeling safe and being safe</w:t>
            </w:r>
          </w:p>
        </w:tc>
      </w:tr>
      <w:tr w:rsidR="0013612F" w:rsidRPr="00A16029" w14:paraId="637BE96A" w14:textId="77777777" w:rsidTr="008660AA">
        <w:trPr>
          <w:cnfStyle w:val="000000100000" w:firstRow="0" w:lastRow="0" w:firstColumn="0" w:lastColumn="0" w:oddVBand="0" w:evenVBand="0" w:oddHBand="1" w:evenHBand="0" w:firstRowFirstColumn="0" w:firstRowLastColumn="0" w:lastRowFirstColumn="0" w:lastRowLastColumn="0"/>
          <w:trHeight w:val="23"/>
        </w:trPr>
        <w:tc>
          <w:tcPr>
            <w:tcW w:w="5000" w:type="pct"/>
          </w:tcPr>
          <w:p w14:paraId="7822A0B3" w14:textId="77777777" w:rsidR="0013612F" w:rsidRPr="00A16029" w:rsidRDefault="0013612F" w:rsidP="008660AA">
            <w:pPr>
              <w:rPr>
                <w:rFonts w:ascii="Montserrat Light" w:hAnsi="Montserrat Light"/>
                <w:b/>
                <w:bCs/>
                <w:sz w:val="18"/>
                <w:szCs w:val="18"/>
              </w:rPr>
            </w:pPr>
            <w:r w:rsidRPr="00A16029">
              <w:rPr>
                <w:rFonts w:ascii="Montserrat Light" w:hAnsi="Montserrat Light"/>
                <w:sz w:val="18"/>
                <w:szCs w:val="18"/>
              </w:rPr>
              <w:t>DOMAIN:</w:t>
            </w:r>
            <w:r w:rsidRPr="00A16029">
              <w:rPr>
                <w:rFonts w:ascii="Montserrat Light" w:hAnsi="Montserrat Light"/>
                <w:b/>
                <w:bCs/>
                <w:sz w:val="18"/>
                <w:szCs w:val="18"/>
              </w:rPr>
              <w:t xml:space="preserve"> </w:t>
            </w:r>
            <w:r w:rsidRPr="00A16029">
              <w:rPr>
                <w:rFonts w:ascii="Montserrat Light" w:hAnsi="Montserrat Light"/>
                <w:b/>
                <w:bCs/>
                <w:color w:val="000000"/>
                <w:sz w:val="18"/>
                <w:szCs w:val="18"/>
              </w:rPr>
              <w:t>Health</w:t>
            </w:r>
            <w:r w:rsidRPr="00A16029">
              <w:rPr>
                <w:rFonts w:ascii="Montserrat Light" w:hAnsi="Montserrat Light"/>
                <w:b/>
                <w:bCs/>
                <w:sz w:val="18"/>
                <w:szCs w:val="18"/>
              </w:rPr>
              <w:t xml:space="preserve"> - </w:t>
            </w:r>
            <w:r w:rsidRPr="00A16029">
              <w:rPr>
                <w:rFonts w:ascii="Montserrat Light" w:hAnsi="Montserrat Light"/>
                <w:sz w:val="18"/>
                <w:szCs w:val="18"/>
              </w:rPr>
              <w:t xml:space="preserve">being healthy and supported with the right care </w:t>
            </w:r>
          </w:p>
        </w:tc>
      </w:tr>
    </w:tbl>
    <w:p w14:paraId="23B6610D" w14:textId="77777777" w:rsidR="0013612F" w:rsidRPr="00A16029" w:rsidRDefault="0013612F" w:rsidP="0013612F">
      <w:pPr>
        <w:pStyle w:val="TableTitle"/>
        <w:rPr>
          <w:rFonts w:ascii="Montserrat Light" w:hAnsi="Montserrat Light"/>
        </w:rPr>
      </w:pPr>
      <w:r w:rsidRPr="00A16029">
        <w:rPr>
          <w:rFonts w:ascii="Montserrat Light" w:hAnsi="Montserrat Light"/>
        </w:rPr>
        <w:t>Validated outcome statements. Some additional points are noted for further consideration.</w:t>
      </w:r>
    </w:p>
    <w:tbl>
      <w:tblPr>
        <w:tblStyle w:val="DefaultTable1"/>
        <w:tblW w:w="5000" w:type="pct"/>
        <w:tblLook w:val="0420" w:firstRow="1" w:lastRow="0" w:firstColumn="0" w:lastColumn="0" w:noHBand="0" w:noVBand="1"/>
      </w:tblPr>
      <w:tblGrid>
        <w:gridCol w:w="6238"/>
        <w:gridCol w:w="3400"/>
      </w:tblGrid>
      <w:tr w:rsidR="0013612F" w:rsidRPr="00A16029" w14:paraId="5FF46987" w14:textId="77777777" w:rsidTr="008660AA">
        <w:trPr>
          <w:cnfStyle w:val="100000000000" w:firstRow="1" w:lastRow="0" w:firstColumn="0" w:lastColumn="0" w:oddVBand="0" w:evenVBand="0" w:oddHBand="0" w:evenHBand="0" w:firstRowFirstColumn="0" w:firstRowLastColumn="0" w:lastRowFirstColumn="0" w:lastRowLastColumn="0"/>
          <w:trHeight w:val="23"/>
        </w:trPr>
        <w:tc>
          <w:tcPr>
            <w:tcW w:w="3236" w:type="pct"/>
          </w:tcPr>
          <w:p w14:paraId="26B5E586" w14:textId="77777777" w:rsidR="0013612F" w:rsidRPr="00A16029" w:rsidRDefault="0013612F" w:rsidP="008660AA">
            <w:pPr>
              <w:rPr>
                <w:rFonts w:ascii="Montserrat Light" w:hAnsi="Montserrat Light"/>
              </w:rPr>
            </w:pPr>
            <w:r w:rsidRPr="00A16029">
              <w:rPr>
                <w:rFonts w:ascii="Montserrat Light" w:hAnsi="Montserrat Light"/>
              </w:rPr>
              <w:t>Outcome</w:t>
            </w:r>
          </w:p>
        </w:tc>
        <w:tc>
          <w:tcPr>
            <w:tcW w:w="1764" w:type="pct"/>
          </w:tcPr>
          <w:p w14:paraId="2B330931" w14:textId="77777777" w:rsidR="0013612F" w:rsidRPr="00A16029" w:rsidRDefault="0013612F" w:rsidP="008660AA">
            <w:pPr>
              <w:rPr>
                <w:rFonts w:ascii="Montserrat Light" w:hAnsi="Montserrat Light"/>
              </w:rPr>
            </w:pPr>
            <w:r w:rsidRPr="00A16029">
              <w:rPr>
                <w:rFonts w:ascii="Montserrat Light" w:hAnsi="Montserrat Light"/>
              </w:rPr>
              <w:t>Corresponding ACT Wellbeing Framework Domain/s</w:t>
            </w:r>
          </w:p>
        </w:tc>
      </w:tr>
      <w:tr w:rsidR="0013612F" w:rsidRPr="00A16029" w14:paraId="6AA4D951" w14:textId="77777777" w:rsidTr="008660AA">
        <w:trPr>
          <w:cnfStyle w:val="000000100000" w:firstRow="0" w:lastRow="0" w:firstColumn="0" w:lastColumn="0" w:oddVBand="0" w:evenVBand="0" w:oddHBand="1" w:evenHBand="0" w:firstRowFirstColumn="0" w:firstRowLastColumn="0" w:lastRowFirstColumn="0" w:lastRowLastColumn="0"/>
          <w:trHeight w:val="23"/>
        </w:trPr>
        <w:tc>
          <w:tcPr>
            <w:tcW w:w="3236" w:type="pct"/>
          </w:tcPr>
          <w:p w14:paraId="3E8139E2" w14:textId="77777777"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A home or shelter that is free from harm</w:t>
            </w:r>
          </w:p>
        </w:tc>
        <w:tc>
          <w:tcPr>
            <w:tcW w:w="1764" w:type="pct"/>
          </w:tcPr>
          <w:p w14:paraId="7E9664C5"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Safety</w:t>
            </w:r>
          </w:p>
        </w:tc>
      </w:tr>
      <w:tr w:rsidR="0013612F" w:rsidRPr="00A16029" w14:paraId="4962ED1F" w14:textId="77777777" w:rsidTr="008660AA">
        <w:trPr>
          <w:cnfStyle w:val="000000010000" w:firstRow="0" w:lastRow="0" w:firstColumn="0" w:lastColumn="0" w:oddVBand="0" w:evenVBand="0" w:oddHBand="0" w:evenHBand="1" w:firstRowFirstColumn="0" w:firstRowLastColumn="0" w:lastRowFirstColumn="0" w:lastRowLastColumn="0"/>
          <w:trHeight w:val="416"/>
        </w:trPr>
        <w:tc>
          <w:tcPr>
            <w:tcW w:w="3236" w:type="pct"/>
          </w:tcPr>
          <w:p w14:paraId="5131ED17" w14:textId="77777777"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We don’t go hungry to pay the rent or the electricity bill</w:t>
            </w:r>
          </w:p>
        </w:tc>
        <w:tc>
          <w:tcPr>
            <w:tcW w:w="1764" w:type="pct"/>
          </w:tcPr>
          <w:p w14:paraId="03615E15"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Living standards</w:t>
            </w:r>
          </w:p>
        </w:tc>
      </w:tr>
      <w:tr w:rsidR="0013612F" w:rsidRPr="00A16029" w14:paraId="20E3680E" w14:textId="77777777" w:rsidTr="008660AA">
        <w:trPr>
          <w:cnfStyle w:val="000000100000" w:firstRow="0" w:lastRow="0" w:firstColumn="0" w:lastColumn="0" w:oddVBand="0" w:evenVBand="0" w:oddHBand="1" w:evenHBand="0" w:firstRowFirstColumn="0" w:firstRowLastColumn="0" w:lastRowFirstColumn="0" w:lastRowLastColumn="0"/>
          <w:trHeight w:val="328"/>
        </w:trPr>
        <w:tc>
          <w:tcPr>
            <w:tcW w:w="3236" w:type="pct"/>
          </w:tcPr>
          <w:p w14:paraId="732F9F84"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 xml:space="preserve">We provide services that are culturally respectful and safe. </w:t>
            </w:r>
          </w:p>
        </w:tc>
        <w:tc>
          <w:tcPr>
            <w:tcW w:w="1764" w:type="pct"/>
          </w:tcPr>
          <w:p w14:paraId="05078251"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Safety</w:t>
            </w:r>
          </w:p>
          <w:p w14:paraId="0C1F1E8B"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Identity and belonging</w:t>
            </w:r>
          </w:p>
        </w:tc>
      </w:tr>
      <w:tr w:rsidR="0013612F" w:rsidRPr="00A16029" w14:paraId="74372971" w14:textId="77777777" w:rsidTr="008660AA">
        <w:trPr>
          <w:cnfStyle w:val="000000010000" w:firstRow="0" w:lastRow="0" w:firstColumn="0" w:lastColumn="0" w:oddVBand="0" w:evenVBand="0" w:oddHBand="0" w:evenHBand="1" w:firstRowFirstColumn="0" w:firstRowLastColumn="0" w:lastRowFirstColumn="0" w:lastRowLastColumn="0"/>
          <w:trHeight w:val="253"/>
        </w:trPr>
        <w:tc>
          <w:tcPr>
            <w:tcW w:w="3236" w:type="pct"/>
          </w:tcPr>
          <w:p w14:paraId="4F1BA558"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Housing accommodation that meets needs and demands.</w:t>
            </w:r>
          </w:p>
        </w:tc>
        <w:tc>
          <w:tcPr>
            <w:tcW w:w="1764" w:type="pct"/>
          </w:tcPr>
          <w:p w14:paraId="72A30D03"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Home and housing</w:t>
            </w:r>
          </w:p>
        </w:tc>
      </w:tr>
      <w:tr w:rsidR="0013612F" w:rsidRPr="00A16029" w14:paraId="56D4464D" w14:textId="77777777" w:rsidTr="008660AA">
        <w:trPr>
          <w:cnfStyle w:val="000000100000" w:firstRow="0" w:lastRow="0" w:firstColumn="0" w:lastColumn="0" w:oddVBand="0" w:evenVBand="0" w:oddHBand="1" w:evenHBand="0" w:firstRowFirstColumn="0" w:firstRowLastColumn="0" w:lastRowFirstColumn="0" w:lastRowLastColumn="0"/>
          <w:trHeight w:val="228"/>
        </w:trPr>
        <w:tc>
          <w:tcPr>
            <w:tcW w:w="3236" w:type="pct"/>
          </w:tcPr>
          <w:p w14:paraId="033DCFE9"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We can easily connect people accessing accommodation or services to healthcare providers, services (including food) and professionals to support physical, mental, and emotional wellbeing.</w:t>
            </w:r>
          </w:p>
        </w:tc>
        <w:tc>
          <w:tcPr>
            <w:tcW w:w="1764" w:type="pct"/>
          </w:tcPr>
          <w:p w14:paraId="755DDADC"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Health</w:t>
            </w:r>
          </w:p>
          <w:p w14:paraId="2CA21320"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Social connection</w:t>
            </w:r>
          </w:p>
          <w:p w14:paraId="60C47E13"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Access and connectivity</w:t>
            </w:r>
          </w:p>
          <w:p w14:paraId="6D259BBB"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Time</w:t>
            </w:r>
          </w:p>
        </w:tc>
      </w:tr>
      <w:tr w:rsidR="0013612F" w:rsidRPr="00A16029" w14:paraId="1BEF9F07" w14:textId="77777777" w:rsidTr="008660AA">
        <w:trPr>
          <w:cnfStyle w:val="000000010000" w:firstRow="0" w:lastRow="0" w:firstColumn="0" w:lastColumn="0" w:oddVBand="0" w:evenVBand="0" w:oddHBand="0" w:evenHBand="1" w:firstRowFirstColumn="0" w:firstRowLastColumn="0" w:lastRowFirstColumn="0" w:lastRowLastColumn="0"/>
        </w:trPr>
        <w:tc>
          <w:tcPr>
            <w:tcW w:w="3236" w:type="pct"/>
          </w:tcPr>
          <w:p w14:paraId="2899CB12"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People experiencing homelessness have access to forums to be heard and their views are sought to shape improvements to services and supports.</w:t>
            </w:r>
          </w:p>
        </w:tc>
        <w:tc>
          <w:tcPr>
            <w:tcW w:w="1764" w:type="pct"/>
          </w:tcPr>
          <w:p w14:paraId="2F1035E0"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Governance and institutions</w:t>
            </w:r>
          </w:p>
        </w:tc>
      </w:tr>
      <w:tr w:rsidR="0013612F" w:rsidRPr="00A16029" w14:paraId="61446CFC" w14:textId="77777777" w:rsidTr="008660AA">
        <w:trPr>
          <w:cnfStyle w:val="000000100000" w:firstRow="0" w:lastRow="0" w:firstColumn="0" w:lastColumn="0" w:oddVBand="0" w:evenVBand="0" w:oddHBand="1" w:evenHBand="0" w:firstRowFirstColumn="0" w:firstRowLastColumn="0" w:lastRowFirstColumn="0" w:lastRowLastColumn="0"/>
        </w:trPr>
        <w:tc>
          <w:tcPr>
            <w:tcW w:w="3236" w:type="pct"/>
          </w:tcPr>
          <w:p w14:paraId="52B4A26A"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Our homes empower people to make better decisions because where they live is safe – physically and mentally – void of discrimination and shame.</w:t>
            </w:r>
          </w:p>
        </w:tc>
        <w:tc>
          <w:tcPr>
            <w:tcW w:w="1764" w:type="pct"/>
          </w:tcPr>
          <w:p w14:paraId="76C7924C"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Safety</w:t>
            </w:r>
          </w:p>
        </w:tc>
      </w:tr>
      <w:tr w:rsidR="0013612F" w:rsidRPr="00A16029" w14:paraId="50766E6E" w14:textId="77777777" w:rsidTr="008660AA">
        <w:trPr>
          <w:cnfStyle w:val="000000010000" w:firstRow="0" w:lastRow="0" w:firstColumn="0" w:lastColumn="0" w:oddVBand="0" w:evenVBand="0" w:oddHBand="0" w:evenHBand="1" w:firstRowFirstColumn="0" w:firstRowLastColumn="0" w:lastRowFirstColumn="0" w:lastRowLastColumn="0"/>
        </w:trPr>
        <w:tc>
          <w:tcPr>
            <w:tcW w:w="3236" w:type="pct"/>
          </w:tcPr>
          <w:p w14:paraId="1915F7A9"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Support is easy to find with relevant information accessible for clients when they need to make informed decisions that support accommodation stability.</w:t>
            </w:r>
          </w:p>
        </w:tc>
        <w:tc>
          <w:tcPr>
            <w:tcW w:w="1764" w:type="pct"/>
          </w:tcPr>
          <w:p w14:paraId="7ACAC863"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Housing and home</w:t>
            </w:r>
          </w:p>
        </w:tc>
      </w:tr>
      <w:tr w:rsidR="0013612F" w:rsidRPr="00A16029" w14:paraId="74104184" w14:textId="77777777" w:rsidTr="008660AA">
        <w:trPr>
          <w:cnfStyle w:val="000000100000" w:firstRow="0" w:lastRow="0" w:firstColumn="0" w:lastColumn="0" w:oddVBand="0" w:evenVBand="0" w:oddHBand="1" w:evenHBand="0" w:firstRowFirstColumn="0" w:firstRowLastColumn="0" w:lastRowFirstColumn="0" w:lastRowLastColumn="0"/>
        </w:trPr>
        <w:tc>
          <w:tcPr>
            <w:tcW w:w="3236" w:type="pct"/>
          </w:tcPr>
          <w:p w14:paraId="6A776486"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t>We are supported to build safe relationships.</w:t>
            </w:r>
          </w:p>
        </w:tc>
        <w:tc>
          <w:tcPr>
            <w:tcW w:w="1764" w:type="pct"/>
          </w:tcPr>
          <w:p w14:paraId="01585E79"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Safety</w:t>
            </w:r>
          </w:p>
          <w:p w14:paraId="362CE9C0"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lastRenderedPageBreak/>
              <w:t>Social connection</w:t>
            </w:r>
          </w:p>
        </w:tc>
      </w:tr>
      <w:tr w:rsidR="0013612F" w:rsidRPr="00A16029" w14:paraId="4D6BBB40" w14:textId="77777777" w:rsidTr="008660AA">
        <w:trPr>
          <w:cnfStyle w:val="000000010000" w:firstRow="0" w:lastRow="0" w:firstColumn="0" w:lastColumn="0" w:oddVBand="0" w:evenVBand="0" w:oddHBand="0" w:evenHBand="1" w:firstRowFirstColumn="0" w:firstRowLastColumn="0" w:lastRowFirstColumn="0" w:lastRowLastColumn="0"/>
        </w:trPr>
        <w:tc>
          <w:tcPr>
            <w:tcW w:w="3236" w:type="pct"/>
          </w:tcPr>
          <w:p w14:paraId="2EAE574C" w14:textId="77777777" w:rsidR="0013612F" w:rsidRPr="00A16029" w:rsidRDefault="0013612F" w:rsidP="008660AA">
            <w:pPr>
              <w:spacing w:line="240" w:lineRule="auto"/>
              <w:rPr>
                <w:rFonts w:ascii="Montserrat Light" w:hAnsi="Montserrat Light"/>
                <w:b/>
                <w:bCs/>
                <w:sz w:val="16"/>
                <w:szCs w:val="16"/>
              </w:rPr>
            </w:pPr>
            <w:r w:rsidRPr="00A16029">
              <w:rPr>
                <w:rFonts w:ascii="Montserrat Light" w:hAnsi="Montserrat Light"/>
                <w:sz w:val="16"/>
                <w:szCs w:val="16"/>
              </w:rPr>
              <w:lastRenderedPageBreak/>
              <w:t xml:space="preserve">People experiencing homelessness can access cost and time effective transport to stay connected. </w:t>
            </w:r>
          </w:p>
        </w:tc>
        <w:tc>
          <w:tcPr>
            <w:tcW w:w="1764" w:type="pct"/>
          </w:tcPr>
          <w:p w14:paraId="7157B947"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 xml:space="preserve">Access and connectivity </w:t>
            </w:r>
          </w:p>
        </w:tc>
      </w:tr>
      <w:tr w:rsidR="0013612F" w:rsidRPr="00A16029" w14:paraId="283123DE" w14:textId="77777777" w:rsidTr="008660AA">
        <w:trPr>
          <w:cnfStyle w:val="000000100000" w:firstRow="0" w:lastRow="0" w:firstColumn="0" w:lastColumn="0" w:oddVBand="0" w:evenVBand="0" w:oddHBand="1" w:evenHBand="0" w:firstRowFirstColumn="0" w:firstRowLastColumn="0" w:lastRowFirstColumn="0" w:lastRowLastColumn="0"/>
          <w:trHeight w:val="593"/>
        </w:trPr>
        <w:tc>
          <w:tcPr>
            <w:tcW w:w="3236" w:type="pct"/>
          </w:tcPr>
          <w:p w14:paraId="38FB53CD" w14:textId="259C2641"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We provide mental health services for people accessing accommodation who present with trauma, depression, or anxiety.</w:t>
            </w:r>
            <w:r w:rsidRPr="00A16029">
              <w:rPr>
                <w:rFonts w:ascii="Montserrat Light" w:hAnsi="Montserrat Light" w:cs="ZWAdobeF"/>
                <w:color w:val="auto"/>
                <w:sz w:val="2"/>
                <w:szCs w:val="2"/>
              </w:rPr>
              <w:t>1F</w:t>
            </w:r>
            <w:r w:rsidR="005468E1" w:rsidRPr="00A16029">
              <w:rPr>
                <w:rFonts w:ascii="Montserrat Light" w:hAnsi="Montserrat Light" w:cs="ZWAdobeF"/>
                <w:color w:val="auto"/>
                <w:sz w:val="2"/>
                <w:szCs w:val="2"/>
              </w:rPr>
              <w:t>0F</w:t>
            </w:r>
            <w:r w:rsidRPr="00A16029">
              <w:rPr>
                <w:rStyle w:val="FootnoteReference"/>
                <w:rFonts w:ascii="Montserrat Light" w:hAnsi="Montserrat Light" w:cs="Calibri"/>
                <w:color w:val="000000"/>
                <w:sz w:val="16"/>
                <w:szCs w:val="16"/>
              </w:rPr>
              <w:footnoteReference w:id="2"/>
            </w:r>
          </w:p>
        </w:tc>
        <w:tc>
          <w:tcPr>
            <w:tcW w:w="1764" w:type="pct"/>
          </w:tcPr>
          <w:p w14:paraId="1CCAB93D"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Health</w:t>
            </w:r>
          </w:p>
        </w:tc>
      </w:tr>
      <w:tr w:rsidR="0013612F" w:rsidRPr="00A16029" w14:paraId="7DC3F1A4" w14:textId="77777777" w:rsidTr="008660AA">
        <w:trPr>
          <w:cnfStyle w:val="000000010000" w:firstRow="0" w:lastRow="0" w:firstColumn="0" w:lastColumn="0" w:oddVBand="0" w:evenVBand="0" w:oddHBand="0" w:evenHBand="1" w:firstRowFirstColumn="0" w:firstRowLastColumn="0" w:lastRowFirstColumn="0" w:lastRowLastColumn="0"/>
          <w:trHeight w:val="529"/>
        </w:trPr>
        <w:tc>
          <w:tcPr>
            <w:tcW w:w="3236" w:type="pct"/>
          </w:tcPr>
          <w:p w14:paraId="0039B2CD" w14:textId="72745C29"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We help people experiencing homelessness connect with community and contribute to the economy in meaningful ways.</w:t>
            </w:r>
            <w:r w:rsidRPr="00A16029">
              <w:rPr>
                <w:rFonts w:ascii="Montserrat Light" w:hAnsi="Montserrat Light" w:cs="ZWAdobeF"/>
                <w:color w:val="auto"/>
                <w:sz w:val="2"/>
                <w:szCs w:val="2"/>
              </w:rPr>
              <w:t>2F</w:t>
            </w:r>
            <w:r w:rsidR="005468E1" w:rsidRPr="00A16029">
              <w:rPr>
                <w:rFonts w:ascii="Montserrat Light" w:hAnsi="Montserrat Light" w:cs="ZWAdobeF"/>
                <w:color w:val="auto"/>
                <w:sz w:val="2"/>
                <w:szCs w:val="2"/>
              </w:rPr>
              <w:t>1F</w:t>
            </w:r>
            <w:r w:rsidRPr="00A16029">
              <w:rPr>
                <w:rStyle w:val="FootnoteReference"/>
                <w:rFonts w:ascii="Montserrat Light" w:hAnsi="Montserrat Light" w:cs="Calibri"/>
                <w:color w:val="000000"/>
                <w:sz w:val="16"/>
                <w:szCs w:val="16"/>
              </w:rPr>
              <w:footnoteReference w:id="3"/>
            </w:r>
          </w:p>
        </w:tc>
        <w:tc>
          <w:tcPr>
            <w:tcW w:w="1764" w:type="pct"/>
          </w:tcPr>
          <w:p w14:paraId="408D09F6"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Economy</w:t>
            </w:r>
          </w:p>
        </w:tc>
      </w:tr>
      <w:tr w:rsidR="0013612F" w:rsidRPr="00A16029" w14:paraId="35A45B50" w14:textId="77777777" w:rsidTr="008660AA">
        <w:trPr>
          <w:cnfStyle w:val="000000100000" w:firstRow="0" w:lastRow="0" w:firstColumn="0" w:lastColumn="0" w:oddVBand="0" w:evenVBand="0" w:oddHBand="1" w:evenHBand="0" w:firstRowFirstColumn="0" w:firstRowLastColumn="0" w:lastRowFirstColumn="0" w:lastRowLastColumn="0"/>
          <w:trHeight w:val="629"/>
        </w:trPr>
        <w:tc>
          <w:tcPr>
            <w:tcW w:w="3236" w:type="pct"/>
          </w:tcPr>
          <w:p w14:paraId="611A0F8C" w14:textId="750074D9"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We can provide meaningful links and access to education opportunities that are a pathway out of homelessness.</w:t>
            </w:r>
            <w:r w:rsidRPr="00A16029">
              <w:rPr>
                <w:rFonts w:ascii="Montserrat Light" w:hAnsi="Montserrat Light" w:cs="ZWAdobeF"/>
                <w:color w:val="auto"/>
                <w:sz w:val="2"/>
                <w:szCs w:val="2"/>
              </w:rPr>
              <w:t>3F</w:t>
            </w:r>
            <w:r w:rsidR="005468E1" w:rsidRPr="00A16029">
              <w:rPr>
                <w:rFonts w:ascii="Montserrat Light" w:hAnsi="Montserrat Light" w:cs="ZWAdobeF"/>
                <w:color w:val="auto"/>
                <w:sz w:val="2"/>
                <w:szCs w:val="2"/>
              </w:rPr>
              <w:t>2F</w:t>
            </w:r>
            <w:r w:rsidRPr="00A16029">
              <w:rPr>
                <w:rStyle w:val="FootnoteReference"/>
                <w:rFonts w:ascii="Montserrat Light" w:hAnsi="Montserrat Light" w:cs="Calibri"/>
                <w:color w:val="000000"/>
                <w:sz w:val="16"/>
                <w:szCs w:val="16"/>
              </w:rPr>
              <w:footnoteReference w:id="4"/>
            </w:r>
          </w:p>
        </w:tc>
        <w:tc>
          <w:tcPr>
            <w:tcW w:w="1764" w:type="pct"/>
          </w:tcPr>
          <w:p w14:paraId="3FD34826"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Education and lifelong learning</w:t>
            </w:r>
          </w:p>
          <w:p w14:paraId="2783AEED"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Economy</w:t>
            </w:r>
          </w:p>
          <w:p w14:paraId="01DA7AC4"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Identity and belonging</w:t>
            </w:r>
          </w:p>
        </w:tc>
      </w:tr>
      <w:tr w:rsidR="0013612F" w:rsidRPr="00A16029" w14:paraId="5BA47206" w14:textId="77777777" w:rsidTr="008660AA">
        <w:trPr>
          <w:cnfStyle w:val="000000010000" w:firstRow="0" w:lastRow="0" w:firstColumn="0" w:lastColumn="0" w:oddVBand="0" w:evenVBand="0" w:oddHBand="0" w:evenHBand="1" w:firstRowFirstColumn="0" w:firstRowLastColumn="0" w:lastRowFirstColumn="0" w:lastRowLastColumn="0"/>
          <w:trHeight w:val="188"/>
        </w:trPr>
        <w:tc>
          <w:tcPr>
            <w:tcW w:w="3236" w:type="pct"/>
          </w:tcPr>
          <w:p w14:paraId="7D4FE90C" w14:textId="2D8F8EA9"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We have a system that supports people to work for a wage but does not penalise them for earning too much.</w:t>
            </w:r>
            <w:r w:rsidRPr="00A16029">
              <w:rPr>
                <w:rFonts w:ascii="Montserrat Light" w:hAnsi="Montserrat Light" w:cs="ZWAdobeF"/>
                <w:color w:val="auto"/>
                <w:sz w:val="2"/>
                <w:szCs w:val="2"/>
              </w:rPr>
              <w:t>4F</w:t>
            </w:r>
            <w:r w:rsidR="005468E1" w:rsidRPr="00A16029">
              <w:rPr>
                <w:rFonts w:ascii="Montserrat Light" w:hAnsi="Montserrat Light" w:cs="ZWAdobeF"/>
                <w:color w:val="auto"/>
                <w:sz w:val="2"/>
                <w:szCs w:val="2"/>
              </w:rPr>
              <w:t>3F</w:t>
            </w:r>
            <w:r w:rsidRPr="00A16029">
              <w:rPr>
                <w:rStyle w:val="FootnoteReference"/>
                <w:rFonts w:ascii="Montserrat Light" w:hAnsi="Montserrat Light" w:cs="Calibri"/>
                <w:color w:val="000000"/>
                <w:sz w:val="16"/>
                <w:szCs w:val="16"/>
              </w:rPr>
              <w:footnoteReference w:id="5"/>
            </w:r>
          </w:p>
        </w:tc>
        <w:tc>
          <w:tcPr>
            <w:tcW w:w="1764" w:type="pct"/>
          </w:tcPr>
          <w:p w14:paraId="7DAC7228"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Economy</w:t>
            </w:r>
          </w:p>
        </w:tc>
      </w:tr>
      <w:tr w:rsidR="0013612F" w:rsidRPr="00A16029" w14:paraId="3C676A4E" w14:textId="77777777" w:rsidTr="008660AA">
        <w:trPr>
          <w:cnfStyle w:val="000000100000" w:firstRow="0" w:lastRow="0" w:firstColumn="0" w:lastColumn="0" w:oddVBand="0" w:evenVBand="0" w:oddHBand="1" w:evenHBand="0" w:firstRowFirstColumn="0" w:firstRowLastColumn="0" w:lastRowFirstColumn="0" w:lastRowLastColumn="0"/>
          <w:trHeight w:val="188"/>
        </w:trPr>
        <w:tc>
          <w:tcPr>
            <w:tcW w:w="3236" w:type="pct"/>
          </w:tcPr>
          <w:p w14:paraId="4EB73602" w14:textId="7760BD89" w:rsidR="0013612F" w:rsidRPr="00A16029" w:rsidRDefault="0013612F" w:rsidP="008660AA">
            <w:pPr>
              <w:spacing w:line="240" w:lineRule="auto"/>
              <w:rPr>
                <w:rFonts w:ascii="Montserrat Light" w:hAnsi="Montserrat Light"/>
                <w:sz w:val="16"/>
                <w:szCs w:val="16"/>
              </w:rPr>
            </w:pPr>
            <w:r w:rsidRPr="00A16029">
              <w:rPr>
                <w:rFonts w:ascii="Montserrat Light" w:hAnsi="Montserrat Light"/>
                <w:sz w:val="16"/>
                <w:szCs w:val="16"/>
              </w:rPr>
              <w:t>Clear pathways out of crisis or transitional accommodation.</w:t>
            </w:r>
            <w:r w:rsidRPr="00A16029">
              <w:rPr>
                <w:rFonts w:ascii="Montserrat Light" w:hAnsi="Montserrat Light" w:cs="ZWAdobeF"/>
                <w:color w:val="auto"/>
                <w:sz w:val="2"/>
                <w:szCs w:val="2"/>
              </w:rPr>
              <w:t>5F</w:t>
            </w:r>
            <w:r w:rsidR="005468E1" w:rsidRPr="00A16029">
              <w:rPr>
                <w:rFonts w:ascii="Montserrat Light" w:hAnsi="Montserrat Light" w:cs="ZWAdobeF"/>
                <w:color w:val="auto"/>
                <w:sz w:val="2"/>
                <w:szCs w:val="2"/>
              </w:rPr>
              <w:t>4F</w:t>
            </w:r>
            <w:r w:rsidRPr="00A16029">
              <w:rPr>
                <w:rStyle w:val="FootnoteReference"/>
                <w:rFonts w:ascii="Montserrat Light" w:hAnsi="Montserrat Light" w:cs="Calibri"/>
                <w:color w:val="000000"/>
                <w:sz w:val="16"/>
                <w:szCs w:val="16"/>
              </w:rPr>
              <w:footnoteReference w:id="6"/>
            </w:r>
          </w:p>
        </w:tc>
        <w:tc>
          <w:tcPr>
            <w:tcW w:w="1764" w:type="pct"/>
          </w:tcPr>
          <w:p w14:paraId="659FBECB" w14:textId="77777777" w:rsidR="0013612F" w:rsidRPr="00A16029" w:rsidRDefault="0013612F" w:rsidP="008660AA">
            <w:pPr>
              <w:pStyle w:val="TableBullet"/>
              <w:spacing w:line="240" w:lineRule="auto"/>
              <w:rPr>
                <w:rFonts w:ascii="Montserrat Light" w:hAnsi="Montserrat Light"/>
                <w:sz w:val="16"/>
                <w:szCs w:val="16"/>
              </w:rPr>
            </w:pPr>
            <w:r w:rsidRPr="00A16029">
              <w:rPr>
                <w:rFonts w:ascii="Montserrat Light" w:hAnsi="Montserrat Light"/>
                <w:sz w:val="16"/>
                <w:szCs w:val="16"/>
              </w:rPr>
              <w:t>Housing and home</w:t>
            </w:r>
          </w:p>
        </w:tc>
      </w:tr>
    </w:tbl>
    <w:p w14:paraId="66661623" w14:textId="55D4BC9A" w:rsidR="0013612F" w:rsidRPr="00A16029" w:rsidRDefault="0013612F" w:rsidP="0013612F">
      <w:pPr>
        <w:rPr>
          <w:rFonts w:ascii="Montserrat Light" w:hAnsi="Montserrat Light"/>
          <w:lang w:eastAsia="en-AU"/>
        </w:rPr>
      </w:pPr>
      <w:r w:rsidRPr="00A16029">
        <w:rPr>
          <w:rFonts w:ascii="Montserrat Light" w:hAnsi="Montserrat Light"/>
          <w:lang w:eastAsia="en-AU"/>
        </w:rPr>
        <w:t xml:space="preserve">Figure </w:t>
      </w:r>
      <w:r w:rsidR="00E50725" w:rsidRPr="00A16029">
        <w:rPr>
          <w:rFonts w:ascii="Montserrat Light" w:hAnsi="Montserrat Light"/>
          <w:lang w:eastAsia="en-AU"/>
        </w:rPr>
        <w:t>4</w:t>
      </w:r>
      <w:r w:rsidRPr="00A16029">
        <w:rPr>
          <w:rFonts w:ascii="Montserrat Light" w:hAnsi="Montserrat Light"/>
          <w:lang w:eastAsia="en-AU"/>
        </w:rPr>
        <w:t xml:space="preserve"> provides further context by showing how frequently lived experience interview conversations referenced the ACT Wellbeing Framework domains and outcomes previously identified. This draws out the key themes that are most important to participants. The three primary themes are Housing, Safety, and Identity and Belonging. Living standards, Health and Social Connection are also important. </w:t>
      </w:r>
    </w:p>
    <w:p w14:paraId="541958AA" w14:textId="5F0C3D50" w:rsidR="0013612F" w:rsidRPr="00A16029" w:rsidRDefault="0013612F" w:rsidP="0013612F">
      <w:pPr>
        <w:rPr>
          <w:rFonts w:ascii="Montserrat Light" w:eastAsia="Work Sans" w:hAnsi="Montserrat Light"/>
        </w:rPr>
      </w:pPr>
      <w:r w:rsidRPr="00A16029">
        <w:rPr>
          <w:rFonts w:ascii="Montserrat Light" w:hAnsi="Montserrat Light"/>
          <w:noProof/>
        </w:rPr>
        <w:drawing>
          <wp:inline distT="0" distB="0" distL="0" distR="0" wp14:anchorId="167868EE" wp14:editId="5C01B0D0">
            <wp:extent cx="6098876" cy="3060700"/>
            <wp:effectExtent l="0" t="0" r="16510" b="6350"/>
            <wp:docPr id="4" name="Chart 4" descr="P329#yIS1">
              <a:extLst xmlns:a="http://schemas.openxmlformats.org/drawingml/2006/main">
                <a:ext uri="{FF2B5EF4-FFF2-40B4-BE49-F238E27FC236}">
                  <a16:creationId xmlns:a16="http://schemas.microsoft.com/office/drawing/2014/main" id="{C157654D-46A2-150D-7847-6BAEE8234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0CCF37" w14:textId="77777777" w:rsidR="0027570F" w:rsidRPr="00A16029" w:rsidRDefault="0027570F" w:rsidP="0027570F">
      <w:pPr>
        <w:pStyle w:val="FigureTitle"/>
        <w:rPr>
          <w:rFonts w:ascii="Montserrat Light" w:hAnsi="Montserrat Light"/>
          <w:lang w:eastAsia="en-AU"/>
        </w:rPr>
      </w:pPr>
      <w:r w:rsidRPr="00A16029">
        <w:rPr>
          <w:rFonts w:ascii="Montserrat Light" w:hAnsi="Montserrat Light"/>
          <w:lang w:eastAsia="en-AU"/>
        </w:rPr>
        <w:lastRenderedPageBreak/>
        <w:t>ACT Wellbeing Framework Domains referenced in lived experience interviews</w:t>
      </w:r>
    </w:p>
    <w:p w14:paraId="7D663BB0" w14:textId="77777777" w:rsidR="0027570F" w:rsidRPr="00A16029" w:rsidRDefault="0027570F" w:rsidP="0013612F">
      <w:pPr>
        <w:rPr>
          <w:rFonts w:ascii="Montserrat Light" w:eastAsia="Work Sans" w:hAnsi="Montserrat Light"/>
        </w:rPr>
      </w:pPr>
    </w:p>
    <w:p w14:paraId="0E3FFE42" w14:textId="77777777" w:rsidR="0013612F" w:rsidRPr="00A16029" w:rsidRDefault="0013612F" w:rsidP="0013612F">
      <w:pPr>
        <w:pStyle w:val="Heading2Numbered"/>
        <w:rPr>
          <w:rFonts w:ascii="Montserrat Light" w:hAnsi="Montserrat Light"/>
        </w:rPr>
      </w:pPr>
      <w:bookmarkStart w:id="43" w:name="_Toc109973614"/>
      <w:r w:rsidRPr="00A16029">
        <w:rPr>
          <w:rFonts w:ascii="Montserrat Light" w:hAnsi="Montserrat Light"/>
        </w:rPr>
        <w:t>Validating outcomes in lived experience interviews</w:t>
      </w:r>
      <w:bookmarkEnd w:id="43"/>
    </w:p>
    <w:p w14:paraId="4809DD27" w14:textId="6768A91D" w:rsidR="0013612F" w:rsidRPr="00A16029" w:rsidRDefault="0013612F" w:rsidP="0013612F">
      <w:pPr>
        <w:rPr>
          <w:rFonts w:ascii="Montserrat Light" w:hAnsi="Montserrat Light"/>
          <w:lang w:eastAsia="en-AU"/>
        </w:rPr>
      </w:pPr>
      <w:r w:rsidRPr="00A16029">
        <w:rPr>
          <w:rFonts w:ascii="Montserrat Light" w:hAnsi="Montserrat Light"/>
          <w:noProof/>
        </w:rPr>
        <w:drawing>
          <wp:anchor distT="0" distB="0" distL="114300" distR="114300" simplePos="0" relativeHeight="251658242" behindDoc="0" locked="0" layoutInCell="1" allowOverlap="1" wp14:anchorId="49A8E7F5" wp14:editId="2A5B7F9F">
            <wp:simplePos x="0" y="0"/>
            <wp:positionH relativeFrom="margin">
              <wp:posOffset>3270885</wp:posOffset>
            </wp:positionH>
            <wp:positionV relativeFrom="paragraph">
              <wp:posOffset>28575</wp:posOffset>
            </wp:positionV>
            <wp:extent cx="2847975" cy="2847975"/>
            <wp:effectExtent l="0" t="0" r="9525" b="9525"/>
            <wp:wrapSquare wrapText="bothSides"/>
            <wp:docPr id="5" name="Picture 5" descr="P3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33#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029">
        <w:rPr>
          <w:rFonts w:ascii="Montserrat Light" w:hAnsi="Montserrat Light"/>
          <w:lang w:eastAsia="en-AU"/>
        </w:rPr>
        <w:t>Lived experience interview participants talked about what best outcomes might look like for themselves and for other people experiencing homelessness. Overwhelmingly</w:t>
      </w:r>
      <w:r w:rsidR="008D315E" w:rsidRPr="00A16029">
        <w:rPr>
          <w:rFonts w:ascii="Montserrat Light" w:hAnsi="Montserrat Light"/>
          <w:lang w:eastAsia="en-AU"/>
        </w:rPr>
        <w:t>,</w:t>
      </w:r>
      <w:r w:rsidRPr="00A16029">
        <w:rPr>
          <w:rFonts w:ascii="Montserrat Light" w:hAnsi="Montserrat Light"/>
          <w:lang w:eastAsia="en-AU"/>
        </w:rPr>
        <w:t xml:space="preserve"> participants said having timely access to housing and a home was key to better outcomes. For some people their vision included safety, stability for their family, being a member of society, having friends, or having a job. Some participants talked about issues that related to how the service system operates, such as coordinated case management, easy access to information so people know where they can go, flexibility in service offerings to respond to individual need, integrated </w:t>
      </w:r>
      <w:proofErr w:type="gramStart"/>
      <w:r w:rsidRPr="00A16029">
        <w:rPr>
          <w:rFonts w:ascii="Montserrat Light" w:hAnsi="Montserrat Light"/>
          <w:lang w:eastAsia="en-AU"/>
        </w:rPr>
        <w:t>support</w:t>
      </w:r>
      <w:proofErr w:type="gramEnd"/>
      <w:r w:rsidRPr="00A16029">
        <w:rPr>
          <w:rFonts w:ascii="Montserrat Light" w:hAnsi="Montserrat Light"/>
          <w:lang w:eastAsia="en-AU"/>
        </w:rPr>
        <w:t xml:space="preserve"> and links to cross-sector services like mental health or alcohol or drug support. </w:t>
      </w:r>
    </w:p>
    <w:p w14:paraId="39A753C8" w14:textId="559ADCE8" w:rsidR="0046526E" w:rsidRPr="00A16029" w:rsidRDefault="0046526E" w:rsidP="00944686">
      <w:pPr>
        <w:rPr>
          <w:rFonts w:ascii="Montserrat Light" w:hAnsi="Montserrat Light"/>
          <w:lang w:eastAsia="en-AU"/>
        </w:rPr>
      </w:pPr>
      <w:r w:rsidRPr="00A16029">
        <w:rPr>
          <w:rFonts w:ascii="Montserrat Light" w:hAnsi="Montserrat Light"/>
          <w:lang w:eastAsia="en-AU"/>
        </w:rPr>
        <w:t xml:space="preserve">More information on the lived experience interviews is </w:t>
      </w:r>
      <w:r w:rsidR="00CF5A55" w:rsidRPr="00A16029">
        <w:rPr>
          <w:rFonts w:ascii="Montserrat Light" w:hAnsi="Montserrat Light"/>
          <w:lang w:eastAsia="en-AU"/>
        </w:rPr>
        <w:t xml:space="preserve">provided in </w:t>
      </w:r>
      <w:r w:rsidRPr="00A16029">
        <w:rPr>
          <w:rFonts w:ascii="Montserrat Light" w:hAnsi="Montserrat Light"/>
          <w:lang w:eastAsia="en-AU"/>
        </w:rPr>
        <w:t xml:space="preserve">Appendix </w:t>
      </w:r>
      <w:r w:rsidR="00923A9F" w:rsidRPr="00A16029">
        <w:rPr>
          <w:rFonts w:ascii="Montserrat Light" w:hAnsi="Montserrat Light"/>
          <w:lang w:eastAsia="en-AU"/>
        </w:rPr>
        <w:t>C</w:t>
      </w:r>
      <w:r w:rsidR="00F724E6" w:rsidRPr="00A16029">
        <w:rPr>
          <w:rFonts w:ascii="Montserrat Light" w:hAnsi="Montserrat Light"/>
          <w:lang w:eastAsia="en-AU"/>
        </w:rPr>
        <w:t xml:space="preserve"> </w:t>
      </w:r>
      <w:r w:rsidR="00CF5A55" w:rsidRPr="00A16029">
        <w:rPr>
          <w:rFonts w:ascii="Montserrat Light" w:hAnsi="Montserrat Light"/>
          <w:lang w:eastAsia="en-AU"/>
        </w:rPr>
        <w:t>to this Report</w:t>
      </w:r>
      <w:r w:rsidR="00F724E6" w:rsidRPr="00A16029">
        <w:rPr>
          <w:rFonts w:ascii="Montserrat Light" w:hAnsi="Montserrat Light"/>
          <w:lang w:eastAsia="en-AU"/>
        </w:rPr>
        <w:t xml:space="preserve">. </w:t>
      </w:r>
    </w:p>
    <w:p w14:paraId="72846963" w14:textId="77777777" w:rsidR="0013612F" w:rsidRPr="00A16029" w:rsidRDefault="0013612F" w:rsidP="0013612F">
      <w:pPr>
        <w:pStyle w:val="FigureTitle"/>
        <w:keepNext w:val="0"/>
        <w:widowControl w:val="0"/>
        <w:rPr>
          <w:rFonts w:ascii="Montserrat Light" w:hAnsi="Montserrat Light"/>
          <w:lang w:eastAsia="en-AU"/>
        </w:rPr>
      </w:pPr>
      <w:r w:rsidRPr="00A16029">
        <w:rPr>
          <w:rFonts w:ascii="Montserrat Light" w:hAnsi="Montserrat Light"/>
          <w:lang w:eastAsia="en-AU"/>
        </w:rPr>
        <w:t>Best outcomes word cloud for those experiencing homelessness, captured during focus group interviews</w:t>
      </w:r>
    </w:p>
    <w:p w14:paraId="4E5977EA" w14:textId="4A72B0F6" w:rsidR="00413270" w:rsidRPr="00A16029" w:rsidRDefault="00413270" w:rsidP="00413270">
      <w:pPr>
        <w:pStyle w:val="Heading2Numbered"/>
        <w:rPr>
          <w:rFonts w:ascii="Montserrat Light" w:hAnsi="Montserrat Light"/>
        </w:rPr>
      </w:pPr>
      <w:bookmarkStart w:id="44" w:name="_Toc109973615"/>
      <w:r w:rsidRPr="00A16029">
        <w:rPr>
          <w:rFonts w:ascii="Montserrat Light" w:hAnsi="Montserrat Light"/>
        </w:rPr>
        <w:t xml:space="preserve">System design </w:t>
      </w:r>
      <w:r w:rsidR="008E617E" w:rsidRPr="00A16029">
        <w:rPr>
          <w:rFonts w:ascii="Montserrat Light" w:hAnsi="Montserrat Light"/>
        </w:rPr>
        <w:t>priorities</w:t>
      </w:r>
      <w:bookmarkEnd w:id="44"/>
    </w:p>
    <w:p w14:paraId="595A2FF6" w14:textId="0E976CED" w:rsidR="00413270" w:rsidRPr="00A16029" w:rsidRDefault="00413270" w:rsidP="00413270">
      <w:pPr>
        <w:rPr>
          <w:rFonts w:ascii="Montserrat Light" w:hAnsi="Montserrat Light"/>
        </w:rPr>
      </w:pPr>
      <w:r w:rsidRPr="00A16029">
        <w:rPr>
          <w:rFonts w:ascii="Montserrat Light" w:hAnsi="Montserrat Light"/>
        </w:rPr>
        <w:t xml:space="preserve">Throughout round 1 workshops, participants were </w:t>
      </w:r>
      <w:r w:rsidR="00F2763F" w:rsidRPr="00A16029">
        <w:rPr>
          <w:rFonts w:ascii="Montserrat Light" w:hAnsi="Montserrat Light"/>
        </w:rPr>
        <w:t xml:space="preserve">also </w:t>
      </w:r>
      <w:r w:rsidRPr="00A16029">
        <w:rPr>
          <w:rFonts w:ascii="Montserrat Light" w:hAnsi="Montserrat Light"/>
        </w:rPr>
        <w:t xml:space="preserve">asked to identify design </w:t>
      </w:r>
      <w:r w:rsidR="008E617E" w:rsidRPr="00A16029">
        <w:rPr>
          <w:rFonts w:ascii="Montserrat Light" w:hAnsi="Montserrat Light"/>
        </w:rPr>
        <w:t>priorities</w:t>
      </w:r>
      <w:r w:rsidRPr="00A16029">
        <w:rPr>
          <w:rFonts w:ascii="Montserrat Light" w:hAnsi="Montserrat Light"/>
        </w:rPr>
        <w:t xml:space="preserve"> that should be used to assess new or existing service models. </w:t>
      </w:r>
    </w:p>
    <w:p w14:paraId="73EED60B" w14:textId="3F8CF535" w:rsidR="00413270" w:rsidRPr="00A16029" w:rsidRDefault="00413270" w:rsidP="00413270">
      <w:pPr>
        <w:rPr>
          <w:rFonts w:ascii="Montserrat Light" w:hAnsi="Montserrat Light"/>
        </w:rPr>
      </w:pPr>
      <w:r w:rsidRPr="00A16029">
        <w:rPr>
          <w:rFonts w:ascii="Montserrat Light" w:hAnsi="Montserrat Light"/>
        </w:rPr>
        <w:t xml:space="preserve">The following </w:t>
      </w:r>
      <w:r w:rsidR="003A5D63" w:rsidRPr="00A16029">
        <w:rPr>
          <w:rFonts w:ascii="Montserrat Light" w:hAnsi="Montserrat Light"/>
        </w:rPr>
        <w:t>system design priorities</w:t>
      </w:r>
      <w:r w:rsidRPr="00A16029">
        <w:rPr>
          <w:rFonts w:ascii="Montserrat Light" w:hAnsi="Montserrat Light"/>
        </w:rPr>
        <w:t xml:space="preserve"> were developed from 608 weighted comments received through the round 1 sub-sector workshops which resulted in 11 criteria. It was noted that although not reflected in the criteria, it was important that whatever service models are adopted they need to counter discrimination and stigma.</w:t>
      </w:r>
    </w:p>
    <w:p w14:paraId="2C96507E" w14:textId="4EC67962" w:rsidR="00413270" w:rsidRPr="00A16029" w:rsidRDefault="00413270" w:rsidP="00413270">
      <w:pPr>
        <w:rPr>
          <w:rFonts w:ascii="Montserrat Light" w:hAnsi="Montserrat Light"/>
        </w:rPr>
      </w:pPr>
      <w:r w:rsidRPr="00A16029">
        <w:rPr>
          <w:rFonts w:ascii="Montserrat Light" w:hAnsi="Montserrat Light"/>
        </w:rPr>
        <w:t xml:space="preserve">The resulting criteria (Table </w:t>
      </w:r>
      <w:r w:rsidR="007C4831" w:rsidRPr="00A16029">
        <w:rPr>
          <w:rFonts w:ascii="Montserrat Light" w:hAnsi="Montserrat Light"/>
        </w:rPr>
        <w:t>4</w:t>
      </w:r>
      <w:r w:rsidRPr="00A16029">
        <w:rPr>
          <w:rFonts w:ascii="Montserrat Light" w:hAnsi="Montserrat Light"/>
        </w:rPr>
        <w:t>) were used in round 2 to assess new and enhanced initiatives put forward.</w:t>
      </w:r>
    </w:p>
    <w:p w14:paraId="1D9ACC37" w14:textId="0E084689" w:rsidR="00413270" w:rsidRPr="00A16029" w:rsidRDefault="00413270" w:rsidP="00413270">
      <w:pPr>
        <w:pStyle w:val="TableTitle"/>
        <w:rPr>
          <w:rFonts w:ascii="Montserrat Light" w:hAnsi="Montserrat Light"/>
        </w:rPr>
      </w:pPr>
      <w:r w:rsidRPr="00A16029">
        <w:rPr>
          <w:rFonts w:ascii="Montserrat Light" w:hAnsi="Montserrat Light"/>
        </w:rPr>
        <w:t xml:space="preserve">Design criteria </w:t>
      </w:r>
      <w:r w:rsidR="00F724E6" w:rsidRPr="00A16029">
        <w:rPr>
          <w:rFonts w:ascii="Montserrat Light" w:hAnsi="Montserrat Light"/>
        </w:rPr>
        <w:t>used</w:t>
      </w:r>
      <w:r w:rsidRPr="00A16029">
        <w:rPr>
          <w:rFonts w:ascii="Montserrat Light" w:hAnsi="Montserrat Light"/>
        </w:rPr>
        <w:t xml:space="preserve"> to assess new and enhanced initiatives put forward in round 2.</w:t>
      </w:r>
    </w:p>
    <w:tbl>
      <w:tblPr>
        <w:tblStyle w:val="DefaultTable1"/>
        <w:tblW w:w="5000" w:type="pct"/>
        <w:tblLook w:val="0420" w:firstRow="1" w:lastRow="0" w:firstColumn="0" w:lastColumn="0" w:noHBand="0" w:noVBand="1"/>
      </w:tblPr>
      <w:tblGrid>
        <w:gridCol w:w="567"/>
        <w:gridCol w:w="9071"/>
      </w:tblGrid>
      <w:tr w:rsidR="00413270" w:rsidRPr="00A16029" w14:paraId="4A07A345" w14:textId="77777777" w:rsidTr="008660A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569916AC" w14:textId="77777777" w:rsidR="00413270" w:rsidRPr="00A16029" w:rsidRDefault="00413270" w:rsidP="008660AA">
            <w:pPr>
              <w:rPr>
                <w:rFonts w:ascii="Montserrat Light" w:hAnsi="Montserrat Light"/>
              </w:rPr>
            </w:pPr>
            <w:r w:rsidRPr="00A16029">
              <w:rPr>
                <w:rFonts w:ascii="Montserrat Light" w:hAnsi="Montserrat Light"/>
              </w:rPr>
              <w:t>Prioritisation criteria</w:t>
            </w:r>
          </w:p>
        </w:tc>
      </w:tr>
      <w:tr w:rsidR="00413270" w:rsidRPr="00A16029" w14:paraId="7819D89A" w14:textId="77777777" w:rsidTr="008660AA">
        <w:trPr>
          <w:cnfStyle w:val="000000100000" w:firstRow="0" w:lastRow="0" w:firstColumn="0" w:lastColumn="0" w:oddVBand="0" w:evenVBand="0" w:oddHBand="1" w:evenHBand="0" w:firstRowFirstColumn="0" w:firstRowLastColumn="0" w:lastRowFirstColumn="0" w:lastRowLastColumn="0"/>
        </w:trPr>
        <w:tc>
          <w:tcPr>
            <w:tcW w:w="294" w:type="pct"/>
          </w:tcPr>
          <w:p w14:paraId="220F5F4A"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1.</w:t>
            </w:r>
          </w:p>
        </w:tc>
        <w:tc>
          <w:tcPr>
            <w:tcW w:w="4706" w:type="pct"/>
          </w:tcPr>
          <w:p w14:paraId="42C76FD3"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Increased housing availability meeting needs - </w:t>
            </w:r>
            <w:r w:rsidRPr="00A16029">
              <w:rPr>
                <w:rFonts w:ascii="Montserrat Light" w:hAnsi="Montserrat Light"/>
                <w:sz w:val="16"/>
                <w:szCs w:val="16"/>
              </w:rPr>
              <w:t>Our service models or approach supports our ability to provide a place to live now and into the future – that is safe, available, affordable (private market) and suitable for client needs.</w:t>
            </w:r>
          </w:p>
        </w:tc>
      </w:tr>
      <w:tr w:rsidR="00413270" w:rsidRPr="00A16029" w14:paraId="37B0586B" w14:textId="77777777" w:rsidTr="008660AA">
        <w:trPr>
          <w:cnfStyle w:val="000000010000" w:firstRow="0" w:lastRow="0" w:firstColumn="0" w:lastColumn="0" w:oddVBand="0" w:evenVBand="0" w:oddHBand="0" w:evenHBand="1" w:firstRowFirstColumn="0" w:firstRowLastColumn="0" w:lastRowFirstColumn="0" w:lastRowLastColumn="0"/>
        </w:trPr>
        <w:tc>
          <w:tcPr>
            <w:tcW w:w="294" w:type="pct"/>
          </w:tcPr>
          <w:p w14:paraId="12977BD1"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2.</w:t>
            </w:r>
          </w:p>
        </w:tc>
        <w:tc>
          <w:tcPr>
            <w:tcW w:w="4706" w:type="pct"/>
          </w:tcPr>
          <w:p w14:paraId="5875BBBE"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Specialist Services addressing inequality and disadvantage - </w:t>
            </w:r>
            <w:r w:rsidRPr="00A16029">
              <w:rPr>
                <w:rFonts w:ascii="Montserrat Light" w:hAnsi="Montserrat Light"/>
                <w:sz w:val="16"/>
                <w:szCs w:val="16"/>
              </w:rPr>
              <w:t>Our service model or approach actively addresses inequity and disadvantage which could be gender based, cultural, intergenerational, or financial.</w:t>
            </w:r>
          </w:p>
        </w:tc>
      </w:tr>
      <w:tr w:rsidR="00413270" w:rsidRPr="00A16029" w14:paraId="25F479F4" w14:textId="77777777" w:rsidTr="008660AA">
        <w:trPr>
          <w:cnfStyle w:val="000000100000" w:firstRow="0" w:lastRow="0" w:firstColumn="0" w:lastColumn="0" w:oddVBand="0" w:evenVBand="0" w:oddHBand="1" w:evenHBand="0" w:firstRowFirstColumn="0" w:firstRowLastColumn="0" w:lastRowFirstColumn="0" w:lastRowLastColumn="0"/>
        </w:trPr>
        <w:tc>
          <w:tcPr>
            <w:tcW w:w="294" w:type="pct"/>
          </w:tcPr>
          <w:p w14:paraId="033CC609"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3.</w:t>
            </w:r>
          </w:p>
        </w:tc>
        <w:tc>
          <w:tcPr>
            <w:tcW w:w="4706" w:type="pct"/>
          </w:tcPr>
          <w:p w14:paraId="4D85ED7C"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Informed by experience and evidence based - </w:t>
            </w:r>
            <w:r w:rsidRPr="00A16029">
              <w:rPr>
                <w:rFonts w:ascii="Montserrat Light" w:hAnsi="Montserrat Light"/>
                <w:sz w:val="16"/>
                <w:szCs w:val="16"/>
              </w:rPr>
              <w:t>Our service model or approach is informed/shaped by lived experience relevant to Canberra or evidence as to best practice.</w:t>
            </w:r>
          </w:p>
        </w:tc>
      </w:tr>
      <w:tr w:rsidR="00413270" w:rsidRPr="00A16029" w14:paraId="1B34F1C1" w14:textId="77777777" w:rsidTr="008660AA">
        <w:trPr>
          <w:cnfStyle w:val="000000010000" w:firstRow="0" w:lastRow="0" w:firstColumn="0" w:lastColumn="0" w:oddVBand="0" w:evenVBand="0" w:oddHBand="0" w:evenHBand="1" w:firstRowFirstColumn="0" w:firstRowLastColumn="0" w:lastRowFirstColumn="0" w:lastRowLastColumn="0"/>
          <w:trHeight w:val="505"/>
        </w:trPr>
        <w:tc>
          <w:tcPr>
            <w:tcW w:w="294" w:type="pct"/>
          </w:tcPr>
          <w:p w14:paraId="2EF75032"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lastRenderedPageBreak/>
              <w:t>4.</w:t>
            </w:r>
          </w:p>
        </w:tc>
        <w:tc>
          <w:tcPr>
            <w:tcW w:w="4706" w:type="pct"/>
          </w:tcPr>
          <w:p w14:paraId="60CC5DBC"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User centred - </w:t>
            </w:r>
            <w:r w:rsidRPr="00A16029">
              <w:rPr>
                <w:rFonts w:ascii="Montserrat Light" w:hAnsi="Montserrat Light"/>
                <w:sz w:val="16"/>
                <w:szCs w:val="16"/>
              </w:rPr>
              <w:t>Our service model and approaches are design in ways that our clients can find, access, and use easily.</w:t>
            </w:r>
          </w:p>
        </w:tc>
      </w:tr>
      <w:tr w:rsidR="00413270" w:rsidRPr="00A16029" w14:paraId="719A5CF6" w14:textId="77777777" w:rsidTr="008660AA">
        <w:trPr>
          <w:cnfStyle w:val="000000100000" w:firstRow="0" w:lastRow="0" w:firstColumn="0" w:lastColumn="0" w:oddVBand="0" w:evenVBand="0" w:oddHBand="1" w:evenHBand="0" w:firstRowFirstColumn="0" w:firstRowLastColumn="0" w:lastRowFirstColumn="0" w:lastRowLastColumn="0"/>
          <w:trHeight w:val="232"/>
        </w:trPr>
        <w:tc>
          <w:tcPr>
            <w:tcW w:w="294" w:type="pct"/>
          </w:tcPr>
          <w:p w14:paraId="592B47A3"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5.</w:t>
            </w:r>
          </w:p>
        </w:tc>
        <w:tc>
          <w:tcPr>
            <w:tcW w:w="4706" w:type="pct"/>
          </w:tcPr>
          <w:p w14:paraId="6C681FD7"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Integrated - </w:t>
            </w:r>
            <w:r w:rsidRPr="00A16029">
              <w:rPr>
                <w:rFonts w:ascii="Montserrat Light" w:hAnsi="Montserrat Light"/>
                <w:sz w:val="16"/>
                <w:szCs w:val="16"/>
              </w:rPr>
              <w:t>Our service model and approaches support different people and their needs at the point of crisis.</w:t>
            </w:r>
          </w:p>
        </w:tc>
      </w:tr>
      <w:tr w:rsidR="00413270" w:rsidRPr="00A16029" w14:paraId="39792DAD" w14:textId="77777777" w:rsidTr="008660AA">
        <w:trPr>
          <w:cnfStyle w:val="000000010000" w:firstRow="0" w:lastRow="0" w:firstColumn="0" w:lastColumn="0" w:oddVBand="0" w:evenVBand="0" w:oddHBand="0" w:evenHBand="1" w:firstRowFirstColumn="0" w:firstRowLastColumn="0" w:lastRowFirstColumn="0" w:lastRowLastColumn="0"/>
          <w:trHeight w:val="232"/>
        </w:trPr>
        <w:tc>
          <w:tcPr>
            <w:tcW w:w="294" w:type="pct"/>
          </w:tcPr>
          <w:p w14:paraId="49ED2BE6"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6.</w:t>
            </w:r>
          </w:p>
        </w:tc>
        <w:tc>
          <w:tcPr>
            <w:tcW w:w="4706" w:type="pct"/>
          </w:tcPr>
          <w:p w14:paraId="2AB9EB00"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Prevention focused - </w:t>
            </w:r>
            <w:r w:rsidRPr="00A16029">
              <w:rPr>
                <w:rFonts w:ascii="Montserrat Light" w:hAnsi="Montserrat Light"/>
                <w:sz w:val="16"/>
                <w:szCs w:val="16"/>
              </w:rPr>
              <w:t>Our service model or approach can provide support/assistance to people at risk of homelessness before a crisis/event.</w:t>
            </w:r>
          </w:p>
        </w:tc>
      </w:tr>
      <w:tr w:rsidR="00413270" w:rsidRPr="00A16029" w14:paraId="2BBDA197" w14:textId="77777777" w:rsidTr="008660AA">
        <w:trPr>
          <w:cnfStyle w:val="000000100000" w:firstRow="0" w:lastRow="0" w:firstColumn="0" w:lastColumn="0" w:oddVBand="0" w:evenVBand="0" w:oddHBand="1" w:evenHBand="0" w:firstRowFirstColumn="0" w:firstRowLastColumn="0" w:lastRowFirstColumn="0" w:lastRowLastColumn="0"/>
          <w:trHeight w:val="374"/>
        </w:trPr>
        <w:tc>
          <w:tcPr>
            <w:tcW w:w="294" w:type="pct"/>
          </w:tcPr>
          <w:p w14:paraId="78DA150B"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7.</w:t>
            </w:r>
          </w:p>
        </w:tc>
        <w:tc>
          <w:tcPr>
            <w:tcW w:w="4706" w:type="pct"/>
          </w:tcPr>
          <w:p w14:paraId="616646F9"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Flexible - </w:t>
            </w:r>
            <w:r w:rsidRPr="00A16029">
              <w:rPr>
                <w:rFonts w:ascii="Montserrat Light" w:hAnsi="Montserrat Light"/>
                <w:sz w:val="16"/>
                <w:szCs w:val="16"/>
              </w:rPr>
              <w:t>Our service model and approaches allow us to modify, and tailor supports, services or solutions for the best client outcomes.</w:t>
            </w:r>
          </w:p>
        </w:tc>
      </w:tr>
      <w:tr w:rsidR="00413270" w:rsidRPr="00A16029" w14:paraId="7F776E39" w14:textId="77777777" w:rsidTr="008660AA">
        <w:trPr>
          <w:cnfStyle w:val="000000010000" w:firstRow="0" w:lastRow="0" w:firstColumn="0" w:lastColumn="0" w:oddVBand="0" w:evenVBand="0" w:oddHBand="0" w:evenHBand="1" w:firstRowFirstColumn="0" w:firstRowLastColumn="0" w:lastRowFirstColumn="0" w:lastRowLastColumn="0"/>
          <w:trHeight w:val="451"/>
        </w:trPr>
        <w:tc>
          <w:tcPr>
            <w:tcW w:w="294" w:type="pct"/>
          </w:tcPr>
          <w:p w14:paraId="24ECDD3F"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8.</w:t>
            </w:r>
          </w:p>
        </w:tc>
        <w:tc>
          <w:tcPr>
            <w:tcW w:w="4706" w:type="pct"/>
          </w:tcPr>
          <w:p w14:paraId="2DF086FD"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Targeted - </w:t>
            </w:r>
            <w:r w:rsidRPr="00A16029">
              <w:rPr>
                <w:rFonts w:ascii="Montserrat Light" w:hAnsi="Montserrat Light"/>
                <w:sz w:val="16"/>
                <w:szCs w:val="16"/>
              </w:rPr>
              <w:t>Our service model or approach is directed at a key client group or provides a key service or support.</w:t>
            </w:r>
          </w:p>
        </w:tc>
      </w:tr>
      <w:tr w:rsidR="00413270" w:rsidRPr="00A16029" w14:paraId="4AA09AB1" w14:textId="77777777" w:rsidTr="008660AA">
        <w:trPr>
          <w:cnfStyle w:val="000000100000" w:firstRow="0" w:lastRow="0" w:firstColumn="0" w:lastColumn="0" w:oddVBand="0" w:evenVBand="0" w:oddHBand="1" w:evenHBand="0" w:firstRowFirstColumn="0" w:firstRowLastColumn="0" w:lastRowFirstColumn="0" w:lastRowLastColumn="0"/>
        </w:trPr>
        <w:tc>
          <w:tcPr>
            <w:tcW w:w="294" w:type="pct"/>
          </w:tcPr>
          <w:p w14:paraId="23CC8A81"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9.</w:t>
            </w:r>
          </w:p>
        </w:tc>
        <w:tc>
          <w:tcPr>
            <w:tcW w:w="4706" w:type="pct"/>
          </w:tcPr>
          <w:p w14:paraId="78EA2BD6"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Crisis response - </w:t>
            </w:r>
            <w:r w:rsidRPr="00A16029">
              <w:rPr>
                <w:rFonts w:ascii="Montserrat Light" w:hAnsi="Montserrat Light"/>
                <w:sz w:val="16"/>
                <w:szCs w:val="16"/>
              </w:rPr>
              <w:t>Our service model and approaches bring together other services and supports to make them available to people/clients who need more than one support/service response.</w:t>
            </w:r>
          </w:p>
        </w:tc>
      </w:tr>
      <w:tr w:rsidR="00413270" w:rsidRPr="00A16029" w14:paraId="0E0787E4" w14:textId="77777777" w:rsidTr="008660AA">
        <w:trPr>
          <w:cnfStyle w:val="000000010000" w:firstRow="0" w:lastRow="0" w:firstColumn="0" w:lastColumn="0" w:oddVBand="0" w:evenVBand="0" w:oddHBand="0" w:evenHBand="1" w:firstRowFirstColumn="0" w:firstRowLastColumn="0" w:lastRowFirstColumn="0" w:lastRowLastColumn="0"/>
        </w:trPr>
        <w:tc>
          <w:tcPr>
            <w:tcW w:w="294" w:type="pct"/>
          </w:tcPr>
          <w:p w14:paraId="0E5B4C26"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10.</w:t>
            </w:r>
          </w:p>
        </w:tc>
        <w:tc>
          <w:tcPr>
            <w:tcW w:w="4706" w:type="pct"/>
          </w:tcPr>
          <w:p w14:paraId="5F850B18"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Mental health counselling - </w:t>
            </w:r>
            <w:r w:rsidRPr="00A16029">
              <w:rPr>
                <w:rFonts w:ascii="Montserrat Light" w:hAnsi="Montserrat Light"/>
                <w:sz w:val="16"/>
                <w:szCs w:val="16"/>
              </w:rPr>
              <w:t>Our service model and approaches provide mental health services for people accessing accommodation who present with trauma, depression, anxiety.</w:t>
            </w:r>
          </w:p>
        </w:tc>
      </w:tr>
      <w:tr w:rsidR="00413270" w:rsidRPr="00A16029" w14:paraId="10BC87D2" w14:textId="77777777" w:rsidTr="008660AA">
        <w:trPr>
          <w:cnfStyle w:val="000000100000" w:firstRow="0" w:lastRow="0" w:firstColumn="0" w:lastColumn="0" w:oddVBand="0" w:evenVBand="0" w:oddHBand="1" w:evenHBand="0" w:firstRowFirstColumn="0" w:firstRowLastColumn="0" w:lastRowFirstColumn="0" w:lastRowLastColumn="0"/>
        </w:trPr>
        <w:tc>
          <w:tcPr>
            <w:tcW w:w="294" w:type="pct"/>
          </w:tcPr>
          <w:p w14:paraId="51F4E615"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11.</w:t>
            </w:r>
          </w:p>
        </w:tc>
        <w:tc>
          <w:tcPr>
            <w:tcW w:w="4706" w:type="pct"/>
          </w:tcPr>
          <w:p w14:paraId="3B2B8C92" w14:textId="77777777" w:rsidR="00413270" w:rsidRPr="00A16029" w:rsidRDefault="00413270" w:rsidP="008660AA">
            <w:pPr>
              <w:spacing w:line="240" w:lineRule="auto"/>
              <w:rPr>
                <w:rFonts w:ascii="Montserrat Light" w:hAnsi="Montserrat Light"/>
                <w:b/>
                <w:bCs/>
                <w:sz w:val="16"/>
                <w:szCs w:val="16"/>
              </w:rPr>
            </w:pPr>
            <w:r w:rsidRPr="00A16029">
              <w:rPr>
                <w:rFonts w:ascii="Montserrat Light" w:hAnsi="Montserrat Light"/>
                <w:b/>
                <w:bCs/>
                <w:sz w:val="16"/>
                <w:szCs w:val="16"/>
              </w:rPr>
              <w:t xml:space="preserve">Food types, variety, and cost - </w:t>
            </w:r>
            <w:r w:rsidRPr="00A16029">
              <w:rPr>
                <w:rFonts w:ascii="Montserrat Light" w:hAnsi="Montserrat Light"/>
                <w:sz w:val="16"/>
                <w:szCs w:val="16"/>
              </w:rPr>
              <w:t>Our service model and approach provide different types of food to meet client needs and wellbeing and is supported by an accessible network of other food services or supports.</w:t>
            </w:r>
          </w:p>
        </w:tc>
      </w:tr>
    </w:tbl>
    <w:p w14:paraId="2BB34168" w14:textId="12E67C59" w:rsidR="00413270" w:rsidRPr="00A16029" w:rsidRDefault="00413270" w:rsidP="00413270">
      <w:pPr>
        <w:pStyle w:val="Heading2Numbered"/>
        <w:rPr>
          <w:rFonts w:ascii="Montserrat Light" w:hAnsi="Montserrat Light"/>
        </w:rPr>
      </w:pPr>
      <w:bookmarkStart w:id="45" w:name="_Toc109973616"/>
      <w:r w:rsidRPr="00A16029">
        <w:rPr>
          <w:rFonts w:ascii="Montserrat Light" w:hAnsi="Montserrat Light"/>
        </w:rPr>
        <w:t xml:space="preserve">Summary outcomes - Service, </w:t>
      </w:r>
      <w:proofErr w:type="gramStart"/>
      <w:r w:rsidRPr="00A16029">
        <w:rPr>
          <w:rFonts w:ascii="Montserrat Light" w:hAnsi="Montserrat Light"/>
        </w:rPr>
        <w:t>sector</w:t>
      </w:r>
      <w:proofErr w:type="gramEnd"/>
      <w:r w:rsidRPr="00A16029">
        <w:rPr>
          <w:rFonts w:ascii="Montserrat Light" w:hAnsi="Montserrat Light"/>
        </w:rPr>
        <w:t xml:space="preserve"> </w:t>
      </w:r>
      <w:r w:rsidR="00B259C9" w:rsidRPr="00A16029">
        <w:rPr>
          <w:rFonts w:ascii="Montserrat Light" w:hAnsi="Montserrat Light"/>
        </w:rPr>
        <w:t>and system</w:t>
      </w:r>
      <w:r w:rsidR="009605CF" w:rsidRPr="00A16029">
        <w:rPr>
          <w:rFonts w:ascii="Montserrat Light" w:hAnsi="Montserrat Light"/>
        </w:rPr>
        <w:t xml:space="preserve"> </w:t>
      </w:r>
      <w:r w:rsidRPr="00A16029">
        <w:rPr>
          <w:rFonts w:ascii="Montserrat Light" w:hAnsi="Montserrat Light"/>
        </w:rPr>
        <w:t>design</w:t>
      </w:r>
      <w:bookmarkEnd w:id="45"/>
    </w:p>
    <w:p w14:paraId="338E75E6" w14:textId="1D22F941" w:rsidR="0098483D" w:rsidRPr="00A16029" w:rsidRDefault="00413270" w:rsidP="00413270">
      <w:pPr>
        <w:rPr>
          <w:rFonts w:ascii="Montserrat Light" w:hAnsi="Montserrat Light"/>
        </w:rPr>
      </w:pPr>
      <w:r w:rsidRPr="00A16029">
        <w:rPr>
          <w:rFonts w:ascii="Montserrat Light" w:hAnsi="Montserrat Light"/>
        </w:rPr>
        <w:t xml:space="preserve">A key feature of the round 2 engagement activities was the development of ideas and initiatives that would make a significant different to the sector. </w:t>
      </w:r>
      <w:r w:rsidR="0098483D" w:rsidRPr="00A16029">
        <w:rPr>
          <w:rFonts w:ascii="Montserrat Light" w:hAnsi="Montserrat Light"/>
        </w:rPr>
        <w:t xml:space="preserve">These ideas would reflect the areas of need or opportunity and </w:t>
      </w:r>
      <w:r w:rsidR="00F54FD6" w:rsidRPr="00A16029">
        <w:rPr>
          <w:rFonts w:ascii="Montserrat Light" w:hAnsi="Montserrat Light"/>
        </w:rPr>
        <w:t xml:space="preserve">were used to understand where the greatest outcomes could be achieved. These outcomes </w:t>
      </w:r>
      <w:r w:rsidR="00CB7BA9" w:rsidRPr="00A16029">
        <w:rPr>
          <w:rFonts w:ascii="Montserrat Light" w:hAnsi="Montserrat Light"/>
        </w:rPr>
        <w:t xml:space="preserve">were then reflected, along with the ACT Wellbeing Framework outcomes in the draft </w:t>
      </w:r>
      <w:proofErr w:type="gramStart"/>
      <w:r w:rsidR="00CB7BA9" w:rsidRPr="00A16029">
        <w:rPr>
          <w:rFonts w:ascii="Montserrat Light" w:hAnsi="Montserrat Light"/>
        </w:rPr>
        <w:t>outcomes</w:t>
      </w:r>
      <w:proofErr w:type="gramEnd"/>
      <w:r w:rsidR="00CB7BA9" w:rsidRPr="00A16029">
        <w:rPr>
          <w:rFonts w:ascii="Montserrat Light" w:hAnsi="Montserrat Light"/>
        </w:rPr>
        <w:t xml:space="preserve"> framework.</w:t>
      </w:r>
    </w:p>
    <w:p w14:paraId="16E0FC83" w14:textId="0A29E5D5" w:rsidR="00413270" w:rsidRPr="00A16029" w:rsidRDefault="00413270" w:rsidP="00413270">
      <w:pPr>
        <w:rPr>
          <w:rFonts w:ascii="Montserrat Light" w:hAnsi="Montserrat Light"/>
        </w:rPr>
      </w:pPr>
      <w:r w:rsidRPr="00A16029">
        <w:rPr>
          <w:rFonts w:ascii="Montserrat Light" w:hAnsi="Montserrat Light"/>
        </w:rPr>
        <w:t xml:space="preserve">Forty-five ideas were developed in total. Ideas also identified how they met the range of criteria identified and validated as part of Round 1 engagement, being design priorities; needs and service gaps; and domains and outcomes (ACT Wellbeing Framework). This mapping is shown in Figures </w:t>
      </w:r>
      <w:r w:rsidR="00A8722C" w:rsidRPr="00A16029">
        <w:rPr>
          <w:rFonts w:ascii="Montserrat Light" w:hAnsi="Montserrat Light"/>
        </w:rPr>
        <w:t xml:space="preserve">6, </w:t>
      </w:r>
      <w:r w:rsidR="0085505E" w:rsidRPr="00A16029">
        <w:rPr>
          <w:rFonts w:ascii="Montserrat Light" w:hAnsi="Montserrat Light"/>
        </w:rPr>
        <w:t>8</w:t>
      </w:r>
      <w:r w:rsidR="00A8722C" w:rsidRPr="00A16029">
        <w:rPr>
          <w:rFonts w:ascii="Montserrat Light" w:hAnsi="Montserrat Light"/>
        </w:rPr>
        <w:t xml:space="preserve"> and </w:t>
      </w:r>
      <w:r w:rsidR="0085505E" w:rsidRPr="00A16029">
        <w:rPr>
          <w:rFonts w:ascii="Montserrat Light" w:hAnsi="Montserrat Light"/>
        </w:rPr>
        <w:t>9</w:t>
      </w:r>
      <w:r w:rsidR="00A8722C" w:rsidRPr="00A16029">
        <w:rPr>
          <w:rFonts w:ascii="Montserrat Light" w:hAnsi="Montserrat Light"/>
        </w:rPr>
        <w:t xml:space="preserve"> </w:t>
      </w:r>
      <w:r w:rsidRPr="00A16029">
        <w:rPr>
          <w:rFonts w:ascii="Montserrat Light" w:hAnsi="Montserrat Light"/>
        </w:rPr>
        <w:t xml:space="preserve">on page </w:t>
      </w:r>
      <w:r w:rsidR="0085505E" w:rsidRPr="00A16029">
        <w:rPr>
          <w:rFonts w:ascii="Montserrat Light" w:hAnsi="Montserrat Light"/>
        </w:rPr>
        <w:t>19</w:t>
      </w:r>
      <w:r w:rsidRPr="00A16029">
        <w:rPr>
          <w:rFonts w:ascii="Montserrat Light" w:hAnsi="Montserrat Light"/>
        </w:rPr>
        <w:t xml:space="preserve"> and </w:t>
      </w:r>
      <w:r w:rsidR="0085505E" w:rsidRPr="00A16029">
        <w:rPr>
          <w:rFonts w:ascii="Montserrat Light" w:hAnsi="Montserrat Light"/>
        </w:rPr>
        <w:t>20</w:t>
      </w:r>
      <w:r w:rsidRPr="00A16029">
        <w:rPr>
          <w:rFonts w:ascii="Montserrat Light" w:hAnsi="Montserrat Light"/>
        </w:rPr>
        <w:t xml:space="preserve">. </w:t>
      </w:r>
    </w:p>
    <w:p w14:paraId="5043FD3D" w14:textId="762097A5" w:rsidR="00413270" w:rsidRPr="00A16029" w:rsidRDefault="00413270" w:rsidP="00413270">
      <w:pPr>
        <w:rPr>
          <w:rFonts w:ascii="Montserrat Light" w:hAnsi="Montserrat Light"/>
        </w:rPr>
      </w:pPr>
      <w:r w:rsidRPr="00A16029">
        <w:rPr>
          <w:rFonts w:ascii="Montserrat Light" w:hAnsi="Montserrat Light"/>
        </w:rPr>
        <w:t xml:space="preserve">In addition to this, the ideas were mapped against the targeted stakeholder cohorts (see Figure </w:t>
      </w:r>
      <w:r w:rsidR="0085505E" w:rsidRPr="00A16029">
        <w:rPr>
          <w:rFonts w:ascii="Montserrat Light" w:hAnsi="Montserrat Light"/>
        </w:rPr>
        <w:t>7</w:t>
      </w:r>
      <w:r w:rsidRPr="00A16029">
        <w:rPr>
          <w:rFonts w:ascii="Montserrat Light" w:hAnsi="Montserrat Light"/>
        </w:rPr>
        <w:t xml:space="preserve">). </w:t>
      </w:r>
    </w:p>
    <w:p w14:paraId="5B56EA38" w14:textId="77777777" w:rsidR="00413270" w:rsidRPr="00A16029" w:rsidRDefault="00413270" w:rsidP="00413270">
      <w:pPr>
        <w:rPr>
          <w:rFonts w:ascii="Montserrat Light" w:hAnsi="Montserrat Light"/>
        </w:rPr>
      </w:pPr>
      <w:r w:rsidRPr="00A16029">
        <w:rPr>
          <w:rFonts w:ascii="Montserrat Light" w:hAnsi="Montserrat Light"/>
        </w:rPr>
        <w:t>The ideas generated were categorised as either:</w:t>
      </w:r>
    </w:p>
    <w:p w14:paraId="3064571D" w14:textId="77777777" w:rsidR="00413270" w:rsidRPr="00A16029" w:rsidRDefault="00413270" w:rsidP="00413270">
      <w:pPr>
        <w:pStyle w:val="Bullet1"/>
        <w:rPr>
          <w:rFonts w:ascii="Montserrat Light" w:hAnsi="Montserrat Light"/>
          <w:b/>
          <w:bCs/>
        </w:rPr>
      </w:pPr>
      <w:r w:rsidRPr="00A16029">
        <w:rPr>
          <w:rFonts w:ascii="Montserrat Light" w:hAnsi="Montserrat Light"/>
          <w:b/>
          <w:bCs/>
        </w:rPr>
        <w:t xml:space="preserve">Service delivery: </w:t>
      </w:r>
      <w:r w:rsidRPr="00A16029">
        <w:rPr>
          <w:rFonts w:ascii="Montserrat Light" w:hAnsi="Montserrat Light"/>
        </w:rPr>
        <w:t>Ideas that provide frontline services or direct support to clients</w:t>
      </w:r>
      <w:r w:rsidRPr="00A16029">
        <w:rPr>
          <w:rFonts w:ascii="Montserrat Light" w:hAnsi="Montserrat Light"/>
          <w:b/>
          <w:bCs/>
        </w:rPr>
        <w:t xml:space="preserve"> </w:t>
      </w:r>
    </w:p>
    <w:p w14:paraId="146EB52D" w14:textId="77777777" w:rsidR="00413270" w:rsidRPr="00A16029" w:rsidRDefault="00413270" w:rsidP="00413270">
      <w:pPr>
        <w:pStyle w:val="Bullet1"/>
        <w:rPr>
          <w:rFonts w:ascii="Montserrat Light" w:hAnsi="Montserrat Light"/>
        </w:rPr>
      </w:pPr>
      <w:r w:rsidRPr="00A16029">
        <w:rPr>
          <w:rFonts w:ascii="Montserrat Light" w:hAnsi="Montserrat Light"/>
          <w:b/>
          <w:bCs/>
        </w:rPr>
        <w:t xml:space="preserve">Sector capability: </w:t>
      </w:r>
      <w:r w:rsidRPr="00A16029">
        <w:rPr>
          <w:rFonts w:ascii="Montserrat Light" w:hAnsi="Montserrat Light"/>
        </w:rPr>
        <w:t xml:space="preserve">Ideas that support sector capability, capacity, and the way it works together </w:t>
      </w:r>
    </w:p>
    <w:p w14:paraId="76293751" w14:textId="77777777" w:rsidR="00413270" w:rsidRPr="00A16029" w:rsidRDefault="00413270" w:rsidP="00413270">
      <w:pPr>
        <w:pStyle w:val="Bullet1"/>
        <w:rPr>
          <w:rFonts w:ascii="Montserrat Light" w:hAnsi="Montserrat Light"/>
        </w:rPr>
      </w:pPr>
      <w:r w:rsidRPr="00A16029">
        <w:rPr>
          <w:rFonts w:ascii="Montserrat Light" w:hAnsi="Montserrat Light"/>
          <w:b/>
          <w:bCs/>
        </w:rPr>
        <w:t xml:space="preserve">System improvement: </w:t>
      </w:r>
      <w:r w:rsidRPr="00A16029">
        <w:rPr>
          <w:rFonts w:ascii="Montserrat Light" w:hAnsi="Montserrat Light"/>
        </w:rPr>
        <w:t>Ideas that improve systems that support the sector.</w:t>
      </w:r>
    </w:p>
    <w:p w14:paraId="263C1291" w14:textId="77777777" w:rsidR="00413270" w:rsidRPr="00A16029" w:rsidRDefault="00413270" w:rsidP="00413270">
      <w:pPr>
        <w:rPr>
          <w:rFonts w:ascii="Montserrat Light" w:hAnsi="Montserrat Light"/>
        </w:rPr>
      </w:pPr>
      <w:r w:rsidRPr="00A16029">
        <w:rPr>
          <w:rFonts w:ascii="Montserrat Light" w:hAnsi="Montserrat Light"/>
        </w:rPr>
        <w:t xml:space="preserve">This categorisation aligns with service system design thinking to start to build a view of how the ideas would look in action across a sector. The grouping also helps to see how they might translate into an </w:t>
      </w:r>
      <w:proofErr w:type="gramStart"/>
      <w:r w:rsidRPr="00A16029">
        <w:rPr>
          <w:rFonts w:ascii="Montserrat Light" w:hAnsi="Montserrat Light"/>
        </w:rPr>
        <w:t>outcomes</w:t>
      </w:r>
      <w:proofErr w:type="gramEnd"/>
      <w:r w:rsidRPr="00A16029">
        <w:rPr>
          <w:rFonts w:ascii="Montserrat Light" w:hAnsi="Montserrat Light"/>
        </w:rPr>
        <w:t xml:space="preserve"> framework. </w:t>
      </w:r>
    </w:p>
    <w:p w14:paraId="69A10D21" w14:textId="77777777" w:rsidR="00413270" w:rsidRPr="00A16029" w:rsidRDefault="00413270" w:rsidP="00413270">
      <w:pPr>
        <w:rPr>
          <w:rFonts w:ascii="Montserrat Light" w:hAnsi="Montserrat Light"/>
        </w:rPr>
      </w:pPr>
      <w:r w:rsidRPr="00A16029">
        <w:rPr>
          <w:rFonts w:ascii="Montserrat Light" w:hAnsi="Montserrat Light"/>
        </w:rPr>
        <w:t>Lived experience interview outcomes were also considered with respect to these categorisations. Key outcomes are also captured in this section.</w:t>
      </w:r>
    </w:p>
    <w:p w14:paraId="62819DA0" w14:textId="5D1ADE60" w:rsidR="00413270" w:rsidRPr="00A16029" w:rsidRDefault="00413270" w:rsidP="00413270">
      <w:pPr>
        <w:rPr>
          <w:rFonts w:ascii="Montserrat Light" w:hAnsi="Montserrat Light"/>
        </w:rPr>
      </w:pPr>
      <w:r w:rsidRPr="00A16029">
        <w:rPr>
          <w:rFonts w:ascii="Montserrat Light" w:hAnsi="Montserrat Light"/>
        </w:rPr>
        <w:t xml:space="preserve">All ideas templates are provided in Appendix </w:t>
      </w:r>
      <w:r w:rsidR="00923A9F" w:rsidRPr="00A16029">
        <w:rPr>
          <w:rFonts w:ascii="Montserrat Light" w:hAnsi="Montserrat Light"/>
        </w:rPr>
        <w:t>F</w:t>
      </w:r>
      <w:r w:rsidRPr="00A16029">
        <w:rPr>
          <w:rFonts w:ascii="Montserrat Light" w:hAnsi="Montserrat Light"/>
        </w:rPr>
        <w:t xml:space="preserve"> to this Report.</w:t>
      </w:r>
    </w:p>
    <w:p w14:paraId="2188FFE2" w14:textId="77777777" w:rsidR="00413270" w:rsidRPr="00A16029" w:rsidRDefault="00413270" w:rsidP="00413270">
      <w:pPr>
        <w:pStyle w:val="Heading3Numbered"/>
        <w:rPr>
          <w:rFonts w:ascii="Montserrat Light" w:hAnsi="Montserrat Light"/>
        </w:rPr>
      </w:pPr>
      <w:bookmarkStart w:id="46" w:name="_Toc104830768"/>
      <w:bookmarkStart w:id="47" w:name="_Toc104991696"/>
      <w:bookmarkStart w:id="48" w:name="_Toc106193113"/>
      <w:bookmarkStart w:id="49" w:name="_Toc106193164"/>
      <w:bookmarkStart w:id="50" w:name="_Toc106257165"/>
      <w:bookmarkStart w:id="51" w:name="_Toc106610421"/>
      <w:bookmarkStart w:id="52" w:name="_Toc109973617"/>
      <w:r w:rsidRPr="00A16029">
        <w:rPr>
          <w:rFonts w:ascii="Montserrat Light" w:hAnsi="Montserrat Light"/>
          <w:lang w:val="en-US"/>
        </w:rPr>
        <w:t>Service delivery ideas summary</w:t>
      </w:r>
      <w:bookmarkEnd w:id="46"/>
      <w:bookmarkEnd w:id="47"/>
      <w:bookmarkEnd w:id="48"/>
      <w:bookmarkEnd w:id="49"/>
      <w:bookmarkEnd w:id="50"/>
      <w:bookmarkEnd w:id="51"/>
      <w:bookmarkEnd w:id="52"/>
    </w:p>
    <w:p w14:paraId="741B4B07" w14:textId="10325794" w:rsidR="00F74A35" w:rsidRPr="00A16029" w:rsidRDefault="00413270" w:rsidP="00413270">
      <w:pPr>
        <w:rPr>
          <w:rFonts w:ascii="Montserrat Light" w:hAnsi="Montserrat Light"/>
        </w:rPr>
      </w:pPr>
      <w:r w:rsidRPr="00A16029">
        <w:rPr>
          <w:rFonts w:ascii="Montserrat Light" w:hAnsi="Montserrat Light"/>
          <w:lang w:val="en-US"/>
        </w:rPr>
        <w:t xml:space="preserve">Thirty-two ideas were captured under service delivery. Table </w:t>
      </w:r>
      <w:r w:rsidR="00F74A35" w:rsidRPr="00A16029">
        <w:rPr>
          <w:rFonts w:ascii="Montserrat Light" w:hAnsi="Montserrat Light"/>
          <w:lang w:val="en-US"/>
        </w:rPr>
        <w:t>5</w:t>
      </w:r>
      <w:r w:rsidRPr="00A16029">
        <w:rPr>
          <w:rFonts w:ascii="Montserrat Light" w:hAnsi="Montserrat Light"/>
          <w:lang w:val="en-US"/>
        </w:rPr>
        <w:t xml:space="preserve"> provides a summary of these ideas. The ideas were </w:t>
      </w:r>
      <w:proofErr w:type="spellStart"/>
      <w:proofErr w:type="gramStart"/>
      <w:r w:rsidRPr="00A16029">
        <w:rPr>
          <w:rFonts w:ascii="Montserrat Light" w:hAnsi="Montserrat Light"/>
          <w:lang w:val="en-US"/>
        </w:rPr>
        <w:t>analysed</w:t>
      </w:r>
      <w:proofErr w:type="spellEnd"/>
      <w:proofErr w:type="gramEnd"/>
      <w:r w:rsidRPr="00A16029">
        <w:rPr>
          <w:rFonts w:ascii="Montserrat Light" w:hAnsi="Montserrat Light"/>
          <w:lang w:val="en-US"/>
        </w:rPr>
        <w:t xml:space="preserve"> and this table highlights the most common areas these ideas aligned to. </w:t>
      </w:r>
      <w:r w:rsidRPr="00A16029">
        <w:rPr>
          <w:rFonts w:ascii="Montserrat Light" w:hAnsi="Montserrat Light"/>
        </w:rPr>
        <w:t xml:space="preserve">Within these themes were many sub-themes identifying different cohorts, </w:t>
      </w:r>
      <w:proofErr w:type="gramStart"/>
      <w:r w:rsidRPr="00A16029">
        <w:rPr>
          <w:rFonts w:ascii="Montserrat Light" w:hAnsi="Montserrat Light"/>
        </w:rPr>
        <w:t>approaches</w:t>
      </w:r>
      <w:proofErr w:type="gramEnd"/>
      <w:r w:rsidRPr="00A16029">
        <w:rPr>
          <w:rFonts w:ascii="Montserrat Light" w:hAnsi="Montserrat Light"/>
        </w:rPr>
        <w:t xml:space="preserve"> and ideas.</w:t>
      </w:r>
    </w:p>
    <w:p w14:paraId="5C562AC5" w14:textId="77777777" w:rsidR="00F74A35" w:rsidRPr="00A16029" w:rsidRDefault="00F74A35">
      <w:pPr>
        <w:suppressAutoHyphens w:val="0"/>
        <w:rPr>
          <w:rFonts w:ascii="Montserrat Light" w:hAnsi="Montserrat Light"/>
        </w:rPr>
      </w:pPr>
      <w:r w:rsidRPr="00A16029">
        <w:rPr>
          <w:rFonts w:ascii="Montserrat Light" w:hAnsi="Montserrat Light"/>
        </w:rPr>
        <w:br w:type="page"/>
      </w:r>
    </w:p>
    <w:p w14:paraId="65201F4D" w14:textId="77777777" w:rsidR="00413270" w:rsidRPr="00A16029" w:rsidRDefault="00413270" w:rsidP="00413270">
      <w:pPr>
        <w:pStyle w:val="TableTitle"/>
        <w:rPr>
          <w:rFonts w:ascii="Montserrat Light" w:hAnsi="Montserrat Light"/>
        </w:rPr>
      </w:pPr>
      <w:r w:rsidRPr="00A16029">
        <w:rPr>
          <w:rFonts w:ascii="Montserrat Light" w:hAnsi="Montserrat Light"/>
        </w:rPr>
        <w:lastRenderedPageBreak/>
        <w:t xml:space="preserve">Themes presented by analysis of service delivery ideas </w:t>
      </w:r>
    </w:p>
    <w:tbl>
      <w:tblPr>
        <w:tblStyle w:val="DefaultTable1"/>
        <w:tblW w:w="5000" w:type="pct"/>
        <w:tblLook w:val="04A0" w:firstRow="1" w:lastRow="0" w:firstColumn="1" w:lastColumn="0" w:noHBand="0" w:noVBand="1"/>
      </w:tblPr>
      <w:tblGrid>
        <w:gridCol w:w="2119"/>
        <w:gridCol w:w="3930"/>
        <w:gridCol w:w="3589"/>
      </w:tblGrid>
      <w:tr w:rsidR="00413270" w:rsidRPr="00A16029" w14:paraId="1387718E" w14:textId="77777777" w:rsidTr="008660AA">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099" w:type="pct"/>
            <w:hideMark/>
          </w:tcPr>
          <w:p w14:paraId="1C5DB414" w14:textId="77777777" w:rsidR="00413270" w:rsidRPr="00A16029" w:rsidRDefault="00413270" w:rsidP="008660AA">
            <w:pPr>
              <w:spacing w:before="120" w:line="260" w:lineRule="atLeast"/>
              <w:rPr>
                <w:rFonts w:ascii="Montserrat Light" w:hAnsi="Montserrat Light"/>
                <w:szCs w:val="18"/>
              </w:rPr>
            </w:pPr>
            <w:r w:rsidRPr="00A16029">
              <w:rPr>
                <w:rFonts w:ascii="Montserrat Light" w:hAnsi="Montserrat Light"/>
                <w:szCs w:val="18"/>
              </w:rPr>
              <w:t>Theme </w:t>
            </w:r>
          </w:p>
        </w:tc>
        <w:tc>
          <w:tcPr>
            <w:tcW w:w="2039" w:type="pct"/>
            <w:hideMark/>
          </w:tcPr>
          <w:p w14:paraId="51D21458" w14:textId="77777777" w:rsidR="00413270" w:rsidRPr="00A16029" w:rsidRDefault="00413270" w:rsidP="008660AA">
            <w:pPr>
              <w:spacing w:before="120" w:line="260" w:lineRule="atLeast"/>
              <w:cnfStyle w:val="100000000000" w:firstRow="1" w:lastRow="0" w:firstColumn="0" w:lastColumn="0" w:oddVBand="0" w:evenVBand="0" w:oddHBand="0" w:evenHBand="0" w:firstRowFirstColumn="0" w:firstRowLastColumn="0" w:lastRowFirstColumn="0" w:lastRowLastColumn="0"/>
              <w:rPr>
                <w:rFonts w:ascii="Montserrat Light" w:hAnsi="Montserrat Light"/>
                <w:szCs w:val="18"/>
              </w:rPr>
            </w:pPr>
            <w:r w:rsidRPr="00A16029">
              <w:rPr>
                <w:rFonts w:ascii="Montserrat Light" w:hAnsi="Montserrat Light"/>
                <w:szCs w:val="18"/>
              </w:rPr>
              <w:t>Description </w:t>
            </w:r>
          </w:p>
        </w:tc>
        <w:tc>
          <w:tcPr>
            <w:tcW w:w="1862" w:type="pct"/>
            <w:hideMark/>
          </w:tcPr>
          <w:p w14:paraId="03634CD6" w14:textId="77777777" w:rsidR="00413270" w:rsidRPr="00A16029" w:rsidRDefault="00413270" w:rsidP="008660AA">
            <w:pPr>
              <w:spacing w:before="120" w:line="260" w:lineRule="atLeast"/>
              <w:cnfStyle w:val="100000000000" w:firstRow="1" w:lastRow="0" w:firstColumn="0" w:lastColumn="0" w:oddVBand="0" w:evenVBand="0" w:oddHBand="0" w:evenHBand="0" w:firstRowFirstColumn="0" w:firstRowLastColumn="0" w:lastRowFirstColumn="0" w:lastRowLastColumn="0"/>
              <w:rPr>
                <w:rFonts w:ascii="Montserrat Light" w:hAnsi="Montserrat Light"/>
                <w:szCs w:val="18"/>
              </w:rPr>
            </w:pPr>
            <w:r w:rsidRPr="00A16029">
              <w:rPr>
                <w:rFonts w:ascii="Montserrat Light" w:hAnsi="Montserrat Light"/>
                <w:szCs w:val="18"/>
              </w:rPr>
              <w:t>Additional Features </w:t>
            </w:r>
          </w:p>
        </w:tc>
      </w:tr>
      <w:tr w:rsidR="00413270" w:rsidRPr="00A16029" w14:paraId="65CD479B" w14:textId="77777777" w:rsidTr="008660AA">
        <w:trPr>
          <w:cnfStyle w:val="000000100000" w:firstRow="0" w:lastRow="0" w:firstColumn="0" w:lastColumn="0" w:oddVBand="0" w:evenVBand="0" w:oddHBand="1" w:evenHBand="0" w:firstRowFirstColumn="0" w:firstRowLastColumn="0" w:lastRowFirstColumn="0" w:lastRowLastColumn="0"/>
          <w:trHeight w:val="1492"/>
        </w:trPr>
        <w:tc>
          <w:tcPr>
            <w:cnfStyle w:val="001000000000" w:firstRow="0" w:lastRow="0" w:firstColumn="1" w:lastColumn="0" w:oddVBand="0" w:evenVBand="0" w:oddHBand="0" w:evenHBand="0" w:firstRowFirstColumn="0" w:firstRowLastColumn="0" w:lastRowFirstColumn="0" w:lastRowLastColumn="0"/>
            <w:tcW w:w="1099" w:type="pct"/>
            <w:hideMark/>
          </w:tcPr>
          <w:p w14:paraId="4E1C16D2" w14:textId="77777777" w:rsidR="00413270" w:rsidRPr="00A16029" w:rsidRDefault="00413270" w:rsidP="008660AA">
            <w:pPr>
              <w:spacing w:before="120"/>
              <w:rPr>
                <w:rFonts w:ascii="Montserrat Light" w:hAnsi="Montserrat Light"/>
                <w:sz w:val="18"/>
                <w:szCs w:val="18"/>
              </w:rPr>
            </w:pPr>
            <w:r w:rsidRPr="00A16029">
              <w:rPr>
                <w:rFonts w:ascii="Montserrat Light" w:hAnsi="Montserrat Light"/>
                <w:sz w:val="18"/>
                <w:szCs w:val="18"/>
              </w:rPr>
              <w:t>Housing and Tenancy  </w:t>
            </w:r>
          </w:p>
        </w:tc>
        <w:tc>
          <w:tcPr>
            <w:tcW w:w="2039" w:type="pct"/>
            <w:hideMark/>
          </w:tcPr>
          <w:p w14:paraId="26A46602" w14:textId="77777777" w:rsidR="00413270" w:rsidRPr="00A16029" w:rsidRDefault="00413270" w:rsidP="008660AA">
            <w:pPr>
              <w:spacing w:before="120"/>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Half of the Ideas that fall under Service Delivery are for housing, </w:t>
            </w:r>
            <w:proofErr w:type="gramStart"/>
            <w:r w:rsidRPr="00A16029">
              <w:rPr>
                <w:rFonts w:ascii="Montserrat Light" w:hAnsi="Montserrat Light"/>
                <w:sz w:val="18"/>
                <w:szCs w:val="18"/>
              </w:rPr>
              <w:t>accommodation</w:t>
            </w:r>
            <w:proofErr w:type="gramEnd"/>
            <w:r w:rsidRPr="00A16029">
              <w:rPr>
                <w:rFonts w:ascii="Montserrat Light" w:hAnsi="Montserrat Light"/>
                <w:sz w:val="18"/>
                <w:szCs w:val="18"/>
              </w:rPr>
              <w:t xml:space="preserve"> and tenancy support. </w:t>
            </w:r>
          </w:p>
        </w:tc>
        <w:tc>
          <w:tcPr>
            <w:tcW w:w="1862" w:type="pct"/>
            <w:hideMark/>
          </w:tcPr>
          <w:p w14:paraId="0BEA2DE7"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First Nations</w:t>
            </w:r>
          </w:p>
          <w:p w14:paraId="31EF9BDC"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Crisis and emergency </w:t>
            </w:r>
          </w:p>
          <w:p w14:paraId="503B0F74"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Rental subsidy </w:t>
            </w:r>
          </w:p>
          <w:p w14:paraId="04CCA864"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Tenancy support </w:t>
            </w:r>
          </w:p>
          <w:p w14:paraId="3A64B03D" w14:textId="7FE480AA"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Rapid Rehousing </w:t>
            </w:r>
            <w:r w:rsidR="00502A66" w:rsidRPr="00A16029">
              <w:rPr>
                <w:rFonts w:ascii="Montserrat Light" w:hAnsi="Montserrat Light"/>
                <w:sz w:val="18"/>
                <w:szCs w:val="18"/>
              </w:rPr>
              <w:t>model</w:t>
            </w:r>
          </w:p>
          <w:p w14:paraId="43C9D892"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Youth </w:t>
            </w:r>
          </w:p>
          <w:p w14:paraId="31862CA9"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Women </w:t>
            </w:r>
          </w:p>
          <w:p w14:paraId="036C1E26"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CALD temp visas</w:t>
            </w:r>
          </w:p>
        </w:tc>
      </w:tr>
      <w:tr w:rsidR="00413270" w:rsidRPr="00A16029" w14:paraId="5E6F8366" w14:textId="77777777" w:rsidTr="008660AA">
        <w:trPr>
          <w:cnfStyle w:val="000000010000" w:firstRow="0" w:lastRow="0" w:firstColumn="0" w:lastColumn="0" w:oddVBand="0" w:evenVBand="0" w:oddHBand="0" w:evenHBand="1"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099" w:type="pct"/>
            <w:hideMark/>
          </w:tcPr>
          <w:p w14:paraId="0F41012B" w14:textId="77777777" w:rsidR="00413270" w:rsidRPr="00A16029" w:rsidRDefault="00413270" w:rsidP="008660AA">
            <w:pPr>
              <w:spacing w:before="120"/>
              <w:rPr>
                <w:rFonts w:ascii="Montserrat Light" w:hAnsi="Montserrat Light"/>
                <w:sz w:val="18"/>
                <w:szCs w:val="18"/>
              </w:rPr>
            </w:pPr>
            <w:r w:rsidRPr="00A16029">
              <w:rPr>
                <w:rFonts w:ascii="Montserrat Light" w:hAnsi="Montserrat Light"/>
                <w:sz w:val="18"/>
                <w:szCs w:val="18"/>
              </w:rPr>
              <w:t>Early intervention and prevention </w:t>
            </w:r>
          </w:p>
        </w:tc>
        <w:tc>
          <w:tcPr>
            <w:tcW w:w="2039" w:type="pct"/>
            <w:hideMark/>
          </w:tcPr>
          <w:p w14:paraId="4BD68BC3" w14:textId="77777777" w:rsidR="00413270" w:rsidRPr="00A16029" w:rsidRDefault="00413270" w:rsidP="008660AA">
            <w:pPr>
              <w:spacing w:before="120"/>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Three Ideas went to early intervention and prevention, including expansion of current support. </w:t>
            </w:r>
          </w:p>
        </w:tc>
        <w:tc>
          <w:tcPr>
            <w:tcW w:w="1862" w:type="pct"/>
            <w:hideMark/>
          </w:tcPr>
          <w:p w14:paraId="00BC9A13"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DFV (women) </w:t>
            </w:r>
          </w:p>
        </w:tc>
      </w:tr>
      <w:tr w:rsidR="00413270" w:rsidRPr="00A16029" w14:paraId="2B6E9044" w14:textId="77777777" w:rsidTr="008660AA">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99" w:type="pct"/>
            <w:hideMark/>
          </w:tcPr>
          <w:p w14:paraId="7710B83E" w14:textId="77777777" w:rsidR="00413270" w:rsidRPr="00A16029" w:rsidRDefault="00413270" w:rsidP="008660AA">
            <w:pPr>
              <w:spacing w:before="120"/>
              <w:rPr>
                <w:rFonts w:ascii="Montserrat Light" w:hAnsi="Montserrat Light"/>
                <w:sz w:val="18"/>
                <w:szCs w:val="18"/>
              </w:rPr>
            </w:pPr>
            <w:r w:rsidRPr="00A16029">
              <w:rPr>
                <w:rFonts w:ascii="Montserrat Light" w:hAnsi="Montserrat Light"/>
                <w:sz w:val="18"/>
                <w:szCs w:val="18"/>
              </w:rPr>
              <w:t>Complex and specialist services</w:t>
            </w:r>
          </w:p>
        </w:tc>
        <w:tc>
          <w:tcPr>
            <w:tcW w:w="2039" w:type="pct"/>
            <w:hideMark/>
          </w:tcPr>
          <w:p w14:paraId="5779262C" w14:textId="77777777" w:rsidR="00413270" w:rsidRPr="00A16029" w:rsidRDefault="00413270" w:rsidP="008660AA">
            <w:pPr>
              <w:spacing w:before="120"/>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A quarter of the Ideas went to complex and specialist services, including those that provide integrated, </w:t>
            </w:r>
            <w:proofErr w:type="gramStart"/>
            <w:r w:rsidRPr="00A16029">
              <w:rPr>
                <w:rFonts w:ascii="Montserrat Light" w:hAnsi="Montserrat Light"/>
                <w:sz w:val="18"/>
                <w:szCs w:val="18"/>
              </w:rPr>
              <w:t>tailored</w:t>
            </w:r>
            <w:proofErr w:type="gramEnd"/>
            <w:r w:rsidRPr="00A16029">
              <w:rPr>
                <w:rFonts w:ascii="Montserrat Light" w:hAnsi="Montserrat Light"/>
                <w:sz w:val="18"/>
                <w:szCs w:val="18"/>
              </w:rPr>
              <w:t xml:space="preserve"> and wraparound services. </w:t>
            </w:r>
          </w:p>
        </w:tc>
        <w:tc>
          <w:tcPr>
            <w:tcW w:w="1862" w:type="pct"/>
            <w:hideMark/>
          </w:tcPr>
          <w:p w14:paraId="5DBA455E" w14:textId="1D0309C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Nonbinary/</w:t>
            </w:r>
            <w:r w:rsidR="000213C9" w:rsidRPr="00A16029">
              <w:rPr>
                <w:rFonts w:ascii="Montserrat Light" w:hAnsi="Montserrat Light"/>
                <w:sz w:val="18"/>
                <w:szCs w:val="18"/>
              </w:rPr>
              <w:t>trans</w:t>
            </w:r>
            <w:r w:rsidR="00397926" w:rsidRPr="00A16029">
              <w:rPr>
                <w:rFonts w:ascii="Montserrat Light" w:hAnsi="Montserrat Light"/>
                <w:sz w:val="18"/>
                <w:szCs w:val="18"/>
              </w:rPr>
              <w:t>gender</w:t>
            </w:r>
            <w:r w:rsidRPr="00A16029">
              <w:rPr>
                <w:rFonts w:ascii="Montserrat Light" w:hAnsi="Montserrat Light"/>
                <w:sz w:val="18"/>
                <w:szCs w:val="18"/>
              </w:rPr>
              <w:t xml:space="preserve"> women </w:t>
            </w:r>
          </w:p>
          <w:p w14:paraId="4E0409C1"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Community inclusion (housing estates) </w:t>
            </w:r>
          </w:p>
          <w:p w14:paraId="0BF70C74"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High risk clients </w:t>
            </w:r>
          </w:p>
          <w:p w14:paraId="1FA581BA"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Youth </w:t>
            </w:r>
          </w:p>
        </w:tc>
      </w:tr>
      <w:tr w:rsidR="00413270" w:rsidRPr="00A16029" w14:paraId="7CCEE1F4" w14:textId="77777777" w:rsidTr="008660AA">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099" w:type="pct"/>
            <w:hideMark/>
          </w:tcPr>
          <w:p w14:paraId="4BA1566C" w14:textId="77777777" w:rsidR="00413270" w:rsidRPr="00A16029" w:rsidRDefault="00413270" w:rsidP="008660AA">
            <w:pPr>
              <w:spacing w:before="120"/>
              <w:rPr>
                <w:rFonts w:ascii="Montserrat Light" w:hAnsi="Montserrat Light"/>
                <w:sz w:val="18"/>
                <w:szCs w:val="18"/>
              </w:rPr>
            </w:pPr>
            <w:r w:rsidRPr="00A16029">
              <w:rPr>
                <w:rFonts w:ascii="Montserrat Light" w:hAnsi="Montserrat Light"/>
                <w:sz w:val="18"/>
                <w:szCs w:val="18"/>
              </w:rPr>
              <w:t>Services for children </w:t>
            </w:r>
          </w:p>
        </w:tc>
        <w:tc>
          <w:tcPr>
            <w:tcW w:w="2039" w:type="pct"/>
            <w:hideMark/>
          </w:tcPr>
          <w:p w14:paraId="077D3F49" w14:textId="77777777" w:rsidR="00413270" w:rsidRPr="00A16029" w:rsidRDefault="00413270" w:rsidP="008660AA">
            <w:pPr>
              <w:spacing w:before="120"/>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Three Ideas went to specialist services for children </w:t>
            </w:r>
          </w:p>
        </w:tc>
        <w:tc>
          <w:tcPr>
            <w:tcW w:w="1862" w:type="pct"/>
            <w:hideMark/>
          </w:tcPr>
          <w:p w14:paraId="6AF18306"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DFV counselling for children </w:t>
            </w:r>
          </w:p>
          <w:p w14:paraId="4E3C5D2A"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Specialist services </w:t>
            </w:r>
          </w:p>
        </w:tc>
      </w:tr>
    </w:tbl>
    <w:p w14:paraId="27BF5BB5" w14:textId="1DFA277B" w:rsidR="00413270" w:rsidRPr="00A16029" w:rsidRDefault="00413270" w:rsidP="00413270">
      <w:pPr>
        <w:rPr>
          <w:rFonts w:ascii="Montserrat Light" w:hAnsi="Montserrat Light"/>
        </w:rPr>
      </w:pPr>
      <w:bookmarkStart w:id="53" w:name="_Toc104830769"/>
      <w:r w:rsidRPr="00A16029">
        <w:rPr>
          <w:rFonts w:ascii="Montserrat Light" w:hAnsi="Montserrat Light"/>
        </w:rPr>
        <w:t>Lived experience interviews further crystalised key areas that would improve service outcomes. Overall, people were pretty happy with their service providers and notably the difference having a case worker makes to their experience of the services, so they received individualised response from their case worker – from practical elements, like housing and food, to linking to other services, attending appointment and help with processes</w:t>
      </w:r>
      <w:r w:rsidR="002A2182" w:rsidRPr="00A16029">
        <w:rPr>
          <w:rFonts w:ascii="Montserrat Light" w:hAnsi="Montserrat Light"/>
        </w:rPr>
        <w:t xml:space="preserve"> and </w:t>
      </w:r>
      <w:r w:rsidRPr="00A16029">
        <w:rPr>
          <w:rFonts w:ascii="Montserrat Light" w:hAnsi="Montserrat Light"/>
        </w:rPr>
        <w:t>paperwork applications</w:t>
      </w:r>
      <w:r w:rsidR="002A2182" w:rsidRPr="00A16029">
        <w:rPr>
          <w:rFonts w:ascii="Montserrat Light" w:hAnsi="Montserrat Light"/>
        </w:rPr>
        <w:t>. M</w:t>
      </w:r>
      <w:r w:rsidR="00D97A2C" w:rsidRPr="00A16029">
        <w:rPr>
          <w:rFonts w:ascii="Montserrat Light" w:hAnsi="Montserrat Light"/>
        </w:rPr>
        <w:t>ost</w:t>
      </w:r>
      <w:r w:rsidRPr="00A16029">
        <w:rPr>
          <w:rFonts w:ascii="Montserrat Light" w:hAnsi="Montserrat Light"/>
        </w:rPr>
        <w:t xml:space="preserve"> importantly </w:t>
      </w:r>
      <w:r w:rsidR="000D3F29" w:rsidRPr="00A16029">
        <w:rPr>
          <w:rFonts w:ascii="Montserrat Light" w:hAnsi="Montserrat Light"/>
        </w:rPr>
        <w:t xml:space="preserve">case workers </w:t>
      </w:r>
      <w:r w:rsidR="00DA4D40" w:rsidRPr="00A16029">
        <w:rPr>
          <w:rFonts w:ascii="Montserrat Light" w:hAnsi="Montserrat Light"/>
        </w:rPr>
        <w:t xml:space="preserve">effectively </w:t>
      </w:r>
      <w:r w:rsidR="000D3F29" w:rsidRPr="00A16029">
        <w:rPr>
          <w:rFonts w:ascii="Montserrat Light" w:hAnsi="Montserrat Light"/>
        </w:rPr>
        <w:t>advocate</w:t>
      </w:r>
      <w:r w:rsidRPr="00A16029">
        <w:rPr>
          <w:rFonts w:ascii="Montserrat Light" w:hAnsi="Montserrat Light"/>
        </w:rPr>
        <w:t xml:space="preserve"> for </w:t>
      </w:r>
      <w:r w:rsidR="000D3F29" w:rsidRPr="00A16029">
        <w:rPr>
          <w:rFonts w:ascii="Montserrat Light" w:hAnsi="Montserrat Light"/>
        </w:rPr>
        <w:t xml:space="preserve">clients, and </w:t>
      </w:r>
      <w:r w:rsidRPr="00A16029">
        <w:rPr>
          <w:rFonts w:ascii="Montserrat Light" w:hAnsi="Montserrat Light"/>
        </w:rPr>
        <w:t>people felt that case workers got a much better level of customer service and response when dealing with government services</w:t>
      </w:r>
      <w:r w:rsidR="00DA4D40" w:rsidRPr="00A16029">
        <w:rPr>
          <w:rFonts w:ascii="Montserrat Light" w:hAnsi="Montserrat Light"/>
        </w:rPr>
        <w:t xml:space="preserve">. </w:t>
      </w:r>
      <w:r w:rsidRPr="00A16029">
        <w:rPr>
          <w:rFonts w:ascii="Montserrat Light" w:hAnsi="Montserrat Light"/>
        </w:rPr>
        <w:t xml:space="preserve"> </w:t>
      </w:r>
    </w:p>
    <w:p w14:paraId="732DF136" w14:textId="77777777" w:rsidR="00413270" w:rsidRPr="00A16029" w:rsidRDefault="00413270" w:rsidP="00413270">
      <w:pPr>
        <w:pStyle w:val="Heading3Numbered"/>
        <w:ind w:left="1134" w:hanging="1134"/>
        <w:rPr>
          <w:rFonts w:ascii="Montserrat Light" w:hAnsi="Montserrat Light"/>
          <w:lang w:val="en-US"/>
        </w:rPr>
      </w:pPr>
      <w:bookmarkStart w:id="54" w:name="_Toc104991697"/>
      <w:bookmarkStart w:id="55" w:name="_Toc106193114"/>
      <w:bookmarkStart w:id="56" w:name="_Toc106193165"/>
      <w:bookmarkStart w:id="57" w:name="_Toc106257166"/>
      <w:bookmarkStart w:id="58" w:name="_Toc106610422"/>
      <w:bookmarkStart w:id="59" w:name="_Toc109973618"/>
      <w:r w:rsidRPr="00A16029">
        <w:rPr>
          <w:rFonts w:ascii="Montserrat Light" w:hAnsi="Montserrat Light"/>
          <w:lang w:val="en-US"/>
        </w:rPr>
        <w:t>Sector capability ideas summary</w:t>
      </w:r>
      <w:bookmarkEnd w:id="53"/>
      <w:bookmarkEnd w:id="54"/>
      <w:bookmarkEnd w:id="55"/>
      <w:bookmarkEnd w:id="56"/>
      <w:bookmarkEnd w:id="57"/>
      <w:bookmarkEnd w:id="58"/>
      <w:bookmarkEnd w:id="59"/>
    </w:p>
    <w:p w14:paraId="3D16270C" w14:textId="33B8A3B2" w:rsidR="00413270" w:rsidRPr="00A16029" w:rsidRDefault="00413270" w:rsidP="00413270">
      <w:pPr>
        <w:rPr>
          <w:rFonts w:ascii="Montserrat Light" w:hAnsi="Montserrat Light"/>
        </w:rPr>
      </w:pPr>
      <w:r w:rsidRPr="00A16029">
        <w:rPr>
          <w:rFonts w:ascii="Montserrat Light" w:hAnsi="Montserrat Light"/>
          <w:lang w:val="en-US"/>
        </w:rPr>
        <w:t xml:space="preserve">Eight ideas were captured under sector capability improvements. Table </w:t>
      </w:r>
      <w:r w:rsidR="00512F4A" w:rsidRPr="00A16029">
        <w:rPr>
          <w:rFonts w:ascii="Montserrat Light" w:hAnsi="Montserrat Light"/>
          <w:lang w:val="en-US"/>
        </w:rPr>
        <w:t>6</w:t>
      </w:r>
      <w:r w:rsidRPr="00A16029">
        <w:rPr>
          <w:rFonts w:ascii="Montserrat Light" w:hAnsi="Montserrat Light"/>
          <w:lang w:val="en-US"/>
        </w:rPr>
        <w:t xml:space="preserve"> provides a summary of these ideas. The ideas were </w:t>
      </w:r>
      <w:proofErr w:type="spellStart"/>
      <w:proofErr w:type="gramStart"/>
      <w:r w:rsidRPr="00A16029">
        <w:rPr>
          <w:rFonts w:ascii="Montserrat Light" w:hAnsi="Montserrat Light"/>
          <w:lang w:val="en-US"/>
        </w:rPr>
        <w:t>analysed</w:t>
      </w:r>
      <w:proofErr w:type="spellEnd"/>
      <w:proofErr w:type="gramEnd"/>
      <w:r w:rsidRPr="00A16029">
        <w:rPr>
          <w:rFonts w:ascii="Montserrat Light" w:hAnsi="Montserrat Light"/>
          <w:lang w:val="en-US"/>
        </w:rPr>
        <w:t xml:space="preserve"> and this table highlights the most common areas these ideas aligned to. </w:t>
      </w:r>
      <w:r w:rsidRPr="00A16029">
        <w:rPr>
          <w:rFonts w:ascii="Montserrat Light" w:hAnsi="Montserrat Light"/>
        </w:rPr>
        <w:t xml:space="preserve">Within these themes were many sub-themes identifying different cohorts, </w:t>
      </w:r>
      <w:proofErr w:type="gramStart"/>
      <w:r w:rsidRPr="00A16029">
        <w:rPr>
          <w:rFonts w:ascii="Montserrat Light" w:hAnsi="Montserrat Light"/>
        </w:rPr>
        <w:t>approaches</w:t>
      </w:r>
      <w:proofErr w:type="gramEnd"/>
      <w:r w:rsidRPr="00A16029">
        <w:rPr>
          <w:rFonts w:ascii="Montserrat Light" w:hAnsi="Montserrat Light"/>
        </w:rPr>
        <w:t xml:space="preserve"> and ideas.</w:t>
      </w:r>
    </w:p>
    <w:p w14:paraId="15E4D373" w14:textId="77777777" w:rsidR="00413270" w:rsidRPr="00A16029" w:rsidRDefault="00413270" w:rsidP="00413270">
      <w:pPr>
        <w:pStyle w:val="TableTitle"/>
        <w:rPr>
          <w:rFonts w:ascii="Montserrat Light" w:hAnsi="Montserrat Light"/>
        </w:rPr>
      </w:pPr>
      <w:r w:rsidRPr="00A16029">
        <w:rPr>
          <w:rFonts w:ascii="Montserrat Light" w:hAnsi="Montserrat Light"/>
        </w:rPr>
        <w:t xml:space="preserve">Themes presented by analysis of sector capability ideas </w:t>
      </w:r>
    </w:p>
    <w:tbl>
      <w:tblPr>
        <w:tblStyle w:val="DefaultTable1"/>
        <w:tblW w:w="5000" w:type="pct"/>
        <w:tblLook w:val="04A0" w:firstRow="1" w:lastRow="0" w:firstColumn="1" w:lastColumn="0" w:noHBand="0" w:noVBand="1"/>
      </w:tblPr>
      <w:tblGrid>
        <w:gridCol w:w="2127"/>
        <w:gridCol w:w="4569"/>
        <w:gridCol w:w="2942"/>
      </w:tblGrid>
      <w:tr w:rsidR="00413270" w:rsidRPr="00A16029" w14:paraId="5F07DB8D" w14:textId="77777777" w:rsidTr="008660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3" w:type="pct"/>
            <w:hideMark/>
          </w:tcPr>
          <w:p w14:paraId="06909F53" w14:textId="77777777" w:rsidR="00413270" w:rsidRPr="00A16029" w:rsidRDefault="00413270" w:rsidP="008660AA">
            <w:pPr>
              <w:spacing w:before="120" w:line="260" w:lineRule="atLeast"/>
              <w:rPr>
                <w:rFonts w:ascii="Montserrat Light" w:hAnsi="Montserrat Light"/>
              </w:rPr>
            </w:pPr>
            <w:r w:rsidRPr="00A16029">
              <w:rPr>
                <w:rFonts w:ascii="Montserrat Light" w:hAnsi="Montserrat Light"/>
              </w:rPr>
              <w:t xml:space="preserve">Theme </w:t>
            </w:r>
          </w:p>
        </w:tc>
        <w:tc>
          <w:tcPr>
            <w:tcW w:w="2370" w:type="pct"/>
            <w:hideMark/>
          </w:tcPr>
          <w:p w14:paraId="753CDDA2" w14:textId="77777777" w:rsidR="00413270" w:rsidRPr="00A16029" w:rsidRDefault="00413270" w:rsidP="008660AA">
            <w:pPr>
              <w:spacing w:before="120" w:line="260" w:lineRule="atLeast"/>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Description </w:t>
            </w:r>
          </w:p>
        </w:tc>
        <w:tc>
          <w:tcPr>
            <w:tcW w:w="1526" w:type="pct"/>
            <w:hideMark/>
          </w:tcPr>
          <w:p w14:paraId="3B0F8FAE" w14:textId="77777777" w:rsidR="00413270" w:rsidRPr="00A16029" w:rsidRDefault="00413270" w:rsidP="008660AA">
            <w:pPr>
              <w:spacing w:before="120" w:line="260" w:lineRule="atLeast"/>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Additional Features </w:t>
            </w:r>
          </w:p>
        </w:tc>
      </w:tr>
      <w:tr w:rsidR="00413270" w:rsidRPr="00A16029" w14:paraId="3E0E3EA7"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hideMark/>
          </w:tcPr>
          <w:p w14:paraId="4B7EAC27" w14:textId="77777777" w:rsidR="00413270" w:rsidRPr="00A16029" w:rsidRDefault="00413270" w:rsidP="008660AA">
            <w:pPr>
              <w:spacing w:before="120"/>
              <w:rPr>
                <w:rFonts w:ascii="Montserrat Light" w:hAnsi="Montserrat Light"/>
                <w:sz w:val="18"/>
                <w:szCs w:val="18"/>
              </w:rPr>
            </w:pPr>
            <w:r w:rsidRPr="00A16029">
              <w:rPr>
                <w:rFonts w:ascii="Montserrat Light" w:hAnsi="Montserrat Light"/>
                <w:sz w:val="18"/>
                <w:szCs w:val="18"/>
              </w:rPr>
              <w:t xml:space="preserve">Cross-sector </w:t>
            </w:r>
          </w:p>
        </w:tc>
        <w:tc>
          <w:tcPr>
            <w:tcW w:w="2370" w:type="pct"/>
            <w:hideMark/>
          </w:tcPr>
          <w:p w14:paraId="559F3EA4" w14:textId="77777777" w:rsidR="00413270" w:rsidRPr="00A16029" w:rsidRDefault="00413270" w:rsidP="008660AA">
            <w:pPr>
              <w:spacing w:before="120"/>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Three Ideas went to mechanisms for cross-sector engagement.  </w:t>
            </w:r>
          </w:p>
        </w:tc>
        <w:tc>
          <w:tcPr>
            <w:tcW w:w="1526" w:type="pct"/>
            <w:hideMark/>
          </w:tcPr>
          <w:p w14:paraId="5932F7B0"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Out of home care </w:t>
            </w:r>
          </w:p>
          <w:p w14:paraId="1354FA2D" w14:textId="77777777" w:rsidR="00413270" w:rsidRPr="00A16029" w:rsidRDefault="00413270"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Cross Directorate </w:t>
            </w:r>
          </w:p>
        </w:tc>
      </w:tr>
      <w:tr w:rsidR="00413270" w:rsidRPr="00A16029" w14:paraId="0E8E8414"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hideMark/>
          </w:tcPr>
          <w:p w14:paraId="4386703F" w14:textId="77777777" w:rsidR="00413270" w:rsidRPr="00A16029" w:rsidRDefault="00413270" w:rsidP="008660AA">
            <w:pPr>
              <w:spacing w:before="120"/>
              <w:rPr>
                <w:rFonts w:ascii="Montserrat Light" w:hAnsi="Montserrat Light"/>
                <w:sz w:val="18"/>
                <w:szCs w:val="18"/>
              </w:rPr>
            </w:pPr>
            <w:r w:rsidRPr="00A16029">
              <w:rPr>
                <w:rFonts w:ascii="Montserrat Light" w:hAnsi="Montserrat Light"/>
                <w:sz w:val="18"/>
                <w:szCs w:val="18"/>
              </w:rPr>
              <w:t>Sector frameworks </w:t>
            </w:r>
          </w:p>
        </w:tc>
        <w:tc>
          <w:tcPr>
            <w:tcW w:w="2370" w:type="pct"/>
            <w:hideMark/>
          </w:tcPr>
          <w:p w14:paraId="178D0A17" w14:textId="77777777" w:rsidR="00413270" w:rsidRPr="00A16029" w:rsidRDefault="00413270" w:rsidP="008660AA">
            <w:pPr>
              <w:spacing w:before="120"/>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Five Ideas went to whole of sector frameworks to create consistency across service providers. </w:t>
            </w:r>
          </w:p>
        </w:tc>
        <w:tc>
          <w:tcPr>
            <w:tcW w:w="1526" w:type="pct"/>
            <w:hideMark/>
          </w:tcPr>
          <w:p w14:paraId="18C8C8BC"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Shared practice </w:t>
            </w:r>
          </w:p>
          <w:p w14:paraId="69C9867F"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Capability framework </w:t>
            </w:r>
          </w:p>
          <w:p w14:paraId="7339AACC"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Cultural competency</w:t>
            </w:r>
          </w:p>
          <w:p w14:paraId="065A4D33"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Client Feedback </w:t>
            </w:r>
          </w:p>
          <w:p w14:paraId="51503F05" w14:textId="77777777" w:rsidR="00413270" w:rsidRPr="00A16029" w:rsidRDefault="00413270"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Quality Referral Guarantee </w:t>
            </w:r>
          </w:p>
        </w:tc>
      </w:tr>
    </w:tbl>
    <w:p w14:paraId="0C6D9DE7" w14:textId="30E55488" w:rsidR="00413270" w:rsidRPr="00A16029" w:rsidRDefault="00413270" w:rsidP="00413270">
      <w:pPr>
        <w:rPr>
          <w:rFonts w:ascii="Montserrat Light" w:hAnsi="Montserrat Light"/>
        </w:rPr>
      </w:pPr>
      <w:bookmarkStart w:id="60" w:name="_Toc104830770"/>
      <w:r w:rsidRPr="00A16029">
        <w:rPr>
          <w:rFonts w:ascii="Montserrat Light" w:hAnsi="Montserrat Light"/>
        </w:rPr>
        <w:lastRenderedPageBreak/>
        <w:t xml:space="preserve">From lived experience interviews, participants noted a level of dissatisfaction with the level of service received from Housing ACT. Interviews identified that clients felt that </w:t>
      </w:r>
      <w:r w:rsidR="00D47CF8" w:rsidRPr="00A16029">
        <w:rPr>
          <w:rFonts w:ascii="Montserrat Light" w:hAnsi="Montserrat Light"/>
        </w:rPr>
        <w:t xml:space="preserve">customer service from </w:t>
      </w:r>
      <w:r w:rsidR="003207AC" w:rsidRPr="00A16029">
        <w:rPr>
          <w:rFonts w:ascii="Montserrat Light" w:hAnsi="Montserrat Light"/>
        </w:rPr>
        <w:t>Housing ACT</w:t>
      </w:r>
      <w:r w:rsidR="00D97A2C" w:rsidRPr="00A16029">
        <w:rPr>
          <w:rFonts w:ascii="Montserrat Light" w:hAnsi="Montserrat Light"/>
        </w:rPr>
        <w:t xml:space="preserve"> </w:t>
      </w:r>
      <w:r w:rsidR="00D47CF8" w:rsidRPr="00A16029">
        <w:rPr>
          <w:rFonts w:ascii="Montserrat Light" w:hAnsi="Montserrat Light"/>
        </w:rPr>
        <w:t>can be improved by ensuring staff are</w:t>
      </w:r>
      <w:r w:rsidRPr="00A16029">
        <w:rPr>
          <w:rFonts w:ascii="Montserrat Light" w:hAnsi="Montserrat Light"/>
        </w:rPr>
        <w:t xml:space="preserve"> equipped to support vulnerable people, those affected by trauma, people with disability and First Nations people. </w:t>
      </w:r>
    </w:p>
    <w:p w14:paraId="644F67F4" w14:textId="77777777" w:rsidR="00413270" w:rsidRPr="00A16029" w:rsidRDefault="00413270" w:rsidP="00413270">
      <w:pPr>
        <w:pStyle w:val="Heading3Numbered"/>
        <w:rPr>
          <w:rFonts w:ascii="Montserrat Light" w:hAnsi="Montserrat Light"/>
          <w:lang w:val="en-US"/>
        </w:rPr>
      </w:pPr>
      <w:bookmarkStart w:id="61" w:name="_Toc104991698"/>
      <w:bookmarkStart w:id="62" w:name="_Toc106193115"/>
      <w:bookmarkStart w:id="63" w:name="_Toc106193166"/>
      <w:bookmarkStart w:id="64" w:name="_Toc106257167"/>
      <w:bookmarkStart w:id="65" w:name="_Toc106610423"/>
      <w:bookmarkStart w:id="66" w:name="_Toc109973619"/>
      <w:r w:rsidRPr="00A16029">
        <w:rPr>
          <w:rFonts w:ascii="Montserrat Light" w:hAnsi="Montserrat Light"/>
          <w:lang w:val="en-US"/>
        </w:rPr>
        <w:t>System improvement ideas summary</w:t>
      </w:r>
      <w:bookmarkEnd w:id="60"/>
      <w:bookmarkEnd w:id="61"/>
      <w:bookmarkEnd w:id="62"/>
      <w:bookmarkEnd w:id="63"/>
      <w:bookmarkEnd w:id="64"/>
      <w:bookmarkEnd w:id="65"/>
      <w:bookmarkEnd w:id="66"/>
    </w:p>
    <w:p w14:paraId="1002F563" w14:textId="77777777" w:rsidR="00413270" w:rsidRPr="00A16029" w:rsidRDefault="00413270" w:rsidP="00413270">
      <w:pPr>
        <w:rPr>
          <w:rFonts w:ascii="Montserrat Light" w:hAnsi="Montserrat Light"/>
        </w:rPr>
      </w:pPr>
      <w:r w:rsidRPr="00A16029">
        <w:rPr>
          <w:rFonts w:ascii="Montserrat Light" w:hAnsi="Montserrat Light"/>
        </w:rPr>
        <w:t>The five ideas captured under system improvement address: </w:t>
      </w:r>
    </w:p>
    <w:p w14:paraId="5C8C9C46" w14:textId="77777777" w:rsidR="00413270" w:rsidRPr="00A16029" w:rsidRDefault="00413270" w:rsidP="00413270">
      <w:pPr>
        <w:pStyle w:val="Bullet1"/>
        <w:rPr>
          <w:rFonts w:ascii="Montserrat Light" w:hAnsi="Montserrat Light"/>
        </w:rPr>
      </w:pPr>
      <w:r w:rsidRPr="00A16029">
        <w:rPr>
          <w:rFonts w:ascii="Montserrat Light" w:hAnsi="Montserrat Light"/>
        </w:rPr>
        <w:t>Monitoring and Evaluation </w:t>
      </w:r>
    </w:p>
    <w:p w14:paraId="195403F2" w14:textId="77777777" w:rsidR="00413270" w:rsidRPr="00A16029" w:rsidRDefault="00413270" w:rsidP="00413270">
      <w:pPr>
        <w:pStyle w:val="Bullet1"/>
        <w:rPr>
          <w:rFonts w:ascii="Montserrat Light" w:hAnsi="Montserrat Light"/>
        </w:rPr>
      </w:pPr>
      <w:r w:rsidRPr="00A16029">
        <w:rPr>
          <w:rFonts w:ascii="Montserrat Light" w:hAnsi="Montserrat Light"/>
        </w:rPr>
        <w:t>Data collection </w:t>
      </w:r>
    </w:p>
    <w:p w14:paraId="47281E93" w14:textId="77777777" w:rsidR="00413270" w:rsidRPr="00A16029" w:rsidRDefault="00413270" w:rsidP="00413270">
      <w:pPr>
        <w:pStyle w:val="Bullet1"/>
        <w:rPr>
          <w:rFonts w:ascii="Montserrat Light" w:hAnsi="Montserrat Light"/>
        </w:rPr>
      </w:pPr>
      <w:r w:rsidRPr="00A16029">
        <w:rPr>
          <w:rFonts w:ascii="Montserrat Light" w:hAnsi="Montserrat Light"/>
        </w:rPr>
        <w:t>Data linkages</w:t>
      </w:r>
    </w:p>
    <w:p w14:paraId="6929C810" w14:textId="77777777" w:rsidR="00413270" w:rsidRPr="00A16029" w:rsidRDefault="00413270" w:rsidP="00413270">
      <w:pPr>
        <w:pStyle w:val="Bullet1"/>
        <w:rPr>
          <w:rFonts w:ascii="Montserrat Light" w:hAnsi="Montserrat Light"/>
        </w:rPr>
      </w:pPr>
      <w:r w:rsidRPr="00A16029">
        <w:rPr>
          <w:rFonts w:ascii="Montserrat Light" w:hAnsi="Montserrat Light"/>
        </w:rPr>
        <w:t>Innovation Hub – research and program development co-designed with young people to improve services for Youth. </w:t>
      </w:r>
    </w:p>
    <w:p w14:paraId="02ED05C7" w14:textId="77777777" w:rsidR="00413270" w:rsidRPr="00A16029" w:rsidRDefault="00413270" w:rsidP="00413270">
      <w:pPr>
        <w:pStyle w:val="Bullet1"/>
        <w:rPr>
          <w:rFonts w:ascii="Montserrat Light" w:hAnsi="Montserrat Light"/>
        </w:rPr>
      </w:pPr>
      <w:r w:rsidRPr="00A16029">
        <w:rPr>
          <w:rFonts w:ascii="Montserrat Light" w:hAnsi="Montserrat Light"/>
        </w:rPr>
        <w:t>Ongoing support – whole system support for First Nation peoples.</w:t>
      </w:r>
    </w:p>
    <w:p w14:paraId="5A034F59" w14:textId="77777777" w:rsidR="00413270" w:rsidRPr="00A16029" w:rsidRDefault="00413270" w:rsidP="00413270">
      <w:pPr>
        <w:rPr>
          <w:rFonts w:ascii="Montserrat Light" w:hAnsi="Montserrat Light"/>
        </w:rPr>
      </w:pPr>
      <w:r w:rsidRPr="00A16029">
        <w:rPr>
          <w:rFonts w:ascii="Montserrat Light" w:hAnsi="Montserrat Light"/>
        </w:rPr>
        <w:t>Lived experience interviews consistently identified p</w:t>
      </w:r>
      <w:proofErr w:type="spellStart"/>
      <w:r w:rsidRPr="00A16029">
        <w:rPr>
          <w:rFonts w:ascii="Montserrat Light" w:hAnsi="Montserrat Light"/>
          <w:lang w:val="en-US"/>
        </w:rPr>
        <w:t>eople’s</w:t>
      </w:r>
      <w:proofErr w:type="spellEnd"/>
      <w:r w:rsidRPr="00A16029">
        <w:rPr>
          <w:rFonts w:ascii="Montserrat Light" w:hAnsi="Montserrat Light"/>
          <w:lang w:val="en-US"/>
        </w:rPr>
        <w:t xml:space="preserve"> experiences are also impacted by system issues, including:</w:t>
      </w:r>
    </w:p>
    <w:p w14:paraId="4C08020B" w14:textId="77777777" w:rsidR="00413270" w:rsidRPr="00A16029" w:rsidRDefault="00413270" w:rsidP="00413270">
      <w:pPr>
        <w:pStyle w:val="Bullet1"/>
        <w:rPr>
          <w:rFonts w:ascii="Montserrat Light" w:hAnsi="Montserrat Light"/>
        </w:rPr>
      </w:pPr>
      <w:r w:rsidRPr="00A16029">
        <w:rPr>
          <w:rFonts w:ascii="Montserrat Light" w:hAnsi="Montserrat Light"/>
          <w:lang w:val="en-US"/>
        </w:rPr>
        <w:t xml:space="preserve">Lack of permanent housing stock </w:t>
      </w:r>
    </w:p>
    <w:p w14:paraId="6A434260" w14:textId="77777777" w:rsidR="00413270" w:rsidRPr="00A16029" w:rsidRDefault="00413270" w:rsidP="00413270">
      <w:pPr>
        <w:pStyle w:val="Bullet1"/>
        <w:rPr>
          <w:rFonts w:ascii="Montserrat Light" w:hAnsi="Montserrat Light"/>
        </w:rPr>
      </w:pPr>
      <w:r w:rsidRPr="00A16029">
        <w:rPr>
          <w:rFonts w:ascii="Montserrat Light" w:hAnsi="Montserrat Light"/>
          <w:lang w:val="en-US"/>
        </w:rPr>
        <w:t xml:space="preserve">Bottleneck in system – long stay in crisis and transitional accommodation </w:t>
      </w:r>
    </w:p>
    <w:p w14:paraId="315649AC" w14:textId="77777777" w:rsidR="00413270" w:rsidRPr="00A16029" w:rsidRDefault="00413270" w:rsidP="00413270">
      <w:pPr>
        <w:pStyle w:val="Bullet1"/>
        <w:rPr>
          <w:rFonts w:ascii="Montserrat Light" w:hAnsi="Montserrat Light"/>
        </w:rPr>
      </w:pPr>
      <w:r w:rsidRPr="00A16029">
        <w:rPr>
          <w:rFonts w:ascii="Montserrat Light" w:hAnsi="Montserrat Light"/>
          <w:lang w:val="en-US"/>
        </w:rPr>
        <w:t xml:space="preserve">Lack of stability and impact on children </w:t>
      </w:r>
    </w:p>
    <w:p w14:paraId="56551B6F" w14:textId="77777777" w:rsidR="00413270" w:rsidRPr="00A16029" w:rsidRDefault="00413270" w:rsidP="00413270">
      <w:pPr>
        <w:pStyle w:val="Bullet1"/>
        <w:rPr>
          <w:rFonts w:ascii="Montserrat Light" w:hAnsi="Montserrat Light"/>
        </w:rPr>
      </w:pPr>
      <w:r w:rsidRPr="00A16029">
        <w:rPr>
          <w:rFonts w:ascii="Montserrat Light" w:hAnsi="Montserrat Light"/>
          <w:lang w:val="en-US"/>
        </w:rPr>
        <w:t>Issues liaising with OneLink or Housing ACT</w:t>
      </w:r>
    </w:p>
    <w:p w14:paraId="1A0A43E6" w14:textId="77777777" w:rsidR="00413270" w:rsidRPr="00A16029" w:rsidRDefault="00413270" w:rsidP="00413270">
      <w:pPr>
        <w:pStyle w:val="Bullet1"/>
        <w:rPr>
          <w:rFonts w:ascii="Montserrat Light" w:hAnsi="Montserrat Light"/>
        </w:rPr>
      </w:pPr>
      <w:r w:rsidRPr="00A16029">
        <w:rPr>
          <w:rFonts w:ascii="Montserrat Light" w:hAnsi="Montserrat Light"/>
        </w:rPr>
        <w:t xml:space="preserve">communication and responsiveness </w:t>
      </w:r>
    </w:p>
    <w:p w14:paraId="16DB887A" w14:textId="77777777" w:rsidR="00413270" w:rsidRPr="00A16029" w:rsidRDefault="00413270" w:rsidP="00413270">
      <w:pPr>
        <w:pStyle w:val="Bullet1"/>
        <w:rPr>
          <w:rFonts w:ascii="Montserrat Light" w:hAnsi="Montserrat Light"/>
        </w:rPr>
      </w:pPr>
      <w:r w:rsidRPr="00A16029">
        <w:rPr>
          <w:rFonts w:ascii="Montserrat Light" w:hAnsi="Montserrat Light"/>
        </w:rPr>
        <w:t xml:space="preserve">digital barriers </w:t>
      </w:r>
    </w:p>
    <w:p w14:paraId="7F0F7374" w14:textId="77777777" w:rsidR="00413270" w:rsidRPr="00A16029" w:rsidRDefault="00413270" w:rsidP="00413270">
      <w:pPr>
        <w:pStyle w:val="Bullet1"/>
        <w:rPr>
          <w:rFonts w:ascii="Montserrat Light" w:hAnsi="Montserrat Light"/>
        </w:rPr>
      </w:pPr>
      <w:r w:rsidRPr="00A16029">
        <w:rPr>
          <w:rFonts w:ascii="Montserrat Light" w:hAnsi="Montserrat Light"/>
        </w:rPr>
        <w:t xml:space="preserve">lack of understanding dealing with people experiencing trauma </w:t>
      </w:r>
    </w:p>
    <w:p w14:paraId="0ECD1FC1" w14:textId="77777777" w:rsidR="00413270" w:rsidRPr="00A16029" w:rsidRDefault="00413270" w:rsidP="00413270">
      <w:pPr>
        <w:pStyle w:val="Bullet1"/>
        <w:rPr>
          <w:rFonts w:ascii="Montserrat Light" w:hAnsi="Montserrat Light"/>
        </w:rPr>
      </w:pPr>
      <w:r w:rsidRPr="00A16029">
        <w:rPr>
          <w:rFonts w:ascii="Montserrat Light" w:hAnsi="Montserrat Light"/>
        </w:rPr>
        <w:t xml:space="preserve">lack of cultural responsiveness </w:t>
      </w:r>
    </w:p>
    <w:p w14:paraId="6E47F744" w14:textId="77777777" w:rsidR="00413270" w:rsidRPr="00A16029" w:rsidRDefault="00413270" w:rsidP="00413270">
      <w:pPr>
        <w:pStyle w:val="Bullet1"/>
        <w:rPr>
          <w:rFonts w:ascii="Montserrat Light" w:hAnsi="Montserrat Light"/>
        </w:rPr>
      </w:pPr>
      <w:r w:rsidRPr="00A16029">
        <w:rPr>
          <w:rFonts w:ascii="Montserrat Light" w:hAnsi="Montserrat Light"/>
        </w:rPr>
        <w:t xml:space="preserve">lack of disability adjustments </w:t>
      </w:r>
    </w:p>
    <w:p w14:paraId="59E5E8D5" w14:textId="77777777" w:rsidR="00413270" w:rsidRPr="00A16029" w:rsidRDefault="00413270" w:rsidP="00413270">
      <w:pPr>
        <w:pStyle w:val="Bullet1"/>
        <w:rPr>
          <w:rFonts w:ascii="Montserrat Light" w:hAnsi="Montserrat Light"/>
        </w:rPr>
      </w:pPr>
      <w:r w:rsidRPr="00A16029">
        <w:rPr>
          <w:rFonts w:ascii="Montserrat Light" w:hAnsi="Montserrat Light"/>
        </w:rPr>
        <w:t xml:space="preserve">lack of understanding dealing with people affected by DFV </w:t>
      </w:r>
    </w:p>
    <w:p w14:paraId="64221A67" w14:textId="77777777" w:rsidR="00413270" w:rsidRPr="00A16029" w:rsidRDefault="00413270" w:rsidP="00413270">
      <w:pPr>
        <w:pStyle w:val="Bullet1"/>
        <w:rPr>
          <w:rFonts w:ascii="Montserrat Light" w:hAnsi="Montserrat Light"/>
        </w:rPr>
      </w:pPr>
      <w:r w:rsidRPr="00A16029">
        <w:rPr>
          <w:rFonts w:ascii="Montserrat Light" w:hAnsi="Montserrat Light"/>
          <w:lang w:val="en-US"/>
        </w:rPr>
        <w:t xml:space="preserve">Retelling of story to multiple services </w:t>
      </w:r>
    </w:p>
    <w:p w14:paraId="0B5BD842" w14:textId="77777777" w:rsidR="00413270" w:rsidRPr="00A16029" w:rsidRDefault="00413270" w:rsidP="00413270">
      <w:pPr>
        <w:pStyle w:val="Bullet1"/>
        <w:rPr>
          <w:rFonts w:ascii="Montserrat Light" w:hAnsi="Montserrat Light"/>
        </w:rPr>
      </w:pPr>
      <w:r w:rsidRPr="00A16029">
        <w:rPr>
          <w:rFonts w:ascii="Montserrat Light" w:hAnsi="Montserrat Light"/>
          <w:lang w:val="en-US"/>
        </w:rPr>
        <w:t xml:space="preserve">Housing different cohorts in crisis accommodation (DFV with AOD) </w:t>
      </w:r>
    </w:p>
    <w:p w14:paraId="5D841299" w14:textId="77777777" w:rsidR="00413270" w:rsidRPr="00A16029" w:rsidRDefault="00413270" w:rsidP="00413270">
      <w:pPr>
        <w:pStyle w:val="Bullet1"/>
        <w:rPr>
          <w:rFonts w:ascii="Montserrat Light" w:hAnsi="Montserrat Light"/>
          <w:lang w:val="en-US"/>
        </w:rPr>
      </w:pPr>
      <w:r w:rsidRPr="00A16029">
        <w:rPr>
          <w:rFonts w:ascii="Montserrat Light" w:hAnsi="Montserrat Light"/>
          <w:lang w:val="en-US"/>
        </w:rPr>
        <w:t xml:space="preserve">Cross-sector and interstate coordination </w:t>
      </w:r>
    </w:p>
    <w:p w14:paraId="0C6AE9EE" w14:textId="77777777" w:rsidR="00C837C3" w:rsidRPr="00A16029" w:rsidRDefault="00C837C3" w:rsidP="00C837C3">
      <w:pPr>
        <w:rPr>
          <w:rFonts w:ascii="Montserrat Light" w:hAnsi="Montserrat Light"/>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7"/>
        <w:gridCol w:w="4381"/>
      </w:tblGrid>
      <w:tr w:rsidR="00C837C3" w:rsidRPr="00A16029" w14:paraId="3F484B05" w14:textId="77777777" w:rsidTr="00C837C3">
        <w:tc>
          <w:tcPr>
            <w:tcW w:w="4814" w:type="dxa"/>
          </w:tcPr>
          <w:p w14:paraId="065D0E39" w14:textId="43DECB17" w:rsidR="00C837C3" w:rsidRPr="00A16029" w:rsidRDefault="00C837C3" w:rsidP="00C837C3">
            <w:pPr>
              <w:rPr>
                <w:rFonts w:ascii="Montserrat Light" w:hAnsi="Montserrat Light"/>
                <w:lang w:val="en-US"/>
              </w:rPr>
            </w:pPr>
            <w:r w:rsidRPr="00A16029">
              <w:rPr>
                <w:rFonts w:ascii="Montserrat Light" w:hAnsi="Montserrat Light"/>
                <w:noProof/>
              </w:rPr>
              <w:drawing>
                <wp:inline distT="0" distB="0" distL="0" distR="0" wp14:anchorId="55220E7E" wp14:editId="1692C926">
                  <wp:extent cx="3278038" cy="2685490"/>
                  <wp:effectExtent l="0" t="0" r="0" b="635"/>
                  <wp:docPr id="16" name="Picture 16" descr="P466C1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466C1T7#yIS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95" t="5320" r="2783" b="4739"/>
                          <a:stretch/>
                        </pic:blipFill>
                        <pic:spPr bwMode="auto">
                          <a:xfrm>
                            <a:off x="0" y="0"/>
                            <a:ext cx="3301199" cy="27044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AF760C5" w14:textId="31043463" w:rsidR="00C837C3" w:rsidRPr="00A16029" w:rsidRDefault="00C837C3" w:rsidP="00C837C3">
            <w:pPr>
              <w:rPr>
                <w:rFonts w:ascii="Montserrat Light" w:hAnsi="Montserrat Light"/>
                <w:lang w:val="en-US"/>
              </w:rPr>
            </w:pPr>
            <w:r w:rsidRPr="00A16029">
              <w:rPr>
                <w:rFonts w:ascii="Montserrat Light" w:hAnsi="Montserrat Light"/>
                <w:noProof/>
              </w:rPr>
              <w:drawing>
                <wp:inline distT="0" distB="0" distL="0" distR="0" wp14:anchorId="095A74CA" wp14:editId="6E3F0D0C">
                  <wp:extent cx="2708695" cy="2708695"/>
                  <wp:effectExtent l="0" t="0" r="0" b="0"/>
                  <wp:docPr id="22" name="Picture 22" descr="P467C2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467C2T7#yI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9251" cy="2729251"/>
                          </a:xfrm>
                          <a:prstGeom prst="rect">
                            <a:avLst/>
                          </a:prstGeom>
                          <a:noFill/>
                          <a:ln>
                            <a:noFill/>
                          </a:ln>
                        </pic:spPr>
                      </pic:pic>
                    </a:graphicData>
                  </a:graphic>
                </wp:inline>
              </w:drawing>
            </w:r>
          </w:p>
        </w:tc>
      </w:tr>
      <w:tr w:rsidR="00C837C3" w:rsidRPr="00A16029" w14:paraId="260C4810" w14:textId="77777777" w:rsidTr="00C837C3">
        <w:tc>
          <w:tcPr>
            <w:tcW w:w="4814" w:type="dxa"/>
          </w:tcPr>
          <w:p w14:paraId="5372D668" w14:textId="4E2BC769" w:rsidR="00C837C3" w:rsidRPr="00A16029" w:rsidRDefault="00C837C3" w:rsidP="00C837C3">
            <w:pPr>
              <w:pStyle w:val="FigureTitle"/>
              <w:keepNext w:val="0"/>
              <w:widowControl w:val="0"/>
              <w:rPr>
                <w:rFonts w:ascii="Montserrat Light" w:hAnsi="Montserrat Light"/>
              </w:rPr>
            </w:pPr>
            <w:r w:rsidRPr="00A16029">
              <w:rPr>
                <w:rFonts w:ascii="Montserrat Light" w:hAnsi="Montserrat Light"/>
              </w:rPr>
              <w:t xml:space="preserve">Ideas mapped against design priorities </w:t>
            </w:r>
          </w:p>
        </w:tc>
        <w:tc>
          <w:tcPr>
            <w:tcW w:w="4814" w:type="dxa"/>
          </w:tcPr>
          <w:p w14:paraId="77983A94" w14:textId="1DABFDFD" w:rsidR="00C837C3" w:rsidRPr="00A16029" w:rsidRDefault="00C837C3" w:rsidP="00C837C3">
            <w:pPr>
              <w:pStyle w:val="FigureTitle"/>
              <w:keepNext w:val="0"/>
              <w:widowControl w:val="0"/>
              <w:rPr>
                <w:rFonts w:ascii="Montserrat Light" w:hAnsi="Montserrat Light"/>
              </w:rPr>
            </w:pPr>
            <w:r w:rsidRPr="00A16029">
              <w:rPr>
                <w:rFonts w:ascii="Montserrat Light" w:hAnsi="Montserrat Light"/>
              </w:rPr>
              <w:t xml:space="preserve">Number of ideas presented that target identified client </w:t>
            </w:r>
            <w:r w:rsidRPr="00A16029">
              <w:rPr>
                <w:rFonts w:ascii="Montserrat Light" w:hAnsi="Montserrat Light"/>
              </w:rPr>
              <w:lastRenderedPageBreak/>
              <w:t>cohorts</w:t>
            </w:r>
          </w:p>
        </w:tc>
      </w:tr>
    </w:tbl>
    <w:p w14:paraId="79044D3B" w14:textId="77777777" w:rsidR="00C837C3" w:rsidRPr="00A16029" w:rsidRDefault="00C837C3" w:rsidP="00C837C3">
      <w:pPr>
        <w:rPr>
          <w:rFonts w:ascii="Montserrat Light" w:hAnsi="Montserrat Light"/>
          <w:lang w:val="en-US"/>
        </w:rPr>
      </w:pPr>
    </w:p>
    <w:p w14:paraId="3A3FEDE6" w14:textId="73C6AE5F" w:rsidR="00413270" w:rsidRPr="00A16029" w:rsidRDefault="006B5C4F" w:rsidP="0085505E">
      <w:pPr>
        <w:pStyle w:val="FigureTitle"/>
        <w:keepNext w:val="0"/>
        <w:widowControl w:val="0"/>
        <w:numPr>
          <w:ilvl w:val="0"/>
          <w:numId w:val="0"/>
        </w:numPr>
        <w:ind w:left="1134" w:hanging="1134"/>
        <w:jc w:val="center"/>
        <w:rPr>
          <w:rFonts w:ascii="Montserrat Light" w:hAnsi="Montserrat Light"/>
        </w:rPr>
      </w:pPr>
      <w:r w:rsidRPr="00A16029">
        <w:rPr>
          <w:rFonts w:ascii="Montserrat Light" w:hAnsi="Montserrat Light"/>
          <w:noProof/>
        </w:rPr>
        <w:drawing>
          <wp:inline distT="0" distB="0" distL="0" distR="0" wp14:anchorId="0B985E0B" wp14:editId="38B73390">
            <wp:extent cx="3968151" cy="2385112"/>
            <wp:effectExtent l="0" t="0" r="0" b="0"/>
            <wp:docPr id="20" name="Picture 20" descr="P4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473#yIS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33" b="3954"/>
                    <a:stretch/>
                  </pic:blipFill>
                  <pic:spPr bwMode="auto">
                    <a:xfrm>
                      <a:off x="0" y="0"/>
                      <a:ext cx="3989918" cy="2398195"/>
                    </a:xfrm>
                    <a:prstGeom prst="rect">
                      <a:avLst/>
                    </a:prstGeom>
                    <a:noFill/>
                    <a:ln>
                      <a:noFill/>
                    </a:ln>
                    <a:extLst>
                      <a:ext uri="{53640926-AAD7-44D8-BBD7-CCE9431645EC}">
                        <a14:shadowObscured xmlns:a14="http://schemas.microsoft.com/office/drawing/2010/main"/>
                      </a:ext>
                    </a:extLst>
                  </pic:spPr>
                </pic:pic>
              </a:graphicData>
            </a:graphic>
          </wp:inline>
        </w:drawing>
      </w:r>
    </w:p>
    <w:p w14:paraId="41966D77" w14:textId="5CE293FC" w:rsidR="00413270" w:rsidRPr="00A16029" w:rsidRDefault="00413270" w:rsidP="0085505E">
      <w:pPr>
        <w:pStyle w:val="FigureTitle"/>
        <w:keepNext w:val="0"/>
        <w:widowControl w:val="0"/>
        <w:jc w:val="center"/>
        <w:rPr>
          <w:rFonts w:ascii="Montserrat Light" w:hAnsi="Montserrat Light"/>
        </w:rPr>
      </w:pPr>
      <w:r w:rsidRPr="00A16029">
        <w:rPr>
          <w:rFonts w:ascii="Montserrat Light" w:hAnsi="Montserrat Light"/>
        </w:rPr>
        <w:t>Ideas mapped against needs and service gaps</w:t>
      </w:r>
    </w:p>
    <w:p w14:paraId="6B34E2A8" w14:textId="77777777" w:rsidR="00C837C3" w:rsidRPr="00A16029" w:rsidRDefault="00C837C3" w:rsidP="0085505E">
      <w:pPr>
        <w:rPr>
          <w:rFonts w:ascii="Montserrat Light" w:hAnsi="Montserrat Light"/>
        </w:rPr>
      </w:pPr>
    </w:p>
    <w:p w14:paraId="42F25110" w14:textId="49055B10" w:rsidR="00413270" w:rsidRPr="00A16029" w:rsidRDefault="00F95AE9" w:rsidP="0085505E">
      <w:pPr>
        <w:jc w:val="center"/>
        <w:rPr>
          <w:rFonts w:ascii="Montserrat Light" w:hAnsi="Montserrat Light"/>
        </w:rPr>
      </w:pPr>
      <w:r w:rsidRPr="00A16029">
        <w:rPr>
          <w:rFonts w:ascii="Montserrat Light" w:hAnsi="Montserrat Light"/>
          <w:noProof/>
        </w:rPr>
        <w:drawing>
          <wp:inline distT="0" distB="0" distL="0" distR="0" wp14:anchorId="5C39F707" wp14:editId="56163F7D">
            <wp:extent cx="4200277" cy="5167223"/>
            <wp:effectExtent l="0" t="0" r="0" b="0"/>
            <wp:docPr id="21" name="Picture 21" descr="P4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76#yIS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345" b="1273"/>
                    <a:stretch/>
                  </pic:blipFill>
                  <pic:spPr bwMode="auto">
                    <a:xfrm>
                      <a:off x="0" y="0"/>
                      <a:ext cx="4216357" cy="5187005"/>
                    </a:xfrm>
                    <a:prstGeom prst="rect">
                      <a:avLst/>
                    </a:prstGeom>
                    <a:noFill/>
                    <a:ln>
                      <a:noFill/>
                    </a:ln>
                    <a:extLst>
                      <a:ext uri="{53640926-AAD7-44D8-BBD7-CCE9431645EC}">
                        <a14:shadowObscured xmlns:a14="http://schemas.microsoft.com/office/drawing/2010/main"/>
                      </a:ext>
                    </a:extLst>
                  </pic:spPr>
                </pic:pic>
              </a:graphicData>
            </a:graphic>
          </wp:inline>
        </w:drawing>
      </w:r>
    </w:p>
    <w:p w14:paraId="651C9CB1" w14:textId="7B541C82" w:rsidR="00413270" w:rsidRPr="00A16029" w:rsidRDefault="00413270" w:rsidP="0085505E">
      <w:pPr>
        <w:pStyle w:val="FigureTitle"/>
        <w:keepNext w:val="0"/>
        <w:widowControl w:val="0"/>
        <w:jc w:val="center"/>
        <w:rPr>
          <w:rFonts w:ascii="Montserrat Light" w:hAnsi="Montserrat Light"/>
        </w:rPr>
      </w:pPr>
      <w:r w:rsidRPr="00A16029">
        <w:rPr>
          <w:rFonts w:ascii="Montserrat Light" w:hAnsi="Montserrat Light"/>
        </w:rPr>
        <w:t>Ideas mapped against domains and outcomes</w:t>
      </w:r>
    </w:p>
    <w:p w14:paraId="15B40FE4" w14:textId="28103641" w:rsidR="00413270" w:rsidRPr="00A16029" w:rsidRDefault="00413270" w:rsidP="00413270">
      <w:pPr>
        <w:pStyle w:val="Bullet1"/>
        <w:numPr>
          <w:ilvl w:val="0"/>
          <w:numId w:val="0"/>
        </w:numPr>
        <w:rPr>
          <w:rFonts w:ascii="Montserrat Light" w:hAnsi="Montserrat Light"/>
        </w:rPr>
      </w:pPr>
    </w:p>
    <w:p w14:paraId="42C14271" w14:textId="77777777" w:rsidR="00413270" w:rsidRPr="00A16029" w:rsidRDefault="00413270" w:rsidP="00413270">
      <w:pPr>
        <w:pStyle w:val="Heading3Numbered"/>
        <w:rPr>
          <w:rFonts w:ascii="Montserrat Light" w:hAnsi="Montserrat Light"/>
        </w:rPr>
      </w:pPr>
      <w:bookmarkStart w:id="67" w:name="_Toc104991699"/>
      <w:bookmarkStart w:id="68" w:name="_Toc106193116"/>
      <w:bookmarkStart w:id="69" w:name="_Toc106193167"/>
      <w:bookmarkStart w:id="70" w:name="_Toc106257168"/>
      <w:bookmarkStart w:id="71" w:name="_Toc106610424"/>
      <w:bookmarkStart w:id="72" w:name="_Toc109973620"/>
      <w:r w:rsidRPr="00A16029">
        <w:rPr>
          <w:rFonts w:ascii="Montserrat Light" w:hAnsi="Montserrat Light"/>
        </w:rPr>
        <w:t>Collaboration within the sector</w:t>
      </w:r>
      <w:bookmarkEnd w:id="67"/>
      <w:bookmarkEnd w:id="68"/>
      <w:bookmarkEnd w:id="69"/>
      <w:bookmarkEnd w:id="70"/>
      <w:bookmarkEnd w:id="71"/>
      <w:bookmarkEnd w:id="72"/>
    </w:p>
    <w:p w14:paraId="0B1EC48B" w14:textId="77777777" w:rsidR="00413270" w:rsidRPr="00A16029" w:rsidRDefault="00413270" w:rsidP="00413270">
      <w:pPr>
        <w:rPr>
          <w:rFonts w:ascii="Montserrat Light" w:hAnsi="Montserrat Light"/>
        </w:rPr>
      </w:pPr>
      <w:r w:rsidRPr="00A16029">
        <w:rPr>
          <w:rFonts w:ascii="Montserrat Light" w:hAnsi="Montserrat Light"/>
        </w:rPr>
        <w:t>A key intent of the commissioning process is to increase the collaboration across the sector. This discussion was a key focus of round 2 engagement activities.</w:t>
      </w:r>
    </w:p>
    <w:p w14:paraId="4019FB01" w14:textId="77777777" w:rsidR="000D1824" w:rsidRPr="00A16029" w:rsidRDefault="00413270" w:rsidP="00176ADE">
      <w:pPr>
        <w:rPr>
          <w:rFonts w:ascii="Montserrat Light" w:hAnsi="Montserrat Light"/>
        </w:rPr>
      </w:pPr>
      <w:r w:rsidRPr="00A16029">
        <w:rPr>
          <w:rFonts w:ascii="Montserrat Light" w:hAnsi="Montserrat Light"/>
        </w:rPr>
        <w:t>The need for better collaboration across the sector was acknowledged throughout the workshops</w:t>
      </w:r>
      <w:r w:rsidR="00E858A3" w:rsidRPr="00A16029">
        <w:rPr>
          <w:rFonts w:ascii="Montserrat Light" w:hAnsi="Montserrat Light"/>
        </w:rPr>
        <w:t xml:space="preserve"> as essential to </w:t>
      </w:r>
      <w:r w:rsidR="00B23EB0" w:rsidRPr="00A16029">
        <w:rPr>
          <w:rFonts w:ascii="Montserrat Light" w:hAnsi="Montserrat Light"/>
        </w:rPr>
        <w:t xml:space="preserve">realising both strategic and operational outcomes including service delivery for </w:t>
      </w:r>
      <w:r w:rsidR="00BB5EFC" w:rsidRPr="00A16029">
        <w:rPr>
          <w:rFonts w:ascii="Montserrat Light" w:hAnsi="Montserrat Light"/>
        </w:rPr>
        <w:t xml:space="preserve">clients, working with sector and cross-sector partners, and to </w:t>
      </w:r>
      <w:r w:rsidR="00B23EB0" w:rsidRPr="00A16029">
        <w:rPr>
          <w:rFonts w:ascii="Montserrat Light" w:hAnsi="Montserrat Light"/>
        </w:rPr>
        <w:t xml:space="preserve">develop, implement and achieve system </w:t>
      </w:r>
      <w:r w:rsidR="000D1824" w:rsidRPr="00A16029">
        <w:rPr>
          <w:rFonts w:ascii="Montserrat Light" w:hAnsi="Montserrat Light"/>
        </w:rPr>
        <w:t xml:space="preserve">improvements. </w:t>
      </w:r>
    </w:p>
    <w:p w14:paraId="3666B3A8" w14:textId="33EDD3BC" w:rsidR="00413270" w:rsidRPr="00A16029" w:rsidRDefault="00413270" w:rsidP="00413270">
      <w:pPr>
        <w:rPr>
          <w:rFonts w:ascii="Montserrat Light" w:hAnsi="Montserrat Light"/>
        </w:rPr>
      </w:pPr>
      <w:r w:rsidRPr="00A16029">
        <w:rPr>
          <w:rFonts w:ascii="Montserrat Light" w:hAnsi="Montserrat Light"/>
        </w:rPr>
        <w:t xml:space="preserve">Key features of better collaboration include strategic planning, integrated solutions, consistency and shared tools, common understanding across services, consistent approach to referrals and that to deliver better outcome using the same system and same approach required a real partnership for this to work at a macro level (sector) and micros level (individual clients). </w:t>
      </w:r>
    </w:p>
    <w:p w14:paraId="1D06FF7D" w14:textId="77777777" w:rsidR="00413270" w:rsidRPr="00A16029" w:rsidRDefault="00413270" w:rsidP="00413270">
      <w:pPr>
        <w:rPr>
          <w:rFonts w:ascii="Montserrat Light" w:hAnsi="Montserrat Light"/>
        </w:rPr>
      </w:pPr>
      <w:r w:rsidRPr="00A16029">
        <w:rPr>
          <w:rFonts w:ascii="Montserrat Light" w:hAnsi="Montserrat Light"/>
        </w:rPr>
        <w:t>Other issues discussed include ensuring the sector workforce is adequately skilled and staffed, and challenges around creating consistency where services operate quite differently (</w:t>
      </w:r>
      <w:proofErr w:type="spellStart"/>
      <w:proofErr w:type="gramStart"/>
      <w:r w:rsidRPr="00A16029">
        <w:rPr>
          <w:rFonts w:ascii="Montserrat Light" w:hAnsi="Montserrat Light"/>
        </w:rPr>
        <w:t>ie</w:t>
      </w:r>
      <w:proofErr w:type="spellEnd"/>
      <w:proofErr w:type="gramEnd"/>
      <w:r w:rsidRPr="00A16029">
        <w:rPr>
          <w:rFonts w:ascii="Montserrat Light" w:hAnsi="Montserrat Light"/>
        </w:rPr>
        <w:t xml:space="preserve"> some food services are self-referral). There are also opportunities to better support clients, for example a shared framework will enable redirection of clients to appropriate services rather than declining them. Mainstreaming of intersectionality and upskilling services to increase capacity of services to support those with diverse needs will need resourcing. </w:t>
      </w:r>
    </w:p>
    <w:p w14:paraId="679B921B" w14:textId="358EA106" w:rsidR="00561E27" w:rsidRPr="00A16029" w:rsidRDefault="00561E27" w:rsidP="00413270">
      <w:pPr>
        <w:rPr>
          <w:rFonts w:ascii="Montserrat Light" w:hAnsi="Montserrat Light"/>
        </w:rPr>
      </w:pPr>
      <w:r w:rsidRPr="00A16029">
        <w:rPr>
          <w:rFonts w:ascii="Montserrat Light" w:hAnsi="Montserrat Light"/>
        </w:rPr>
        <w:t xml:space="preserve">This discussion also informed the development of outcomes for the draft </w:t>
      </w:r>
      <w:proofErr w:type="gramStart"/>
      <w:r w:rsidRPr="00A16029">
        <w:rPr>
          <w:rFonts w:ascii="Montserrat Light" w:hAnsi="Montserrat Light"/>
        </w:rPr>
        <w:t>outcomes</w:t>
      </w:r>
      <w:proofErr w:type="gramEnd"/>
      <w:r w:rsidRPr="00A16029">
        <w:rPr>
          <w:rFonts w:ascii="Montserrat Light" w:hAnsi="Montserrat Light"/>
        </w:rPr>
        <w:t xml:space="preserve"> framework.</w:t>
      </w:r>
    </w:p>
    <w:p w14:paraId="3978E3FE" w14:textId="1D06FFB1" w:rsidR="00986A68" w:rsidRPr="00A16029" w:rsidRDefault="00986A68" w:rsidP="00986A68">
      <w:pPr>
        <w:rPr>
          <w:rStyle w:val="normaltextrun"/>
          <w:rFonts w:ascii="Montserrat Light" w:hAnsi="Montserrat Light" w:cs="Segoe UI"/>
          <w:color w:val="000000"/>
        </w:rPr>
      </w:pPr>
      <w:r w:rsidRPr="00A16029">
        <w:rPr>
          <w:rStyle w:val="normaltextrun"/>
          <w:rFonts w:ascii="Montserrat Light" w:hAnsi="Montserrat Light" w:cs="Segoe UI"/>
          <w:color w:val="000000"/>
        </w:rPr>
        <w:t>Figure 1</w:t>
      </w:r>
      <w:r w:rsidR="00561E27" w:rsidRPr="00A16029">
        <w:rPr>
          <w:rStyle w:val="normaltextrun"/>
          <w:rFonts w:ascii="Montserrat Light" w:hAnsi="Montserrat Light" w:cs="Segoe UI"/>
          <w:color w:val="000000"/>
        </w:rPr>
        <w:t>0</w:t>
      </w:r>
      <w:r w:rsidRPr="00A16029">
        <w:rPr>
          <w:rStyle w:val="normaltextrun"/>
          <w:rFonts w:ascii="Montserrat Light" w:hAnsi="Montserrat Light" w:cs="Segoe UI"/>
          <w:color w:val="000000"/>
        </w:rPr>
        <w:t xml:space="preserve"> shows the draft framework presented for consideration in the round 2 whole of sector workshop. Lengthy feedback was received on this framework in the workshop and following. At the time of writing, this feedback is under consideration and the framework is being revised before further consultation. </w:t>
      </w:r>
    </w:p>
    <w:p w14:paraId="6DCF56FF" w14:textId="77777777" w:rsidR="00986A68" w:rsidRPr="00A16029" w:rsidRDefault="00986A68" w:rsidP="00986A68">
      <w:pPr>
        <w:rPr>
          <w:rStyle w:val="normaltextrun"/>
          <w:rFonts w:ascii="Montserrat Light" w:hAnsi="Montserrat Light" w:cs="Segoe UI"/>
          <w:color w:val="000000"/>
        </w:rPr>
        <w:sectPr w:rsidR="00986A68" w:rsidRPr="00A16029" w:rsidSect="00385B3A">
          <w:headerReference w:type="first" r:id="rId23"/>
          <w:footerReference w:type="first" r:id="rId24"/>
          <w:pgSz w:w="11906" w:h="16838" w:code="9"/>
          <w:pgMar w:top="1134" w:right="1134" w:bottom="1134" w:left="1134" w:header="567" w:footer="567" w:gutter="0"/>
          <w:cols w:space="708"/>
          <w:titlePg/>
          <w:docGrid w:linePitch="360"/>
        </w:sectPr>
      </w:pPr>
    </w:p>
    <w:p w14:paraId="464958AA" w14:textId="77777777" w:rsidR="00986A68" w:rsidRPr="00A16029" w:rsidRDefault="00986A68" w:rsidP="00986A68">
      <w:pPr>
        <w:rPr>
          <w:rStyle w:val="normaltextrun"/>
          <w:rFonts w:ascii="Montserrat Light" w:hAnsi="Montserrat Light" w:cs="Segoe UI"/>
          <w:color w:val="000000"/>
        </w:rPr>
      </w:pPr>
      <w:r w:rsidRPr="00A16029">
        <w:rPr>
          <w:rFonts w:ascii="Montserrat Light" w:hAnsi="Montserrat Light"/>
          <w:noProof/>
        </w:rPr>
        <w:lastRenderedPageBreak/>
        <w:drawing>
          <wp:inline distT="0" distB="0" distL="0" distR="0" wp14:anchorId="05BF30B0" wp14:editId="12BB9699">
            <wp:extent cx="8518358" cy="5711502"/>
            <wp:effectExtent l="0" t="0" r="0" b="3810"/>
            <wp:docPr id="19" name="Picture 19" descr="P4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87#yIS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24" b="2366"/>
                    <a:stretch/>
                  </pic:blipFill>
                  <pic:spPr bwMode="auto">
                    <a:xfrm>
                      <a:off x="0" y="0"/>
                      <a:ext cx="8562696" cy="5741231"/>
                    </a:xfrm>
                    <a:prstGeom prst="rect">
                      <a:avLst/>
                    </a:prstGeom>
                    <a:noFill/>
                    <a:ln>
                      <a:noFill/>
                    </a:ln>
                    <a:extLst>
                      <a:ext uri="{53640926-AAD7-44D8-BBD7-CCE9431645EC}">
                        <a14:shadowObscured xmlns:a14="http://schemas.microsoft.com/office/drawing/2010/main"/>
                      </a:ext>
                    </a:extLst>
                  </pic:spPr>
                </pic:pic>
              </a:graphicData>
            </a:graphic>
          </wp:inline>
        </w:drawing>
      </w:r>
    </w:p>
    <w:p w14:paraId="06DB5E7C" w14:textId="77777777" w:rsidR="00986A68" w:rsidRPr="00A16029" w:rsidRDefault="00986A68" w:rsidP="00986A68">
      <w:pPr>
        <w:pStyle w:val="FigureTitle"/>
        <w:keepNext w:val="0"/>
        <w:widowControl w:val="0"/>
        <w:spacing w:before="0" w:after="0" w:line="240" w:lineRule="auto"/>
        <w:rPr>
          <w:rStyle w:val="normaltextrun"/>
          <w:rFonts w:ascii="Montserrat Light" w:hAnsi="Montserrat Light" w:cs="Segoe UI"/>
          <w:color w:val="000000"/>
        </w:rPr>
      </w:pPr>
      <w:r w:rsidRPr="00A16029">
        <w:rPr>
          <w:rStyle w:val="normaltextrun"/>
          <w:rFonts w:ascii="Montserrat Light" w:hAnsi="Montserrat Light" w:cs="Segoe UI"/>
          <w:color w:val="000000"/>
        </w:rPr>
        <w:t>Draft Homelessness Services Outcomes Framework presented to round 2 whole of sector workshop for consideration and feedback</w:t>
      </w:r>
    </w:p>
    <w:p w14:paraId="0EA27BEE" w14:textId="77777777" w:rsidR="00055331" w:rsidRPr="00A16029" w:rsidRDefault="00055331" w:rsidP="009040C8">
      <w:pPr>
        <w:rPr>
          <w:rStyle w:val="normaltextrun"/>
          <w:rFonts w:ascii="Montserrat Light" w:hAnsi="Montserrat Light" w:cs="Segoe UI"/>
          <w:color w:val="000000"/>
        </w:rPr>
        <w:sectPr w:rsidR="00055331" w:rsidRPr="00A16029" w:rsidSect="00055331">
          <w:headerReference w:type="first" r:id="rId26"/>
          <w:footerReference w:type="first" r:id="rId27"/>
          <w:pgSz w:w="16838" w:h="11906" w:orient="landscape" w:code="9"/>
          <w:pgMar w:top="1134" w:right="1134" w:bottom="1134" w:left="1134" w:header="567" w:footer="567" w:gutter="0"/>
          <w:cols w:space="708"/>
          <w:titlePg/>
          <w:docGrid w:linePitch="360"/>
        </w:sectPr>
      </w:pPr>
    </w:p>
    <w:p w14:paraId="17B9225E" w14:textId="72665C12" w:rsidR="00A920D2" w:rsidRPr="00A16029" w:rsidRDefault="00A920D2" w:rsidP="009C4A08">
      <w:pPr>
        <w:pStyle w:val="Heading1Numbered"/>
        <w:rPr>
          <w:rFonts w:ascii="Montserrat Light" w:hAnsi="Montserrat Light"/>
        </w:rPr>
      </w:pPr>
      <w:bookmarkStart w:id="73" w:name="_Toc109973621"/>
      <w:bookmarkStart w:id="74" w:name="_Toc74189744"/>
      <w:r w:rsidRPr="00A16029">
        <w:rPr>
          <w:rFonts w:ascii="Montserrat Light" w:hAnsi="Montserrat Light"/>
        </w:rPr>
        <w:lastRenderedPageBreak/>
        <w:t>Central intake service</w:t>
      </w:r>
      <w:r w:rsidR="00B86895" w:rsidRPr="00A16029">
        <w:rPr>
          <w:rFonts w:ascii="Montserrat Light" w:hAnsi="Montserrat Light"/>
        </w:rPr>
        <w:t xml:space="preserve"> model</w:t>
      </w:r>
      <w:bookmarkEnd w:id="73"/>
    </w:p>
    <w:p w14:paraId="66474910" w14:textId="68F752B8" w:rsidR="00B86895" w:rsidRPr="00A16029" w:rsidRDefault="00B86895" w:rsidP="00B86895">
      <w:pPr>
        <w:rPr>
          <w:rFonts w:ascii="Montserrat Light" w:hAnsi="Montserrat Light"/>
        </w:rPr>
      </w:pPr>
      <w:r w:rsidRPr="00A16029">
        <w:rPr>
          <w:rFonts w:ascii="Montserrat Light" w:hAnsi="Montserrat Light"/>
        </w:rPr>
        <w:t xml:space="preserve">During the Strategic Partnership Engagement Process, a workshop to consider the central intake service model was </w:t>
      </w:r>
      <w:r w:rsidR="00E3538E" w:rsidRPr="00A16029">
        <w:rPr>
          <w:rFonts w:ascii="Montserrat Light" w:hAnsi="Montserrat Light"/>
        </w:rPr>
        <w:t>undertaken. As part of the workshop, key insights were presented from a recent review of OneLink undertaken by OCM (O’Conner Marsden).</w:t>
      </w:r>
    </w:p>
    <w:p w14:paraId="797C9D7A" w14:textId="61CC2B54" w:rsidR="00902CE6" w:rsidRPr="00A16029" w:rsidRDefault="00A920D2" w:rsidP="00A920D2">
      <w:pPr>
        <w:rPr>
          <w:rFonts w:ascii="Montserrat Light" w:hAnsi="Montserrat Light"/>
        </w:rPr>
      </w:pPr>
      <w:r w:rsidRPr="00A16029">
        <w:rPr>
          <w:rFonts w:ascii="Montserrat Light" w:hAnsi="Montserrat Light"/>
        </w:rPr>
        <w:t xml:space="preserve">Four key themes </w:t>
      </w:r>
      <w:r w:rsidR="00902CE6" w:rsidRPr="00A16029">
        <w:rPr>
          <w:rFonts w:ascii="Montserrat Light" w:hAnsi="Montserrat Light"/>
        </w:rPr>
        <w:t xml:space="preserve">were </w:t>
      </w:r>
      <w:r w:rsidRPr="00A16029">
        <w:rPr>
          <w:rFonts w:ascii="Montserrat Light" w:hAnsi="Montserrat Light"/>
        </w:rPr>
        <w:t>presented</w:t>
      </w:r>
      <w:r w:rsidR="00902CE6" w:rsidRPr="00A16029">
        <w:rPr>
          <w:rFonts w:ascii="Montserrat Light" w:hAnsi="Montserrat Light"/>
        </w:rPr>
        <w:t xml:space="preserve"> and feedback from participants were received</w:t>
      </w:r>
      <w:r w:rsidR="00135CC4" w:rsidRPr="00A16029">
        <w:rPr>
          <w:rFonts w:ascii="Montserrat Light" w:hAnsi="Montserrat Light"/>
        </w:rPr>
        <w:t xml:space="preserve">: </w:t>
      </w:r>
    </w:p>
    <w:p w14:paraId="578B7F1F" w14:textId="47CA1832" w:rsidR="00135CC4" w:rsidRPr="00A16029" w:rsidRDefault="00EB75F1" w:rsidP="005468E1">
      <w:pPr>
        <w:pStyle w:val="Bullet1"/>
        <w:numPr>
          <w:ilvl w:val="0"/>
          <w:numId w:val="15"/>
        </w:numPr>
        <w:rPr>
          <w:rFonts w:ascii="Montserrat Light" w:hAnsi="Montserrat Light"/>
        </w:rPr>
      </w:pPr>
      <w:r w:rsidRPr="00A16029">
        <w:rPr>
          <w:rFonts w:ascii="Montserrat Light" w:hAnsi="Montserrat Light"/>
          <w:b/>
          <w:bCs/>
        </w:rPr>
        <w:t>Access</w:t>
      </w:r>
      <w:r w:rsidR="00242FC0" w:rsidRPr="00A16029">
        <w:rPr>
          <w:rFonts w:ascii="Montserrat Light" w:hAnsi="Montserrat Light"/>
        </w:rPr>
        <w:t xml:space="preserve"> – this theme focused on </w:t>
      </w:r>
      <w:r w:rsidR="00977E03" w:rsidRPr="00A16029">
        <w:rPr>
          <w:rFonts w:ascii="Montserrat Light" w:hAnsi="Montserrat Light"/>
        </w:rPr>
        <w:t xml:space="preserve">clarity of information and on enabling clients and stakeholders to enter services in a way most appropriate to them. </w:t>
      </w:r>
    </w:p>
    <w:p w14:paraId="69C0E8CA" w14:textId="2F0F07C3" w:rsidR="00EB75F1" w:rsidRPr="00A16029" w:rsidRDefault="00EB75F1" w:rsidP="005468E1">
      <w:pPr>
        <w:pStyle w:val="Bullet1"/>
        <w:numPr>
          <w:ilvl w:val="0"/>
          <w:numId w:val="15"/>
        </w:numPr>
        <w:rPr>
          <w:rFonts w:ascii="Montserrat Light" w:hAnsi="Montserrat Light"/>
        </w:rPr>
      </w:pPr>
      <w:r w:rsidRPr="00A16029">
        <w:rPr>
          <w:rFonts w:ascii="Montserrat Light" w:hAnsi="Montserrat Light"/>
          <w:b/>
          <w:bCs/>
        </w:rPr>
        <w:t>Practice quality</w:t>
      </w:r>
      <w:r w:rsidRPr="00A16029">
        <w:rPr>
          <w:rFonts w:ascii="Montserrat Light" w:hAnsi="Montserrat Light"/>
        </w:rPr>
        <w:t xml:space="preserve"> </w:t>
      </w:r>
      <w:r w:rsidR="00977E03" w:rsidRPr="00A16029">
        <w:rPr>
          <w:rFonts w:ascii="Montserrat Light" w:hAnsi="Montserrat Light"/>
        </w:rPr>
        <w:t>- this theme focused on providing a consistent but flexible service and positive client experience. It also focused on staff training and specialist service provision.</w:t>
      </w:r>
    </w:p>
    <w:p w14:paraId="12D2895E" w14:textId="6EA99642" w:rsidR="00F16EB8" w:rsidRPr="00A16029" w:rsidRDefault="00EB75F1" w:rsidP="005468E1">
      <w:pPr>
        <w:pStyle w:val="Bullet1"/>
        <w:numPr>
          <w:ilvl w:val="0"/>
          <w:numId w:val="15"/>
        </w:numPr>
        <w:rPr>
          <w:rFonts w:ascii="Montserrat Light" w:hAnsi="Montserrat Light"/>
        </w:rPr>
      </w:pPr>
      <w:r w:rsidRPr="00A16029">
        <w:rPr>
          <w:rFonts w:ascii="Montserrat Light" w:hAnsi="Montserrat Light"/>
          <w:b/>
          <w:bCs/>
        </w:rPr>
        <w:t>Sector engagement and leadership</w:t>
      </w:r>
      <w:r w:rsidRPr="00A16029">
        <w:rPr>
          <w:rFonts w:ascii="Montserrat Light" w:hAnsi="Montserrat Light"/>
        </w:rPr>
        <w:t xml:space="preserve"> </w:t>
      </w:r>
      <w:r w:rsidR="00F16EB8" w:rsidRPr="00A16029">
        <w:rPr>
          <w:rFonts w:ascii="Montserrat Light" w:hAnsi="Montserrat Light"/>
        </w:rPr>
        <w:t>- this theme focused on service organisation relationships and leadership from the central intake service. The theme also focused on ensuring visibility for the central intake service regardless of client entry point to enhance data collection.</w:t>
      </w:r>
    </w:p>
    <w:p w14:paraId="43F94520" w14:textId="77777777" w:rsidR="00A400F6" w:rsidRPr="00A16029" w:rsidRDefault="00EB75F1" w:rsidP="005468E1">
      <w:pPr>
        <w:pStyle w:val="Bullet1"/>
        <w:numPr>
          <w:ilvl w:val="0"/>
          <w:numId w:val="15"/>
        </w:numPr>
        <w:rPr>
          <w:rFonts w:ascii="Montserrat Light" w:hAnsi="Montserrat Light"/>
        </w:rPr>
      </w:pPr>
      <w:r w:rsidRPr="00A16029">
        <w:rPr>
          <w:rFonts w:ascii="Montserrat Light" w:hAnsi="Montserrat Light"/>
          <w:b/>
          <w:bCs/>
        </w:rPr>
        <w:t>Governance and supporting infrastructure</w:t>
      </w:r>
      <w:r w:rsidRPr="00A16029">
        <w:rPr>
          <w:rFonts w:ascii="Montserrat Light" w:hAnsi="Montserrat Light"/>
        </w:rPr>
        <w:t xml:space="preserve"> </w:t>
      </w:r>
      <w:r w:rsidR="001C6BC9" w:rsidRPr="00A16029">
        <w:rPr>
          <w:rFonts w:ascii="Montserrat Light" w:hAnsi="Montserrat Light"/>
        </w:rPr>
        <w:t xml:space="preserve">- </w:t>
      </w:r>
      <w:r w:rsidR="001C6BC9" w:rsidRPr="00A16029">
        <w:rPr>
          <w:rFonts w:ascii="Montserrat Light" w:hAnsi="Montserrat Light"/>
          <w:lang w:val="en-US"/>
        </w:rPr>
        <w:t xml:space="preserve">this theme focused on governance appropriate to the service risk and complexity and effective mechanisms to enable continuous improvement. It also focused on systems and processes to support front-line staff. </w:t>
      </w:r>
    </w:p>
    <w:p w14:paraId="4A1CEE09" w14:textId="77777777" w:rsidR="00A400F6" w:rsidRPr="00A16029" w:rsidRDefault="00A400F6" w:rsidP="00A400F6">
      <w:pPr>
        <w:pStyle w:val="Bullet1"/>
        <w:numPr>
          <w:ilvl w:val="0"/>
          <w:numId w:val="0"/>
        </w:numPr>
        <w:rPr>
          <w:rFonts w:ascii="Montserrat Light" w:hAnsi="Montserrat Light"/>
        </w:rPr>
      </w:pPr>
    </w:p>
    <w:p w14:paraId="16EE5A39" w14:textId="6E839CA2" w:rsidR="0030192F" w:rsidRPr="00A16029" w:rsidRDefault="0030192F" w:rsidP="00A400F6">
      <w:pPr>
        <w:pStyle w:val="Bullet1"/>
        <w:numPr>
          <w:ilvl w:val="0"/>
          <w:numId w:val="0"/>
        </w:numPr>
        <w:rPr>
          <w:rFonts w:ascii="Montserrat Light" w:hAnsi="Montserrat Light"/>
        </w:rPr>
      </w:pPr>
      <w:r w:rsidRPr="00A16029">
        <w:rPr>
          <w:rFonts w:ascii="Montserrat Light" w:hAnsi="Montserrat Light"/>
        </w:rPr>
        <w:t xml:space="preserve">The workshop participants </w:t>
      </w:r>
      <w:r w:rsidR="00424C07" w:rsidRPr="00A16029">
        <w:rPr>
          <w:rFonts w:ascii="Montserrat Light" w:hAnsi="Montserrat Light"/>
        </w:rPr>
        <w:t xml:space="preserve">also considered </w:t>
      </w:r>
      <w:r w:rsidR="00D7666B" w:rsidRPr="00A16029">
        <w:rPr>
          <w:rFonts w:ascii="Montserrat Light" w:hAnsi="Montserrat Light"/>
        </w:rPr>
        <w:t xml:space="preserve">the commissioning model </w:t>
      </w:r>
      <w:r w:rsidR="006C7D11" w:rsidRPr="00A16029">
        <w:rPr>
          <w:rFonts w:ascii="Montserrat Light" w:hAnsi="Montserrat Light"/>
        </w:rPr>
        <w:t xml:space="preserve">going forward </w:t>
      </w:r>
      <w:r w:rsidR="005A6868" w:rsidRPr="00A16029">
        <w:rPr>
          <w:rFonts w:ascii="Montserrat Light" w:hAnsi="Montserrat Light"/>
        </w:rPr>
        <w:t xml:space="preserve">to inform </w:t>
      </w:r>
      <w:r w:rsidR="00895A9C" w:rsidRPr="00A16029">
        <w:rPr>
          <w:rFonts w:ascii="Montserrat Light" w:hAnsi="Montserrat Light"/>
        </w:rPr>
        <w:t>a strategic planning approach</w:t>
      </w:r>
      <w:r w:rsidR="00F41640" w:rsidRPr="00A16029">
        <w:rPr>
          <w:rFonts w:ascii="Montserrat Light" w:hAnsi="Montserrat Light"/>
        </w:rPr>
        <w:t xml:space="preserve"> for the central intake service. </w:t>
      </w:r>
    </w:p>
    <w:p w14:paraId="383FD0A0" w14:textId="1C99B6DE" w:rsidR="0030192F" w:rsidRPr="00A16029" w:rsidRDefault="00ED1DE2" w:rsidP="0030192F">
      <w:pPr>
        <w:rPr>
          <w:rFonts w:ascii="Montserrat Light" w:hAnsi="Montserrat Light"/>
        </w:rPr>
      </w:pPr>
      <w:r w:rsidRPr="00A16029">
        <w:rPr>
          <w:rFonts w:ascii="Montserrat Light" w:hAnsi="Montserrat Light"/>
        </w:rPr>
        <w:t>Many</w:t>
      </w:r>
      <w:r w:rsidR="0030192F" w:rsidRPr="00A16029">
        <w:rPr>
          <w:rFonts w:ascii="Montserrat Light" w:hAnsi="Montserrat Light"/>
        </w:rPr>
        <w:t xml:space="preserve"> participants would like to see the central intake service design involve more open and honest collaboration between stakeholders, particularly Homelessness Services and Child, Youth and Family Services Program.</w:t>
      </w:r>
    </w:p>
    <w:p w14:paraId="03336C0F" w14:textId="77777777" w:rsidR="0030192F" w:rsidRPr="00A16029" w:rsidRDefault="0030192F" w:rsidP="0030192F">
      <w:pPr>
        <w:rPr>
          <w:rFonts w:ascii="Montserrat Light" w:hAnsi="Montserrat Light"/>
        </w:rPr>
      </w:pPr>
      <w:r w:rsidRPr="00A16029">
        <w:rPr>
          <w:rFonts w:ascii="Montserrat Light" w:hAnsi="Montserrat Light"/>
        </w:rPr>
        <w:t>To fully commit to the process, participants suggested they would need to have more clarity around what is being designed, and more specific guidelines would assist in creating a more nuanced facilitation of feedback from the participants.</w:t>
      </w:r>
    </w:p>
    <w:p w14:paraId="66C53E6F" w14:textId="77777777" w:rsidR="0030192F" w:rsidRPr="00A16029" w:rsidRDefault="0030192F" w:rsidP="0030192F">
      <w:pPr>
        <w:rPr>
          <w:rFonts w:ascii="Montserrat Light" w:hAnsi="Montserrat Light"/>
        </w:rPr>
      </w:pPr>
      <w:r w:rsidRPr="00A16029">
        <w:rPr>
          <w:rFonts w:ascii="Montserrat Light" w:hAnsi="Montserrat Light"/>
        </w:rPr>
        <w:t>Ensuring an Aboriginal and Torres Strait Islander lens over every aspect of the commissioning was considered vital. Furthermore, when talking about the service, there needs to be reference to anyone experiencing homelessness, not just One Link service users.</w:t>
      </w:r>
    </w:p>
    <w:p w14:paraId="37F91101" w14:textId="77777777" w:rsidR="0030192F" w:rsidRPr="00A16029" w:rsidRDefault="0030192F" w:rsidP="0030192F">
      <w:pPr>
        <w:rPr>
          <w:rFonts w:ascii="Montserrat Light" w:hAnsi="Montserrat Light"/>
        </w:rPr>
      </w:pPr>
      <w:r w:rsidRPr="00A16029">
        <w:rPr>
          <w:rFonts w:ascii="Montserrat Light" w:hAnsi="Montserrat Light"/>
        </w:rPr>
        <w:t>Finally, there was an agreement that at various stages, commissioning will involve competition and contestability and any future designs should remain effective and helpful both when these factors are and aren’t present.</w:t>
      </w:r>
    </w:p>
    <w:p w14:paraId="540FC036" w14:textId="6E7AD466" w:rsidR="00EB75F1" w:rsidRPr="00A16029" w:rsidRDefault="004F6CDA" w:rsidP="00EB75F1">
      <w:pPr>
        <w:pStyle w:val="Bullet1"/>
        <w:numPr>
          <w:ilvl w:val="0"/>
          <w:numId w:val="0"/>
        </w:numPr>
        <w:ind w:left="227" w:hanging="227"/>
        <w:rPr>
          <w:rFonts w:ascii="Montserrat Light" w:hAnsi="Montserrat Light"/>
        </w:rPr>
      </w:pPr>
      <w:r w:rsidRPr="00A16029">
        <w:rPr>
          <w:rFonts w:ascii="Montserrat Light" w:hAnsi="Montserrat Light"/>
        </w:rPr>
        <w:t xml:space="preserve">The full central intake workshop report is at Appendix </w:t>
      </w:r>
      <w:r w:rsidR="00A702D2" w:rsidRPr="00A16029">
        <w:rPr>
          <w:rFonts w:ascii="Montserrat Light" w:hAnsi="Montserrat Light"/>
        </w:rPr>
        <w:t>H</w:t>
      </w:r>
      <w:r w:rsidR="007D29DF" w:rsidRPr="00A16029">
        <w:rPr>
          <w:rFonts w:ascii="Montserrat Light" w:hAnsi="Montserrat Light"/>
        </w:rPr>
        <w:t xml:space="preserve">. </w:t>
      </w:r>
    </w:p>
    <w:p w14:paraId="2B4C8A6D" w14:textId="77777777" w:rsidR="00CF271C" w:rsidRPr="00A16029" w:rsidRDefault="00CF271C" w:rsidP="00EB75F1">
      <w:pPr>
        <w:pStyle w:val="Bullet1"/>
        <w:numPr>
          <w:ilvl w:val="0"/>
          <w:numId w:val="0"/>
        </w:numPr>
        <w:ind w:left="227" w:hanging="227"/>
        <w:rPr>
          <w:rFonts w:ascii="Montserrat Light" w:hAnsi="Montserrat Light"/>
        </w:rPr>
      </w:pPr>
    </w:p>
    <w:p w14:paraId="544EF6A0" w14:textId="77777777" w:rsidR="00A2397B" w:rsidRPr="00A16029" w:rsidRDefault="00A2397B" w:rsidP="00576C72">
      <w:pPr>
        <w:pStyle w:val="Heading1Numbered"/>
        <w:rPr>
          <w:rFonts w:ascii="Montserrat Light" w:hAnsi="Montserrat Light"/>
        </w:rPr>
      </w:pPr>
      <w:bookmarkStart w:id="75" w:name="_Toc109973622"/>
      <w:r w:rsidRPr="00A16029">
        <w:rPr>
          <w:rFonts w:ascii="Montserrat Light" w:hAnsi="Montserrat Light"/>
        </w:rPr>
        <w:lastRenderedPageBreak/>
        <w:t>Cross-sector collaboration</w:t>
      </w:r>
      <w:bookmarkEnd w:id="75"/>
      <w:r w:rsidRPr="00A16029">
        <w:rPr>
          <w:rFonts w:ascii="Montserrat Light" w:hAnsi="Montserrat Light"/>
        </w:rPr>
        <w:t xml:space="preserve"> </w:t>
      </w:r>
    </w:p>
    <w:p w14:paraId="6D2EF433" w14:textId="0E08DB14" w:rsidR="00180C67" w:rsidRPr="00A16029" w:rsidRDefault="00A84B5E" w:rsidP="00576C72">
      <w:pPr>
        <w:rPr>
          <w:rFonts w:ascii="Montserrat Light" w:hAnsi="Montserrat Light"/>
        </w:rPr>
      </w:pPr>
      <w:r w:rsidRPr="00A16029">
        <w:rPr>
          <w:rFonts w:ascii="Montserrat Light" w:hAnsi="Montserrat Light"/>
        </w:rPr>
        <w:t xml:space="preserve">The value of cross-sector collaboration was a consistent theme throughout this engagement process. </w:t>
      </w:r>
      <w:r w:rsidR="00FC678F" w:rsidRPr="00A16029">
        <w:rPr>
          <w:rFonts w:ascii="Montserrat Light" w:hAnsi="Montserrat Light"/>
        </w:rPr>
        <w:t>Th</w:t>
      </w:r>
      <w:r w:rsidR="00404B07" w:rsidRPr="00A16029">
        <w:rPr>
          <w:rFonts w:ascii="Montserrat Light" w:hAnsi="Montserrat Light"/>
        </w:rPr>
        <w:t xml:space="preserve">is included </w:t>
      </w:r>
      <w:r w:rsidR="00FC678F" w:rsidRPr="00A16029">
        <w:rPr>
          <w:rFonts w:ascii="Montserrat Light" w:hAnsi="Montserrat Light"/>
        </w:rPr>
        <w:t xml:space="preserve">the identification of outcomes in round 1 that required cross-sector collaboration, </w:t>
      </w:r>
      <w:r w:rsidR="00404B07" w:rsidRPr="00A16029">
        <w:rPr>
          <w:rFonts w:ascii="Montserrat Light" w:hAnsi="Montserrat Light"/>
        </w:rPr>
        <w:t>t</w:t>
      </w:r>
      <w:r w:rsidR="00FC678F" w:rsidRPr="00A16029">
        <w:rPr>
          <w:rFonts w:ascii="Montserrat Light" w:hAnsi="Montserrat Light"/>
        </w:rPr>
        <w:t xml:space="preserve">he identification of ideas in round 2 that would require cross-sector inputs, </w:t>
      </w:r>
      <w:r w:rsidR="00404B07" w:rsidRPr="00A16029">
        <w:rPr>
          <w:rFonts w:ascii="Montserrat Light" w:hAnsi="Montserrat Light"/>
        </w:rPr>
        <w:t xml:space="preserve">the exploration of </w:t>
      </w:r>
      <w:r w:rsidR="00991668" w:rsidRPr="00A16029">
        <w:rPr>
          <w:rFonts w:ascii="Montserrat Light" w:hAnsi="Montserrat Light"/>
        </w:rPr>
        <w:t xml:space="preserve">cross-sector needs for those experiencing homelessness in lived experience interviews and </w:t>
      </w:r>
      <w:r w:rsidR="00FC678F" w:rsidRPr="00A16029">
        <w:rPr>
          <w:rFonts w:ascii="Montserrat Light" w:hAnsi="Montserrat Light"/>
        </w:rPr>
        <w:t>the final exploration of tangible ideas in the cross-sector workshop</w:t>
      </w:r>
      <w:r w:rsidR="00991668" w:rsidRPr="00A16029">
        <w:rPr>
          <w:rFonts w:ascii="Montserrat Light" w:hAnsi="Montserrat Light"/>
        </w:rPr>
        <w:t xml:space="preserve">. </w:t>
      </w:r>
    </w:p>
    <w:p w14:paraId="7C062D70" w14:textId="36E6375D" w:rsidR="00764B88" w:rsidRPr="00A16029" w:rsidRDefault="00764B88" w:rsidP="00764B88">
      <w:pPr>
        <w:rPr>
          <w:rFonts w:ascii="Montserrat Light" w:hAnsi="Montserrat Light"/>
        </w:rPr>
      </w:pPr>
      <w:r w:rsidRPr="00A16029">
        <w:rPr>
          <w:rFonts w:ascii="Montserrat Light" w:hAnsi="Montserrat Light"/>
        </w:rPr>
        <w:t xml:space="preserve">The need for good cross-sector communication and partnerships was raised throughout the round 2 sub-sector workshops. The identified cross-sector partners include domestic </w:t>
      </w:r>
      <w:r w:rsidR="00124BB3" w:rsidRPr="00A16029">
        <w:rPr>
          <w:rFonts w:ascii="Montserrat Light" w:hAnsi="Montserrat Light"/>
        </w:rPr>
        <w:t>and family</w:t>
      </w:r>
      <w:r w:rsidRPr="00A16029">
        <w:rPr>
          <w:rFonts w:ascii="Montserrat Light" w:hAnsi="Montserrat Light"/>
        </w:rPr>
        <w:t xml:space="preserve"> violence services, health services, mental health services, alcohol and other drug services, justice services/AMC, and out of home care providers. Across the ACT Government, this includes ACT Health, Canberra Health Services, Community Services Directorate (CYF, CYFSP, CYPS) and the Education Directorate. In particular, there are regular touch points between the homelessness sector and the out of home care system/CYPS. </w:t>
      </w:r>
    </w:p>
    <w:p w14:paraId="7A9832DB" w14:textId="06B5CA95" w:rsidR="00474710" w:rsidRPr="00A16029" w:rsidRDefault="009E2314" w:rsidP="00474710">
      <w:pPr>
        <w:tabs>
          <w:tab w:val="num" w:pos="720"/>
        </w:tabs>
        <w:rPr>
          <w:rFonts w:ascii="Montserrat Light" w:hAnsi="Montserrat Light"/>
        </w:rPr>
      </w:pPr>
      <w:r w:rsidRPr="00A16029">
        <w:rPr>
          <w:rFonts w:ascii="Montserrat Light" w:hAnsi="Montserrat Light"/>
        </w:rPr>
        <w:t>Lived experience interviews highlighted the complexity and importance of taking a cross-sector view to homelessness services. The lived experience interviews highlighted the many and varied ways that people</w:t>
      </w:r>
      <w:r w:rsidR="00474710" w:rsidRPr="00A16029">
        <w:rPr>
          <w:rFonts w:ascii="Montserrat Light" w:hAnsi="Montserrat Light"/>
        </w:rPr>
        <w:t xml:space="preserve"> enter the homelessness services system, including OneLink, direct contact with service providers and referral through </w:t>
      </w:r>
      <w:r w:rsidR="002700E1" w:rsidRPr="00A16029">
        <w:rPr>
          <w:rFonts w:ascii="Montserrat Light" w:hAnsi="Montserrat Light"/>
        </w:rPr>
        <w:t>cross-sector</w:t>
      </w:r>
      <w:r w:rsidR="00474710" w:rsidRPr="00A16029">
        <w:rPr>
          <w:rFonts w:ascii="Montserrat Light" w:hAnsi="Montserrat Light"/>
        </w:rPr>
        <w:t xml:space="preserve"> services – health, mental health, AOD/rehab, policing, AMC, out of home care</w:t>
      </w:r>
      <w:r w:rsidR="00271EC1" w:rsidRPr="00A16029">
        <w:rPr>
          <w:rFonts w:ascii="Montserrat Light" w:hAnsi="Montserrat Light"/>
        </w:rPr>
        <w:t xml:space="preserve">. Case studies developed from lived experience interviews are included in the Lived experiences report at Appendix </w:t>
      </w:r>
      <w:r w:rsidR="00483F5F" w:rsidRPr="00A16029">
        <w:rPr>
          <w:rFonts w:ascii="Montserrat Light" w:hAnsi="Montserrat Light"/>
        </w:rPr>
        <w:t>C</w:t>
      </w:r>
      <w:r w:rsidR="00474710" w:rsidRPr="00A16029">
        <w:rPr>
          <w:rFonts w:ascii="Montserrat Light" w:hAnsi="Montserrat Light"/>
        </w:rPr>
        <w:t xml:space="preserve">. </w:t>
      </w:r>
      <w:r w:rsidR="00F21558" w:rsidRPr="00A16029">
        <w:rPr>
          <w:rFonts w:ascii="Montserrat Light" w:hAnsi="Montserrat Light"/>
        </w:rPr>
        <w:t>From the interviews, a range of critical cross-sector touch points were identified. They are shown in Figure 1</w:t>
      </w:r>
      <w:r w:rsidR="00D010BB" w:rsidRPr="00A16029">
        <w:rPr>
          <w:rFonts w:ascii="Montserrat Light" w:hAnsi="Montserrat Light"/>
        </w:rPr>
        <w:t>1</w:t>
      </w:r>
      <w:r w:rsidR="00F21558" w:rsidRPr="00A16029">
        <w:rPr>
          <w:rFonts w:ascii="Montserrat Light" w:hAnsi="Montserrat Light"/>
        </w:rPr>
        <w:t>.</w:t>
      </w:r>
    </w:p>
    <w:p w14:paraId="0D11AE26" w14:textId="011C3168" w:rsidR="00474710" w:rsidRPr="00A16029" w:rsidRDefault="00F21558" w:rsidP="00474710">
      <w:pPr>
        <w:tabs>
          <w:tab w:val="num" w:pos="720"/>
        </w:tabs>
        <w:rPr>
          <w:rFonts w:ascii="Montserrat Light" w:hAnsi="Montserrat Light"/>
        </w:rPr>
      </w:pPr>
      <w:r w:rsidRPr="00A16029">
        <w:rPr>
          <w:rFonts w:ascii="Montserrat Light" w:hAnsi="Montserrat Light"/>
          <w:noProof/>
        </w:rPr>
        <w:drawing>
          <wp:inline distT="0" distB="0" distL="0" distR="0" wp14:anchorId="31A01CB4" wp14:editId="673D1C3D">
            <wp:extent cx="6120130" cy="2971800"/>
            <wp:effectExtent l="0" t="0" r="0" b="0"/>
            <wp:docPr id="17" name="Picture 2" descr="P509#yIS1">
              <a:extLst xmlns:a="http://schemas.openxmlformats.org/drawingml/2006/main">
                <a:ext uri="{FF2B5EF4-FFF2-40B4-BE49-F238E27FC236}">
                  <a16:creationId xmlns:a16="http://schemas.microsoft.com/office/drawing/2014/main" id="{FAF530E9-66D5-C9A1-B8BE-40CCB8616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P509#yIS1">
                      <a:extLst>
                        <a:ext uri="{FF2B5EF4-FFF2-40B4-BE49-F238E27FC236}">
                          <a16:creationId xmlns:a16="http://schemas.microsoft.com/office/drawing/2014/main" id="{FAF530E9-66D5-C9A1-B8BE-40CCB8616122}"/>
                        </a:ext>
                      </a:extLst>
                    </pic:cNvPr>
                    <pic:cNvPicPr>
                      <a:picLocks noChangeAspect="1"/>
                    </pic:cNvPicPr>
                  </pic:nvPicPr>
                  <pic:blipFill>
                    <a:blip r:embed="rId28"/>
                    <a:stretch>
                      <a:fillRect/>
                    </a:stretch>
                  </pic:blipFill>
                  <pic:spPr>
                    <a:xfrm>
                      <a:off x="0" y="0"/>
                      <a:ext cx="6120130" cy="2971800"/>
                    </a:xfrm>
                    <a:prstGeom prst="rect">
                      <a:avLst/>
                    </a:prstGeom>
                  </pic:spPr>
                </pic:pic>
              </a:graphicData>
            </a:graphic>
          </wp:inline>
        </w:drawing>
      </w:r>
    </w:p>
    <w:p w14:paraId="0BE850A7" w14:textId="487DBC56" w:rsidR="00474710" w:rsidRPr="00A16029" w:rsidRDefault="002700E1" w:rsidP="00F21558">
      <w:pPr>
        <w:pStyle w:val="FigureTitle"/>
        <w:rPr>
          <w:rFonts w:ascii="Montserrat Light" w:hAnsi="Montserrat Light"/>
        </w:rPr>
      </w:pPr>
      <w:r w:rsidRPr="00A16029">
        <w:rPr>
          <w:rFonts w:ascii="Montserrat Light" w:hAnsi="Montserrat Light"/>
        </w:rPr>
        <w:t>Cross-sector</w:t>
      </w:r>
      <w:r w:rsidR="00F21558" w:rsidRPr="00A16029">
        <w:rPr>
          <w:rFonts w:ascii="Montserrat Light" w:hAnsi="Montserrat Light"/>
        </w:rPr>
        <w:t xml:space="preserve"> entry points and links to services</w:t>
      </w:r>
    </w:p>
    <w:p w14:paraId="151BF342" w14:textId="77777777" w:rsidR="002C3A2B" w:rsidRPr="00A16029" w:rsidRDefault="002C3A2B" w:rsidP="00A84B5E">
      <w:pPr>
        <w:rPr>
          <w:rFonts w:ascii="Montserrat Light" w:hAnsi="Montserrat Light"/>
        </w:rPr>
      </w:pPr>
    </w:p>
    <w:p w14:paraId="78065DD2" w14:textId="0C041EBD" w:rsidR="00A84B5E" w:rsidRPr="00A16029" w:rsidRDefault="00680F76" w:rsidP="00A84B5E">
      <w:pPr>
        <w:rPr>
          <w:rFonts w:ascii="Montserrat Light" w:hAnsi="Montserrat Light"/>
        </w:rPr>
      </w:pPr>
      <w:r w:rsidRPr="00A16029">
        <w:rPr>
          <w:rFonts w:ascii="Montserrat Light" w:hAnsi="Montserrat Light"/>
        </w:rPr>
        <w:t xml:space="preserve">These </w:t>
      </w:r>
      <w:r w:rsidR="002C3A2B" w:rsidRPr="00A16029">
        <w:rPr>
          <w:rFonts w:ascii="Montserrat Light" w:hAnsi="Montserrat Light"/>
        </w:rPr>
        <w:t>areas also aligned with the i</w:t>
      </w:r>
      <w:r w:rsidR="00A84B5E" w:rsidRPr="00A16029">
        <w:rPr>
          <w:rFonts w:ascii="Montserrat Light" w:hAnsi="Montserrat Light"/>
        </w:rPr>
        <w:t>deas put forward in round 2 that provided opportunities for cross-sector collaboration</w:t>
      </w:r>
      <w:r w:rsidR="002C3A2B" w:rsidRPr="00A16029">
        <w:rPr>
          <w:rFonts w:ascii="Montserrat Light" w:hAnsi="Montserrat Light"/>
        </w:rPr>
        <w:t>. These</w:t>
      </w:r>
      <w:r w:rsidR="00A84B5E" w:rsidRPr="00A16029">
        <w:rPr>
          <w:rFonts w:ascii="Montserrat Light" w:hAnsi="Montserrat Light"/>
        </w:rPr>
        <w:t xml:space="preserve"> included:</w:t>
      </w:r>
    </w:p>
    <w:p w14:paraId="274A33EE" w14:textId="77777777" w:rsidR="00A84B5E" w:rsidRPr="00A16029" w:rsidRDefault="00A84B5E" w:rsidP="00A84B5E">
      <w:pPr>
        <w:pStyle w:val="Bullet1"/>
        <w:rPr>
          <w:rFonts w:ascii="Montserrat Light" w:hAnsi="Montserrat Light"/>
        </w:rPr>
      </w:pPr>
      <w:r w:rsidRPr="00A16029">
        <w:rPr>
          <w:rFonts w:ascii="Montserrat Light" w:hAnsi="Montserrat Light"/>
        </w:rPr>
        <w:t>cross directorate funding submissions</w:t>
      </w:r>
    </w:p>
    <w:p w14:paraId="64B70800" w14:textId="3C1C2CE4" w:rsidR="00A84B5E" w:rsidRPr="00A16029" w:rsidRDefault="00A84B5E" w:rsidP="00A84B5E">
      <w:pPr>
        <w:pStyle w:val="Bullet1"/>
        <w:rPr>
          <w:rFonts w:ascii="Montserrat Light" w:hAnsi="Montserrat Light"/>
        </w:rPr>
      </w:pPr>
      <w:r w:rsidRPr="00A16029">
        <w:rPr>
          <w:rFonts w:ascii="Montserrat Light" w:hAnsi="Montserrat Light"/>
        </w:rPr>
        <w:t>the Joint Pathways and D</w:t>
      </w:r>
      <w:r w:rsidR="007D4E4A" w:rsidRPr="00A16029">
        <w:rPr>
          <w:rFonts w:ascii="Montserrat Light" w:hAnsi="Montserrat Light"/>
        </w:rPr>
        <w:t>F</w:t>
      </w:r>
      <w:r w:rsidRPr="00A16029">
        <w:rPr>
          <w:rFonts w:ascii="Montserrat Light" w:hAnsi="Montserrat Light"/>
        </w:rPr>
        <w:t>V Roundtable</w:t>
      </w:r>
    </w:p>
    <w:p w14:paraId="5CBAE055" w14:textId="49B6E862" w:rsidR="00A84B5E" w:rsidRPr="00A16029" w:rsidRDefault="002700E1" w:rsidP="00A84B5E">
      <w:pPr>
        <w:pStyle w:val="Bullet1"/>
        <w:rPr>
          <w:rFonts w:ascii="Montserrat Light" w:hAnsi="Montserrat Light"/>
        </w:rPr>
      </w:pPr>
      <w:r w:rsidRPr="00A16029">
        <w:rPr>
          <w:rFonts w:ascii="Montserrat Light" w:hAnsi="Montserrat Light"/>
        </w:rPr>
        <w:t>cross-sector</w:t>
      </w:r>
      <w:r w:rsidR="00A84B5E" w:rsidRPr="00A16029">
        <w:rPr>
          <w:rFonts w:ascii="Montserrat Light" w:hAnsi="Montserrat Light"/>
        </w:rPr>
        <w:t xml:space="preserve"> working group</w:t>
      </w:r>
    </w:p>
    <w:p w14:paraId="083D1225" w14:textId="0EE8103D" w:rsidR="00A84B5E" w:rsidRPr="00A16029" w:rsidRDefault="002700E1" w:rsidP="00A84B5E">
      <w:pPr>
        <w:pStyle w:val="Bullet1"/>
        <w:rPr>
          <w:rFonts w:ascii="Montserrat Light" w:hAnsi="Montserrat Light"/>
        </w:rPr>
      </w:pPr>
      <w:r w:rsidRPr="00A16029">
        <w:rPr>
          <w:rFonts w:ascii="Montserrat Light" w:hAnsi="Montserrat Light"/>
        </w:rPr>
        <w:t>cross-sector</w:t>
      </w:r>
      <w:r w:rsidR="00A84B5E" w:rsidRPr="00A16029">
        <w:rPr>
          <w:rFonts w:ascii="Montserrat Light" w:hAnsi="Montserrat Light"/>
        </w:rPr>
        <w:t xml:space="preserve"> multidisciplinary group to support shared clients</w:t>
      </w:r>
    </w:p>
    <w:p w14:paraId="29EDD32F" w14:textId="77777777" w:rsidR="00A84B5E" w:rsidRPr="00A16029" w:rsidRDefault="00A84B5E" w:rsidP="00A84B5E">
      <w:pPr>
        <w:pStyle w:val="Bullet1"/>
        <w:rPr>
          <w:rFonts w:ascii="Montserrat Light" w:hAnsi="Montserrat Light"/>
        </w:rPr>
      </w:pPr>
      <w:r w:rsidRPr="00A16029">
        <w:rPr>
          <w:rFonts w:ascii="Montserrat Light" w:hAnsi="Montserrat Light"/>
        </w:rPr>
        <w:t>cross directorate working group to address trauma of children (including DFV, mental health and AOD support)</w:t>
      </w:r>
    </w:p>
    <w:p w14:paraId="23CB7F54" w14:textId="77777777" w:rsidR="00A84B5E" w:rsidRPr="00A16029" w:rsidRDefault="00A84B5E" w:rsidP="00A84B5E">
      <w:pPr>
        <w:pStyle w:val="Bullet1"/>
        <w:rPr>
          <w:rFonts w:ascii="Montserrat Light" w:hAnsi="Montserrat Light"/>
        </w:rPr>
      </w:pPr>
      <w:r w:rsidRPr="00A16029">
        <w:rPr>
          <w:rFonts w:ascii="Montserrat Light" w:hAnsi="Montserrat Light"/>
        </w:rPr>
        <w:lastRenderedPageBreak/>
        <w:t>working across services to transition youth from out of home care</w:t>
      </w:r>
    </w:p>
    <w:p w14:paraId="50E07768" w14:textId="2ADD090A" w:rsidR="00A84B5E" w:rsidRPr="00A16029" w:rsidRDefault="00A84B5E" w:rsidP="00A84B5E">
      <w:pPr>
        <w:pStyle w:val="Bullet1"/>
        <w:rPr>
          <w:rFonts w:ascii="Montserrat Light" w:hAnsi="Montserrat Light"/>
        </w:rPr>
      </w:pPr>
      <w:r w:rsidRPr="00A16029">
        <w:rPr>
          <w:rFonts w:ascii="Montserrat Light" w:hAnsi="Montserrat Light"/>
        </w:rPr>
        <w:t>increased capacity building a</w:t>
      </w:r>
      <w:r w:rsidR="002700E1" w:rsidRPr="00A16029">
        <w:rPr>
          <w:rFonts w:ascii="Montserrat Light" w:hAnsi="Montserrat Light"/>
        </w:rPr>
        <w:t>cross-sector</w:t>
      </w:r>
      <w:r w:rsidRPr="00A16029">
        <w:rPr>
          <w:rFonts w:ascii="Montserrat Light" w:hAnsi="Montserrat Light"/>
        </w:rPr>
        <w:t>s, particularly around shared issues such as training, information sharing and practice</w:t>
      </w:r>
    </w:p>
    <w:p w14:paraId="4E51ABF8" w14:textId="0397A195" w:rsidR="00A84B5E" w:rsidRPr="00A16029" w:rsidRDefault="00A84B5E" w:rsidP="00A84B5E">
      <w:pPr>
        <w:pStyle w:val="Bullet1"/>
        <w:rPr>
          <w:rFonts w:ascii="Montserrat Light" w:hAnsi="Montserrat Light"/>
        </w:rPr>
      </w:pPr>
      <w:r w:rsidRPr="00A16029">
        <w:rPr>
          <w:rFonts w:ascii="Montserrat Light" w:hAnsi="Montserrat Light"/>
        </w:rPr>
        <w:t>t</w:t>
      </w:r>
      <w:r w:rsidRPr="00A16029">
        <w:rPr>
          <w:rFonts w:ascii="Montserrat Light" w:hAnsi="Montserrat Light"/>
          <w:lang w:val="en-US"/>
        </w:rPr>
        <w:t xml:space="preserve">he design and delivery of solutions for First Nation </w:t>
      </w:r>
      <w:proofErr w:type="spellStart"/>
      <w:r w:rsidRPr="00A16029">
        <w:rPr>
          <w:rFonts w:ascii="Montserrat Light" w:hAnsi="Montserrat Light"/>
          <w:lang w:val="en-US"/>
        </w:rPr>
        <w:t>peoples</w:t>
      </w:r>
      <w:proofErr w:type="spellEnd"/>
      <w:r w:rsidRPr="00A16029">
        <w:rPr>
          <w:rFonts w:ascii="Montserrat Light" w:hAnsi="Montserrat Light"/>
          <w:lang w:val="en-US"/>
        </w:rPr>
        <w:t xml:space="preserve"> needs to be done in consultation a</w:t>
      </w:r>
      <w:r w:rsidR="002700E1" w:rsidRPr="00A16029">
        <w:rPr>
          <w:rFonts w:ascii="Montserrat Light" w:hAnsi="Montserrat Light"/>
          <w:lang w:val="en-US"/>
        </w:rPr>
        <w:t>cross</w:t>
      </w:r>
      <w:r w:rsidR="5056FF79" w:rsidRPr="00A16029">
        <w:rPr>
          <w:rFonts w:ascii="Montserrat Light" w:hAnsi="Montserrat Light"/>
          <w:lang w:val="en-US"/>
        </w:rPr>
        <w:t xml:space="preserve"> </w:t>
      </w:r>
      <w:r w:rsidR="002700E1" w:rsidRPr="00A16029">
        <w:rPr>
          <w:rFonts w:ascii="Montserrat Light" w:hAnsi="Montserrat Light"/>
          <w:lang w:val="en-US"/>
        </w:rPr>
        <w:t>sector</w:t>
      </w:r>
      <w:r w:rsidRPr="00A16029">
        <w:rPr>
          <w:rFonts w:ascii="Montserrat Light" w:hAnsi="Montserrat Light"/>
          <w:lang w:val="en-US"/>
        </w:rPr>
        <w:t xml:space="preserve">s. </w:t>
      </w:r>
    </w:p>
    <w:p w14:paraId="5B6ADDFE" w14:textId="055C3AB7" w:rsidR="001217BF" w:rsidRPr="00A16029" w:rsidRDefault="00A55D24" w:rsidP="001217BF">
      <w:pPr>
        <w:pStyle w:val="Heading2Numbered"/>
        <w:rPr>
          <w:rFonts w:ascii="Montserrat Light" w:hAnsi="Montserrat Light"/>
        </w:rPr>
      </w:pPr>
      <w:bookmarkStart w:id="76" w:name="_Toc109973623"/>
      <w:r w:rsidRPr="00A16029">
        <w:rPr>
          <w:rFonts w:ascii="Montserrat Light" w:hAnsi="Montserrat Light"/>
          <w:lang w:val="en-US"/>
        </w:rPr>
        <w:t>Shared Client Support Fund</w:t>
      </w:r>
      <w:bookmarkEnd w:id="76"/>
    </w:p>
    <w:p w14:paraId="10A0AD64" w14:textId="6FAF5320" w:rsidR="00053A8F" w:rsidRPr="00A16029" w:rsidRDefault="00053A8F" w:rsidP="00053A8F">
      <w:pPr>
        <w:rPr>
          <w:rFonts w:ascii="Montserrat Light" w:hAnsi="Montserrat Light"/>
        </w:rPr>
      </w:pPr>
      <w:r w:rsidRPr="00A16029">
        <w:rPr>
          <w:rFonts w:ascii="Montserrat Light" w:hAnsi="Montserrat Light"/>
        </w:rPr>
        <w:t xml:space="preserve">A proposed shared client support fund model was presented at the round 3 cross-sector workshop and discussed through a series of activities. The model was informed by round 1 and 2 engagement, </w:t>
      </w:r>
      <w:proofErr w:type="gramStart"/>
      <w:r w:rsidRPr="00A16029">
        <w:rPr>
          <w:rFonts w:ascii="Montserrat Light" w:hAnsi="Montserrat Light"/>
        </w:rPr>
        <w:t>discussion</w:t>
      </w:r>
      <w:proofErr w:type="gramEnd"/>
      <w:r w:rsidRPr="00A16029">
        <w:rPr>
          <w:rFonts w:ascii="Montserrat Light" w:hAnsi="Montserrat Light"/>
        </w:rPr>
        <w:t xml:space="preserve"> and outputs.</w:t>
      </w:r>
    </w:p>
    <w:p w14:paraId="16279653" w14:textId="77777777" w:rsidR="003872F1" w:rsidRPr="00A16029" w:rsidRDefault="003872F1" w:rsidP="003872F1">
      <w:pPr>
        <w:rPr>
          <w:rFonts w:ascii="Montserrat Light" w:hAnsi="Montserrat Light"/>
        </w:rPr>
      </w:pPr>
      <w:r w:rsidRPr="00A16029">
        <w:rPr>
          <w:rFonts w:ascii="Montserrat Light" w:hAnsi="Montserrat Light"/>
        </w:rPr>
        <w:t xml:space="preserve">The proposed model includes: </w:t>
      </w:r>
    </w:p>
    <w:p w14:paraId="3B3C61C4" w14:textId="77777777" w:rsidR="003872F1" w:rsidRPr="00A16029" w:rsidRDefault="003872F1" w:rsidP="003872F1">
      <w:pPr>
        <w:rPr>
          <w:rFonts w:ascii="Montserrat Light" w:hAnsi="Montserrat Light"/>
        </w:rPr>
      </w:pPr>
      <w:r w:rsidRPr="00A16029">
        <w:rPr>
          <w:rStyle w:val="Strong"/>
          <w:rFonts w:ascii="Montserrat Light" w:hAnsi="Montserrat Light"/>
        </w:rPr>
        <w:t>Principles</w:t>
      </w:r>
      <w:r w:rsidRPr="00A16029">
        <w:rPr>
          <w:rFonts w:ascii="Montserrat Light" w:hAnsi="Montserrat Light"/>
        </w:rPr>
        <w:t xml:space="preserve">: person centred, culturally appropriate, trauma informed approach that builds on the strength of clients. </w:t>
      </w:r>
    </w:p>
    <w:p w14:paraId="348122EB" w14:textId="77777777" w:rsidR="003872F1" w:rsidRPr="00A16029" w:rsidRDefault="003872F1" w:rsidP="003872F1">
      <w:pPr>
        <w:rPr>
          <w:rFonts w:ascii="Montserrat Light" w:hAnsi="Montserrat Light"/>
        </w:rPr>
      </w:pPr>
      <w:r w:rsidRPr="00A16029">
        <w:rPr>
          <w:rStyle w:val="Strong"/>
          <w:rFonts w:ascii="Montserrat Light" w:hAnsi="Montserrat Light"/>
        </w:rPr>
        <w:t>Target groups</w:t>
      </w:r>
      <w:r w:rsidRPr="00A16029">
        <w:rPr>
          <w:rFonts w:ascii="Montserrat Light" w:hAnsi="Montserrat Light"/>
        </w:rPr>
        <w:t xml:space="preserve">: clients experiencing homelessness, other </w:t>
      </w:r>
      <w:proofErr w:type="gramStart"/>
      <w:r w:rsidRPr="00A16029">
        <w:rPr>
          <w:rFonts w:ascii="Montserrat Light" w:hAnsi="Montserrat Light"/>
        </w:rPr>
        <w:t>complexities</w:t>
      </w:r>
      <w:proofErr w:type="gramEnd"/>
      <w:r w:rsidRPr="00A16029">
        <w:rPr>
          <w:rFonts w:ascii="Montserrat Light" w:hAnsi="Montserrat Light"/>
        </w:rPr>
        <w:t xml:space="preserve"> and vulnerabilities (for example, mental health, alcohol and other drugs, disability and others). </w:t>
      </w:r>
    </w:p>
    <w:p w14:paraId="082D8F38" w14:textId="77777777" w:rsidR="003872F1" w:rsidRPr="00A16029" w:rsidRDefault="003872F1" w:rsidP="003872F1">
      <w:pPr>
        <w:rPr>
          <w:rFonts w:ascii="Montserrat Light" w:hAnsi="Montserrat Light"/>
        </w:rPr>
      </w:pPr>
      <w:r w:rsidRPr="00A16029">
        <w:rPr>
          <w:rStyle w:val="Strong"/>
          <w:rFonts w:ascii="Montserrat Light" w:hAnsi="Montserrat Light"/>
        </w:rPr>
        <w:t>Features</w:t>
      </w:r>
      <w:r w:rsidRPr="00A16029">
        <w:rPr>
          <w:rFonts w:ascii="Montserrat Light" w:hAnsi="Montserrat Light"/>
        </w:rPr>
        <w:t xml:space="preserve">: </w:t>
      </w:r>
    </w:p>
    <w:p w14:paraId="56DC172E" w14:textId="77777777" w:rsidR="003872F1" w:rsidRPr="00A16029" w:rsidRDefault="003872F1" w:rsidP="003872F1">
      <w:pPr>
        <w:pStyle w:val="TableBullet"/>
        <w:rPr>
          <w:rFonts w:ascii="Montserrat Light" w:hAnsi="Montserrat Light"/>
        </w:rPr>
      </w:pPr>
      <w:r w:rsidRPr="00A16029">
        <w:rPr>
          <w:rFonts w:ascii="Montserrat Light" w:hAnsi="Montserrat Light"/>
        </w:rPr>
        <w:t>Multidisciplinary working group</w:t>
      </w:r>
    </w:p>
    <w:p w14:paraId="5472369F" w14:textId="77777777" w:rsidR="003872F1" w:rsidRPr="00A16029" w:rsidRDefault="003872F1" w:rsidP="003872F1">
      <w:pPr>
        <w:pStyle w:val="TableBullet"/>
        <w:rPr>
          <w:rFonts w:ascii="Montserrat Light" w:hAnsi="Montserrat Light"/>
        </w:rPr>
      </w:pPr>
      <w:r w:rsidRPr="00A16029">
        <w:rPr>
          <w:rFonts w:ascii="Montserrat Light" w:hAnsi="Montserrat Light"/>
        </w:rPr>
        <w:t xml:space="preserve">Co-designed operational guidelines and consolidated tools </w:t>
      </w:r>
    </w:p>
    <w:p w14:paraId="3CA655B7" w14:textId="77777777" w:rsidR="003872F1" w:rsidRPr="00A16029" w:rsidRDefault="003872F1" w:rsidP="003872F1">
      <w:pPr>
        <w:pStyle w:val="TableBullet"/>
        <w:rPr>
          <w:rFonts w:ascii="Montserrat Light" w:hAnsi="Montserrat Light"/>
        </w:rPr>
      </w:pPr>
      <w:r w:rsidRPr="00A16029">
        <w:rPr>
          <w:rFonts w:ascii="Montserrat Light" w:hAnsi="Montserrat Light"/>
        </w:rPr>
        <w:t xml:space="preserve">Integrated response and shared support </w:t>
      </w:r>
    </w:p>
    <w:p w14:paraId="54333328" w14:textId="77777777" w:rsidR="003872F1" w:rsidRPr="00A16029" w:rsidRDefault="003872F1" w:rsidP="003872F1">
      <w:pPr>
        <w:pStyle w:val="TableBullet"/>
        <w:rPr>
          <w:rFonts w:ascii="Montserrat Light" w:hAnsi="Montserrat Light"/>
        </w:rPr>
      </w:pPr>
      <w:r w:rsidRPr="00A16029">
        <w:rPr>
          <w:rFonts w:ascii="Montserrat Light" w:hAnsi="Montserrat Light"/>
        </w:rPr>
        <w:t xml:space="preserve">Lead service </w:t>
      </w:r>
    </w:p>
    <w:p w14:paraId="4B3E7207" w14:textId="77777777" w:rsidR="003872F1" w:rsidRPr="00A16029" w:rsidRDefault="003872F1" w:rsidP="003872F1">
      <w:pPr>
        <w:pStyle w:val="TableBullet"/>
        <w:rPr>
          <w:rFonts w:ascii="Montserrat Light" w:hAnsi="Montserrat Light"/>
        </w:rPr>
      </w:pPr>
      <w:r w:rsidRPr="00A16029">
        <w:rPr>
          <w:rFonts w:ascii="Montserrat Light" w:hAnsi="Montserrat Light"/>
        </w:rPr>
        <w:t xml:space="preserve">Engagement support especially for those who require reasonable adjustments </w:t>
      </w:r>
    </w:p>
    <w:p w14:paraId="35A950FB" w14:textId="77777777" w:rsidR="003872F1" w:rsidRPr="00A16029" w:rsidRDefault="003872F1" w:rsidP="003872F1">
      <w:pPr>
        <w:pStyle w:val="TableBullet"/>
        <w:rPr>
          <w:rFonts w:ascii="Montserrat Light" w:hAnsi="Montserrat Light"/>
        </w:rPr>
      </w:pPr>
      <w:r w:rsidRPr="00A16029">
        <w:rPr>
          <w:rFonts w:ascii="Montserrat Light" w:hAnsi="Montserrat Light"/>
        </w:rPr>
        <w:t xml:space="preserve">Housing first </w:t>
      </w:r>
    </w:p>
    <w:p w14:paraId="3B94903D" w14:textId="77777777" w:rsidR="003872F1" w:rsidRPr="00A16029" w:rsidRDefault="003872F1" w:rsidP="003872F1">
      <w:pPr>
        <w:pStyle w:val="TableBullet"/>
        <w:rPr>
          <w:rFonts w:ascii="Montserrat Light" w:hAnsi="Montserrat Light"/>
        </w:rPr>
      </w:pPr>
      <w:r w:rsidRPr="00A16029">
        <w:rPr>
          <w:rFonts w:ascii="Montserrat Light" w:hAnsi="Montserrat Light"/>
        </w:rPr>
        <w:t xml:space="preserve">Pooled funds and fee-for-service arrangements </w:t>
      </w:r>
    </w:p>
    <w:p w14:paraId="4D6E52F2" w14:textId="1D999431" w:rsidR="003872F1" w:rsidRPr="00A16029" w:rsidRDefault="003872F1" w:rsidP="003872F1">
      <w:pPr>
        <w:pStyle w:val="TableBullet"/>
        <w:rPr>
          <w:rFonts w:ascii="Montserrat Light" w:hAnsi="Montserrat Light"/>
        </w:rPr>
      </w:pPr>
      <w:r w:rsidRPr="00A16029">
        <w:rPr>
          <w:rFonts w:ascii="Montserrat Light" w:hAnsi="Montserrat Light"/>
        </w:rPr>
        <w:t xml:space="preserve">Cross-sectoral governance arrangements, shared accountability, and shared risk </w:t>
      </w:r>
    </w:p>
    <w:p w14:paraId="312D17A9" w14:textId="77777777" w:rsidR="003872F1" w:rsidRPr="00A16029" w:rsidRDefault="003872F1" w:rsidP="003872F1">
      <w:pPr>
        <w:rPr>
          <w:rFonts w:ascii="Montserrat Light" w:hAnsi="Montserrat Light"/>
        </w:rPr>
      </w:pPr>
      <w:r w:rsidRPr="00A16029">
        <w:rPr>
          <w:rFonts w:ascii="Montserrat Light" w:hAnsi="Montserrat Light"/>
        </w:rPr>
        <w:t xml:space="preserve">Generally, the model was well received with discussion focused on how the model might work, be implemented and its outcomes realised. </w:t>
      </w:r>
    </w:p>
    <w:p w14:paraId="3C1F6AD5" w14:textId="0EAB1BBC" w:rsidR="003872F1" w:rsidRPr="00A16029" w:rsidRDefault="003872F1" w:rsidP="003872F1">
      <w:pPr>
        <w:rPr>
          <w:rFonts w:ascii="Montserrat Light" w:hAnsi="Montserrat Light"/>
        </w:rPr>
      </w:pPr>
      <w:r w:rsidRPr="00A16029">
        <w:rPr>
          <w:rFonts w:ascii="Montserrat Light" w:hAnsi="Montserrat Light"/>
        </w:rPr>
        <w:t xml:space="preserve">A range of ideas were put forward on service elements to enhance implementation and operation of the model. </w:t>
      </w:r>
    </w:p>
    <w:p w14:paraId="18192855" w14:textId="3B38AD8E" w:rsidR="003872F1" w:rsidRPr="00A16029" w:rsidRDefault="00F70C94" w:rsidP="003872F1">
      <w:pPr>
        <w:rPr>
          <w:rFonts w:ascii="Montserrat Light" w:hAnsi="Montserrat Light"/>
        </w:rPr>
      </w:pPr>
      <w:r w:rsidRPr="00A16029">
        <w:rPr>
          <w:rFonts w:ascii="Montserrat Light" w:hAnsi="Montserrat Light"/>
        </w:rPr>
        <w:t>This included</w:t>
      </w:r>
      <w:r w:rsidR="00C22E4E" w:rsidRPr="00A16029">
        <w:rPr>
          <w:rFonts w:ascii="Montserrat Light" w:hAnsi="Montserrat Light"/>
        </w:rPr>
        <w:t xml:space="preserve"> tailoring to </w:t>
      </w:r>
      <w:proofErr w:type="spellStart"/>
      <w:r w:rsidR="00C22E4E" w:rsidRPr="00A16029">
        <w:rPr>
          <w:rFonts w:ascii="Montserrat Light" w:hAnsi="Montserrat Light"/>
        </w:rPr>
        <w:t>clients</w:t>
      </w:r>
      <w:proofErr w:type="spellEnd"/>
      <w:r w:rsidR="00C22E4E" w:rsidRPr="00A16029">
        <w:rPr>
          <w:rFonts w:ascii="Montserrat Light" w:hAnsi="Montserrat Light"/>
        </w:rPr>
        <w:t xml:space="preserve"> needs with relevant allied </w:t>
      </w:r>
      <w:r w:rsidR="00D94032" w:rsidRPr="00A16029">
        <w:rPr>
          <w:rFonts w:ascii="Montserrat Light" w:hAnsi="Montserrat Light"/>
        </w:rPr>
        <w:t xml:space="preserve">health and service support, </w:t>
      </w:r>
      <w:r w:rsidR="001F674A" w:rsidRPr="00A16029">
        <w:rPr>
          <w:rFonts w:ascii="Montserrat Light" w:hAnsi="Montserrat Light"/>
        </w:rPr>
        <w:t xml:space="preserve">flexibility, </w:t>
      </w:r>
      <w:r w:rsidR="00D94032" w:rsidRPr="00A16029">
        <w:rPr>
          <w:rFonts w:ascii="Montserrat Light" w:hAnsi="Montserrat Light"/>
        </w:rPr>
        <w:t xml:space="preserve">opt-in options, client choice, </w:t>
      </w:r>
      <w:r w:rsidR="00537798" w:rsidRPr="00A16029">
        <w:rPr>
          <w:rFonts w:ascii="Montserrat Light" w:hAnsi="Montserrat Light"/>
        </w:rPr>
        <w:t xml:space="preserve">clear exit pathways </w:t>
      </w:r>
      <w:r w:rsidR="00224690" w:rsidRPr="00A16029">
        <w:rPr>
          <w:rFonts w:ascii="Montserrat Light" w:hAnsi="Montserrat Light"/>
        </w:rPr>
        <w:t xml:space="preserve">and supply of appropriate housing </w:t>
      </w:r>
      <w:r w:rsidR="00C97E6D" w:rsidRPr="00A16029">
        <w:rPr>
          <w:rFonts w:ascii="Montserrat Light" w:hAnsi="Montserrat Light"/>
        </w:rPr>
        <w:t>matched to client need</w:t>
      </w:r>
      <w:r w:rsidR="00B6093C" w:rsidRPr="00A16029">
        <w:rPr>
          <w:rFonts w:ascii="Montserrat Light" w:hAnsi="Montserrat Light"/>
        </w:rPr>
        <w:t xml:space="preserve">. </w:t>
      </w:r>
      <w:r w:rsidR="004802BA" w:rsidRPr="00A16029">
        <w:rPr>
          <w:rFonts w:ascii="Montserrat Light" w:hAnsi="Montserrat Light"/>
        </w:rPr>
        <w:t xml:space="preserve">For the sector, </w:t>
      </w:r>
      <w:r w:rsidR="00FA751D" w:rsidRPr="00A16029">
        <w:rPr>
          <w:rFonts w:ascii="Montserrat Light" w:hAnsi="Montserrat Light"/>
        </w:rPr>
        <w:t xml:space="preserve">feedback reiterated some of the previous learnings and included shared framework, practices, assessment and referrals pathways, </w:t>
      </w:r>
      <w:r w:rsidR="004F6F9E" w:rsidRPr="00A16029">
        <w:rPr>
          <w:rFonts w:ascii="Montserrat Light" w:hAnsi="Montserrat Light"/>
        </w:rPr>
        <w:t xml:space="preserve">outcomes and </w:t>
      </w:r>
      <w:r w:rsidR="003319E2" w:rsidRPr="00A16029">
        <w:rPr>
          <w:rFonts w:ascii="Montserrat Light" w:hAnsi="Montserrat Light"/>
        </w:rPr>
        <w:t xml:space="preserve">workforce training and capability. </w:t>
      </w:r>
      <w:r w:rsidR="006B1039" w:rsidRPr="00A16029">
        <w:rPr>
          <w:rFonts w:ascii="Montserrat Light" w:hAnsi="Montserrat Light"/>
        </w:rPr>
        <w:t xml:space="preserve">The use of common data set, shared systems and tools and robust governance arrangements </w:t>
      </w:r>
      <w:r w:rsidR="00B55C4E" w:rsidRPr="00A16029">
        <w:rPr>
          <w:rFonts w:ascii="Montserrat Light" w:hAnsi="Montserrat Light"/>
        </w:rPr>
        <w:t xml:space="preserve">was also highlighted. </w:t>
      </w:r>
    </w:p>
    <w:p w14:paraId="1171754E" w14:textId="5C89A2AD" w:rsidR="00DB5B42" w:rsidRPr="00A16029" w:rsidRDefault="00871434" w:rsidP="003872F1">
      <w:pPr>
        <w:rPr>
          <w:rStyle w:val="Strong"/>
          <w:rFonts w:ascii="Montserrat Light" w:hAnsi="Montserrat Light"/>
          <w:b w:val="0"/>
          <w:bCs w:val="0"/>
        </w:rPr>
      </w:pPr>
      <w:r w:rsidRPr="00A16029">
        <w:rPr>
          <w:rStyle w:val="Strong"/>
          <w:rFonts w:ascii="Montserrat Light" w:hAnsi="Montserrat Light"/>
          <w:b w:val="0"/>
          <w:bCs w:val="0"/>
        </w:rPr>
        <w:t xml:space="preserve">A range of challenges and barriers were highlighted. </w:t>
      </w:r>
      <w:r w:rsidR="00DB5B42" w:rsidRPr="00A16029">
        <w:rPr>
          <w:rStyle w:val="Strong"/>
          <w:rFonts w:ascii="Montserrat Light" w:hAnsi="Montserrat Light"/>
          <w:b w:val="0"/>
          <w:bCs w:val="0"/>
        </w:rPr>
        <w:t>Participants consistently raised discussion around funding and how this would work. The conversation reflect</w:t>
      </w:r>
      <w:r w:rsidR="00E15F3A" w:rsidRPr="00A16029">
        <w:rPr>
          <w:rStyle w:val="Strong"/>
          <w:rFonts w:ascii="Montserrat Light" w:hAnsi="Montserrat Light"/>
          <w:b w:val="0"/>
          <w:bCs w:val="0"/>
        </w:rPr>
        <w:t>ed</w:t>
      </w:r>
      <w:r w:rsidR="00DB5B42" w:rsidRPr="00A16029">
        <w:rPr>
          <w:rStyle w:val="Strong"/>
          <w:rFonts w:ascii="Montserrat Light" w:hAnsi="Montserrat Light"/>
          <w:b w:val="0"/>
          <w:bCs w:val="0"/>
        </w:rPr>
        <w:t xml:space="preserve"> to an extent the existing anxiety in the sector around </w:t>
      </w:r>
      <w:r w:rsidR="00297000" w:rsidRPr="00A16029">
        <w:rPr>
          <w:rStyle w:val="Strong"/>
          <w:rFonts w:ascii="Montserrat Light" w:hAnsi="Montserrat Light"/>
          <w:b w:val="0"/>
          <w:bCs w:val="0"/>
        </w:rPr>
        <w:t>the changes in procurement</w:t>
      </w:r>
      <w:r w:rsidR="0096611D" w:rsidRPr="00A16029">
        <w:rPr>
          <w:rStyle w:val="Strong"/>
          <w:rFonts w:ascii="Montserrat Light" w:hAnsi="Montserrat Light"/>
          <w:b w:val="0"/>
          <w:bCs w:val="0"/>
        </w:rPr>
        <w:t xml:space="preserve">. Issues raised includes how block funding and fee for service would work together, </w:t>
      </w:r>
      <w:r w:rsidR="0037731A" w:rsidRPr="00A16029">
        <w:rPr>
          <w:rStyle w:val="Strong"/>
          <w:rFonts w:ascii="Montserrat Light" w:hAnsi="Montserrat Light"/>
          <w:b w:val="0"/>
          <w:bCs w:val="0"/>
        </w:rPr>
        <w:t xml:space="preserve">the use of flexible funding, </w:t>
      </w:r>
      <w:r w:rsidR="008721D7" w:rsidRPr="00A16029">
        <w:rPr>
          <w:rStyle w:val="Strong"/>
          <w:rFonts w:ascii="Montserrat Light" w:hAnsi="Montserrat Light"/>
          <w:b w:val="0"/>
          <w:bCs w:val="0"/>
        </w:rPr>
        <w:t>broker</w:t>
      </w:r>
      <w:r w:rsidR="00E87F85" w:rsidRPr="00A16029">
        <w:rPr>
          <w:rStyle w:val="Strong"/>
          <w:rFonts w:ascii="Montserrat Light" w:hAnsi="Montserrat Light"/>
          <w:b w:val="0"/>
          <w:bCs w:val="0"/>
        </w:rPr>
        <w:t xml:space="preserve">age funding, </w:t>
      </w:r>
      <w:r w:rsidR="00950F7B" w:rsidRPr="00A16029">
        <w:rPr>
          <w:rStyle w:val="Strong"/>
          <w:rFonts w:ascii="Montserrat Light" w:hAnsi="Montserrat Light"/>
          <w:b w:val="0"/>
          <w:bCs w:val="0"/>
        </w:rPr>
        <w:t xml:space="preserve">insufficient funding, </w:t>
      </w:r>
      <w:r w:rsidR="007E26C4" w:rsidRPr="00A16029">
        <w:rPr>
          <w:rStyle w:val="Strong"/>
          <w:rFonts w:ascii="Montserrat Light" w:hAnsi="Montserrat Light"/>
          <w:b w:val="0"/>
          <w:bCs w:val="0"/>
        </w:rPr>
        <w:t>additional support for smaller organisations</w:t>
      </w:r>
      <w:r w:rsidR="00392312" w:rsidRPr="00A16029">
        <w:rPr>
          <w:rStyle w:val="Strong"/>
          <w:rFonts w:ascii="Montserrat Light" w:hAnsi="Montserrat Light"/>
          <w:b w:val="0"/>
          <w:bCs w:val="0"/>
        </w:rPr>
        <w:t xml:space="preserve"> and flexible unit price. </w:t>
      </w:r>
    </w:p>
    <w:p w14:paraId="38108D82" w14:textId="01180F7C" w:rsidR="00E31A8F" w:rsidRPr="00A16029" w:rsidRDefault="001668F7" w:rsidP="003872F1">
      <w:pPr>
        <w:rPr>
          <w:rStyle w:val="Strong"/>
          <w:rFonts w:ascii="Montserrat Light" w:hAnsi="Montserrat Light"/>
          <w:b w:val="0"/>
          <w:bCs w:val="0"/>
        </w:rPr>
      </w:pPr>
      <w:r w:rsidRPr="00A16029">
        <w:rPr>
          <w:rStyle w:val="Strong"/>
          <w:rFonts w:ascii="Montserrat Light" w:hAnsi="Montserrat Light"/>
          <w:b w:val="0"/>
          <w:bCs w:val="0"/>
        </w:rPr>
        <w:t xml:space="preserve">The availability of </w:t>
      </w:r>
      <w:r w:rsidR="009D1F44" w:rsidRPr="00A16029">
        <w:rPr>
          <w:rStyle w:val="Strong"/>
          <w:rFonts w:ascii="Montserrat Light" w:hAnsi="Montserrat Light"/>
          <w:b w:val="0"/>
          <w:bCs w:val="0"/>
        </w:rPr>
        <w:t xml:space="preserve">flexible housing supply continues to be raised across </w:t>
      </w:r>
      <w:r w:rsidR="00EF0A7F" w:rsidRPr="00A16029">
        <w:rPr>
          <w:rStyle w:val="Strong"/>
          <w:rFonts w:ascii="Montserrat Light" w:hAnsi="Montserrat Light"/>
          <w:b w:val="0"/>
          <w:bCs w:val="0"/>
        </w:rPr>
        <w:t xml:space="preserve">the consultation. </w:t>
      </w:r>
      <w:r w:rsidR="008A49B6" w:rsidRPr="00A16029">
        <w:rPr>
          <w:rStyle w:val="Strong"/>
          <w:rFonts w:ascii="Montserrat Light" w:hAnsi="Montserrat Light"/>
          <w:b w:val="0"/>
          <w:bCs w:val="0"/>
        </w:rPr>
        <w:t xml:space="preserve">Other issues included how outcomes can be applied and measured, </w:t>
      </w:r>
      <w:r w:rsidR="00D917CF" w:rsidRPr="00A16029">
        <w:rPr>
          <w:rStyle w:val="Strong"/>
          <w:rFonts w:ascii="Montserrat Light" w:hAnsi="Montserrat Light"/>
          <w:b w:val="0"/>
          <w:bCs w:val="0"/>
        </w:rPr>
        <w:t xml:space="preserve">risk and safety needs, </w:t>
      </w:r>
      <w:r w:rsidR="00AB5BBF" w:rsidRPr="00A16029">
        <w:rPr>
          <w:rStyle w:val="Strong"/>
          <w:rFonts w:ascii="Montserrat Light" w:hAnsi="Montserrat Light"/>
          <w:b w:val="0"/>
          <w:bCs w:val="0"/>
        </w:rPr>
        <w:t>workforce shortages</w:t>
      </w:r>
      <w:r w:rsidR="00A309D5" w:rsidRPr="00A16029">
        <w:rPr>
          <w:rStyle w:val="Strong"/>
          <w:rFonts w:ascii="Montserrat Light" w:hAnsi="Montserrat Light"/>
          <w:b w:val="0"/>
          <w:bCs w:val="0"/>
        </w:rPr>
        <w:t xml:space="preserve"> and</w:t>
      </w:r>
      <w:r w:rsidR="00AB5BBF" w:rsidRPr="00A16029">
        <w:rPr>
          <w:rStyle w:val="Strong"/>
          <w:rFonts w:ascii="Montserrat Light" w:hAnsi="Montserrat Light"/>
          <w:b w:val="0"/>
          <w:bCs w:val="0"/>
        </w:rPr>
        <w:t xml:space="preserve"> workforce design</w:t>
      </w:r>
      <w:r w:rsidR="00A309D5" w:rsidRPr="00A16029">
        <w:rPr>
          <w:rStyle w:val="Strong"/>
          <w:rFonts w:ascii="Montserrat Light" w:hAnsi="Montserrat Light"/>
          <w:b w:val="0"/>
          <w:bCs w:val="0"/>
        </w:rPr>
        <w:t xml:space="preserve">. </w:t>
      </w:r>
      <w:r w:rsidR="00AB5BBF" w:rsidRPr="00A16029">
        <w:rPr>
          <w:rStyle w:val="Strong"/>
          <w:rFonts w:ascii="Montserrat Light" w:hAnsi="Montserrat Light"/>
          <w:b w:val="0"/>
          <w:bCs w:val="0"/>
        </w:rPr>
        <w:t xml:space="preserve"> </w:t>
      </w:r>
    </w:p>
    <w:p w14:paraId="682DCBFC" w14:textId="4A0DF1E0" w:rsidR="00A309D5" w:rsidRPr="00A16029" w:rsidRDefault="00C72900" w:rsidP="003872F1">
      <w:pPr>
        <w:rPr>
          <w:rStyle w:val="Strong"/>
          <w:rFonts w:ascii="Montserrat Light" w:hAnsi="Montserrat Light"/>
          <w:b w:val="0"/>
        </w:rPr>
      </w:pPr>
      <w:r w:rsidRPr="00A16029">
        <w:rPr>
          <w:rStyle w:val="Strong"/>
          <w:rFonts w:ascii="Montserrat Light" w:hAnsi="Montserrat Light"/>
          <w:b w:val="0"/>
          <w:bCs w:val="0"/>
        </w:rPr>
        <w:t>Much of th</w:t>
      </w:r>
      <w:r w:rsidR="00472495" w:rsidRPr="00A16029">
        <w:rPr>
          <w:rStyle w:val="Strong"/>
          <w:rFonts w:ascii="Montserrat Light" w:hAnsi="Montserrat Light"/>
          <w:b w:val="0"/>
          <w:bCs w:val="0"/>
        </w:rPr>
        <w:t>e</w:t>
      </w:r>
      <w:r w:rsidRPr="00A16029">
        <w:rPr>
          <w:rStyle w:val="Strong"/>
          <w:rFonts w:ascii="Montserrat Light" w:hAnsi="Montserrat Light"/>
          <w:b w:val="0"/>
          <w:bCs w:val="0"/>
        </w:rPr>
        <w:t xml:space="preserve"> </w:t>
      </w:r>
      <w:r w:rsidR="003D7FD3" w:rsidRPr="00A16029">
        <w:rPr>
          <w:rStyle w:val="Strong"/>
          <w:rFonts w:ascii="Montserrat Light" w:hAnsi="Montserrat Light"/>
          <w:b w:val="0"/>
          <w:bCs w:val="0"/>
        </w:rPr>
        <w:t xml:space="preserve">discussion </w:t>
      </w:r>
      <w:r w:rsidR="00472495" w:rsidRPr="00A16029">
        <w:rPr>
          <w:rStyle w:val="Strong"/>
          <w:rFonts w:ascii="Montserrat Light" w:hAnsi="Montserrat Light"/>
          <w:b w:val="0"/>
          <w:bCs w:val="0"/>
        </w:rPr>
        <w:t>around measuring success</w:t>
      </w:r>
      <w:r w:rsidRPr="00A16029">
        <w:rPr>
          <w:rStyle w:val="Strong"/>
          <w:rFonts w:ascii="Montserrat Light" w:hAnsi="Montserrat Light"/>
          <w:b w:val="0"/>
          <w:bCs w:val="0"/>
        </w:rPr>
        <w:t xml:space="preserve"> </w:t>
      </w:r>
      <w:r w:rsidR="005533B4" w:rsidRPr="00A16029">
        <w:rPr>
          <w:rStyle w:val="Strong"/>
          <w:rFonts w:ascii="Montserrat Light" w:hAnsi="Montserrat Light"/>
          <w:b w:val="0"/>
          <w:bCs w:val="0"/>
        </w:rPr>
        <w:t xml:space="preserve">was </w:t>
      </w:r>
      <w:r w:rsidR="003D7FD3" w:rsidRPr="00A16029">
        <w:rPr>
          <w:rStyle w:val="Strong"/>
          <w:rFonts w:ascii="Montserrat Light" w:hAnsi="Montserrat Light"/>
          <w:b w:val="0"/>
          <w:bCs w:val="0"/>
        </w:rPr>
        <w:t xml:space="preserve">focussed on </w:t>
      </w:r>
      <w:r w:rsidR="005533B4" w:rsidRPr="00A16029">
        <w:rPr>
          <w:rStyle w:val="Strong"/>
          <w:rFonts w:ascii="Montserrat Light" w:hAnsi="Montserrat Light"/>
          <w:b w:val="0"/>
          <w:bCs w:val="0"/>
        </w:rPr>
        <w:t>outcome</w:t>
      </w:r>
      <w:r w:rsidR="003D7FD3" w:rsidRPr="00A16029">
        <w:rPr>
          <w:rStyle w:val="Strong"/>
          <w:rFonts w:ascii="Montserrat Light" w:hAnsi="Montserrat Light"/>
          <w:b w:val="0"/>
          <w:bCs w:val="0"/>
        </w:rPr>
        <w:t>s</w:t>
      </w:r>
      <w:r w:rsidR="00950B82" w:rsidRPr="00A16029">
        <w:rPr>
          <w:rStyle w:val="Strong"/>
          <w:rFonts w:ascii="Montserrat Light" w:hAnsi="Montserrat Light"/>
          <w:b w:val="0"/>
          <w:bCs w:val="0"/>
        </w:rPr>
        <w:t xml:space="preserve"> relating to homelessness numbers</w:t>
      </w:r>
      <w:r w:rsidR="00716007" w:rsidRPr="00A16029">
        <w:rPr>
          <w:rStyle w:val="Strong"/>
          <w:rFonts w:ascii="Montserrat Light" w:hAnsi="Montserrat Light"/>
          <w:b w:val="0"/>
          <w:bCs w:val="0"/>
        </w:rPr>
        <w:t xml:space="preserve">, client experience, education and employment, </w:t>
      </w:r>
      <w:r w:rsidR="002A239C" w:rsidRPr="00A16029">
        <w:rPr>
          <w:rStyle w:val="Strong"/>
          <w:rFonts w:ascii="Montserrat Light" w:hAnsi="Montserrat Light"/>
          <w:b w:val="0"/>
          <w:bCs w:val="0"/>
        </w:rPr>
        <w:t xml:space="preserve">and accessibility. </w:t>
      </w:r>
      <w:r w:rsidR="004A771A" w:rsidRPr="00A16029">
        <w:rPr>
          <w:rStyle w:val="Strong"/>
          <w:rFonts w:ascii="Montserrat Light" w:hAnsi="Montserrat Light"/>
          <w:b w:val="0"/>
          <w:bCs w:val="0"/>
        </w:rPr>
        <w:t>Casework t</w:t>
      </w:r>
      <w:r w:rsidR="005D78AA" w:rsidRPr="00A16029">
        <w:rPr>
          <w:rStyle w:val="Strong"/>
          <w:rFonts w:ascii="Montserrat Light" w:hAnsi="Montserrat Light"/>
          <w:b w:val="0"/>
          <w:bCs w:val="0"/>
        </w:rPr>
        <w:t>ools such as LCQ, Outcome</w:t>
      </w:r>
      <w:r w:rsidR="004A771A" w:rsidRPr="00A16029">
        <w:rPr>
          <w:rStyle w:val="Strong"/>
          <w:rFonts w:ascii="Montserrat Light" w:hAnsi="Montserrat Light"/>
          <w:b w:val="0"/>
          <w:bCs w:val="0"/>
        </w:rPr>
        <w:t xml:space="preserve"> Star</w:t>
      </w:r>
      <w:r w:rsidR="00BA4E5A" w:rsidRPr="00A16029">
        <w:rPr>
          <w:rStyle w:val="Strong"/>
          <w:rFonts w:ascii="Montserrat Light" w:hAnsi="Montserrat Light"/>
          <w:b w:val="0"/>
          <w:bCs w:val="0"/>
        </w:rPr>
        <w:t xml:space="preserve"> were refenced as being useful. </w:t>
      </w:r>
      <w:r w:rsidR="00223BA7" w:rsidRPr="00A16029">
        <w:rPr>
          <w:rStyle w:val="Strong"/>
          <w:rFonts w:ascii="Montserrat Light" w:hAnsi="Montserrat Light"/>
          <w:b w:val="0"/>
          <w:bCs w:val="0"/>
        </w:rPr>
        <w:t xml:space="preserve">There was strong support for commentary around </w:t>
      </w:r>
      <w:r w:rsidR="00983A66" w:rsidRPr="00A16029">
        <w:rPr>
          <w:rStyle w:val="Strong"/>
          <w:rFonts w:ascii="Montserrat Light" w:hAnsi="Montserrat Light"/>
          <w:b w:val="0"/>
          <w:bCs w:val="0"/>
        </w:rPr>
        <w:t xml:space="preserve">needing clear outcomes to be able to measure </w:t>
      </w:r>
      <w:r w:rsidR="00235CEF" w:rsidRPr="00A16029">
        <w:rPr>
          <w:rStyle w:val="Strong"/>
          <w:rFonts w:ascii="Montserrat Light" w:hAnsi="Montserrat Light"/>
          <w:b w:val="0"/>
          <w:bCs w:val="0"/>
        </w:rPr>
        <w:t xml:space="preserve">success. </w:t>
      </w:r>
    </w:p>
    <w:p w14:paraId="18461FAF" w14:textId="77777777" w:rsidR="00E52181" w:rsidRPr="00A16029" w:rsidRDefault="00E52181" w:rsidP="003872F1">
      <w:pPr>
        <w:rPr>
          <w:rStyle w:val="Strong"/>
          <w:rFonts w:ascii="Montserrat Light" w:hAnsi="Montserrat Light"/>
        </w:rPr>
      </w:pPr>
    </w:p>
    <w:p w14:paraId="5250D4DA" w14:textId="24BFE8D8" w:rsidR="00A84B5E" w:rsidRPr="00A16029" w:rsidRDefault="00B029F0" w:rsidP="00B029F0">
      <w:pPr>
        <w:pStyle w:val="Heading2Numbered"/>
        <w:rPr>
          <w:rFonts w:ascii="Montserrat Light" w:hAnsi="Montserrat Light"/>
        </w:rPr>
      </w:pPr>
      <w:bookmarkStart w:id="77" w:name="_Toc109973624"/>
      <w:r w:rsidRPr="00A16029">
        <w:rPr>
          <w:rFonts w:ascii="Montserrat Light" w:hAnsi="Montserrat Light"/>
        </w:rPr>
        <w:lastRenderedPageBreak/>
        <w:t>Increased capacity building a</w:t>
      </w:r>
      <w:r w:rsidR="002700E1" w:rsidRPr="00A16029">
        <w:rPr>
          <w:rFonts w:ascii="Montserrat Light" w:hAnsi="Montserrat Light"/>
        </w:rPr>
        <w:t>cross</w:t>
      </w:r>
      <w:r w:rsidR="000E423B" w:rsidRPr="00A16029">
        <w:rPr>
          <w:rFonts w:ascii="Montserrat Light" w:hAnsi="Montserrat Light"/>
        </w:rPr>
        <w:t xml:space="preserve"> </w:t>
      </w:r>
      <w:r w:rsidR="002700E1" w:rsidRPr="00A16029">
        <w:rPr>
          <w:rFonts w:ascii="Montserrat Light" w:hAnsi="Montserrat Light"/>
        </w:rPr>
        <w:t>sector</w:t>
      </w:r>
      <w:r w:rsidRPr="00A16029">
        <w:rPr>
          <w:rFonts w:ascii="Montserrat Light" w:hAnsi="Montserrat Light"/>
        </w:rPr>
        <w:t>s</w:t>
      </w:r>
      <w:bookmarkEnd w:id="77"/>
    </w:p>
    <w:p w14:paraId="30FAC501" w14:textId="4B4ABF0A" w:rsidR="0050491A" w:rsidRPr="00A16029" w:rsidRDefault="000E423B" w:rsidP="007B51B7">
      <w:pPr>
        <w:rPr>
          <w:rFonts w:ascii="Montserrat Light" w:hAnsi="Montserrat Light"/>
        </w:rPr>
      </w:pPr>
      <w:r w:rsidRPr="00A16029">
        <w:rPr>
          <w:rFonts w:ascii="Montserrat Light" w:hAnsi="Montserrat Light"/>
        </w:rPr>
        <w:t xml:space="preserve">The need for increased capacity building across sectors </w:t>
      </w:r>
      <w:r w:rsidR="007E3DB8" w:rsidRPr="00A16029">
        <w:rPr>
          <w:rFonts w:ascii="Montserrat Light" w:hAnsi="Montserrat Light"/>
        </w:rPr>
        <w:t xml:space="preserve">has been discussed throughout the </w:t>
      </w:r>
      <w:r w:rsidR="00414123" w:rsidRPr="00A16029">
        <w:rPr>
          <w:rFonts w:ascii="Montserrat Light" w:hAnsi="Montserrat Light"/>
        </w:rPr>
        <w:t>phases of engagement</w:t>
      </w:r>
      <w:r w:rsidR="009A163C" w:rsidRPr="00A16029">
        <w:rPr>
          <w:rFonts w:ascii="Montserrat Light" w:hAnsi="Montserrat Light"/>
        </w:rPr>
        <w:t xml:space="preserve"> </w:t>
      </w:r>
      <w:r w:rsidR="00C63E53" w:rsidRPr="00A16029">
        <w:rPr>
          <w:rFonts w:ascii="Montserrat Light" w:hAnsi="Montserrat Light"/>
        </w:rPr>
        <w:t xml:space="preserve">as essential to </w:t>
      </w:r>
      <w:r w:rsidR="00FA5515" w:rsidRPr="00A16029">
        <w:rPr>
          <w:rFonts w:ascii="Montserrat Light" w:hAnsi="Montserrat Light"/>
        </w:rPr>
        <w:t>good client outcomes and</w:t>
      </w:r>
      <w:r w:rsidR="009A163C" w:rsidRPr="00A16029">
        <w:rPr>
          <w:rFonts w:ascii="Montserrat Light" w:hAnsi="Montserrat Light"/>
        </w:rPr>
        <w:t xml:space="preserve"> informed the inclusion of this topic as an activity in the round 3 cross-sector workshop</w:t>
      </w:r>
      <w:r w:rsidR="00414123" w:rsidRPr="00A16029">
        <w:rPr>
          <w:rFonts w:ascii="Montserrat Light" w:hAnsi="Montserrat Light"/>
        </w:rPr>
        <w:t xml:space="preserve">. </w:t>
      </w:r>
    </w:p>
    <w:p w14:paraId="29E8DB84" w14:textId="77777777" w:rsidR="0021074F" w:rsidRPr="00A16029" w:rsidRDefault="001861AC" w:rsidP="007B51B7">
      <w:pPr>
        <w:rPr>
          <w:rFonts w:ascii="Montserrat Light" w:hAnsi="Montserrat Light"/>
        </w:rPr>
      </w:pPr>
      <w:r w:rsidRPr="00A16029">
        <w:rPr>
          <w:rFonts w:ascii="Montserrat Light" w:hAnsi="Montserrat Light"/>
        </w:rPr>
        <w:t xml:space="preserve">The discussion on this topic included a particular focus on </w:t>
      </w:r>
      <w:r w:rsidR="008212A2" w:rsidRPr="00A16029">
        <w:rPr>
          <w:rFonts w:ascii="Montserrat Light" w:hAnsi="Montserrat Light"/>
        </w:rPr>
        <w:t xml:space="preserve">improving training, information sharing and practice outcomes. </w:t>
      </w:r>
      <w:r w:rsidR="0021074F" w:rsidRPr="00A16029">
        <w:rPr>
          <w:rFonts w:ascii="Montserrat Light" w:hAnsi="Montserrat Light"/>
        </w:rPr>
        <w:t xml:space="preserve">Key features of this include: </w:t>
      </w:r>
    </w:p>
    <w:p w14:paraId="6DE53131" w14:textId="08A12645" w:rsidR="009A163C" w:rsidRPr="00A16029" w:rsidRDefault="001B4E4E" w:rsidP="0021074F">
      <w:pPr>
        <w:pStyle w:val="Bullet1"/>
        <w:rPr>
          <w:rFonts w:ascii="Montserrat Light" w:hAnsi="Montserrat Light"/>
        </w:rPr>
      </w:pPr>
      <w:r w:rsidRPr="00A16029">
        <w:rPr>
          <w:rFonts w:ascii="Montserrat Light" w:hAnsi="Montserrat Light"/>
        </w:rPr>
        <w:t xml:space="preserve">Joint governance and information sharing </w:t>
      </w:r>
      <w:r w:rsidR="00C927EB" w:rsidRPr="00A16029">
        <w:rPr>
          <w:rFonts w:ascii="Montserrat Light" w:hAnsi="Montserrat Light"/>
        </w:rPr>
        <w:t xml:space="preserve">mechanisms including </w:t>
      </w:r>
      <w:r w:rsidR="007E313D" w:rsidRPr="00A16029">
        <w:rPr>
          <w:rFonts w:ascii="Montserrat Light" w:hAnsi="Montserrat Light"/>
        </w:rPr>
        <w:t>network meetings, multidisciplinary groups</w:t>
      </w:r>
      <w:r w:rsidR="004744CB" w:rsidRPr="00A16029">
        <w:rPr>
          <w:rFonts w:ascii="Montserrat Light" w:hAnsi="Montserrat Light"/>
        </w:rPr>
        <w:t xml:space="preserve">, </w:t>
      </w:r>
      <w:proofErr w:type="gramStart"/>
      <w:r w:rsidR="00BA01B8" w:rsidRPr="00A16029">
        <w:rPr>
          <w:rFonts w:ascii="Montserrat Light" w:hAnsi="Montserrat Light"/>
        </w:rPr>
        <w:t>forums</w:t>
      </w:r>
      <w:proofErr w:type="gramEnd"/>
      <w:r w:rsidR="00BA01B8" w:rsidRPr="00A16029">
        <w:rPr>
          <w:rFonts w:ascii="Montserrat Light" w:hAnsi="Montserrat Light"/>
        </w:rPr>
        <w:t xml:space="preserve"> </w:t>
      </w:r>
      <w:r w:rsidR="004744CB" w:rsidRPr="00A16029">
        <w:rPr>
          <w:rFonts w:ascii="Montserrat Light" w:hAnsi="Montserrat Light"/>
        </w:rPr>
        <w:t xml:space="preserve">and cross-agency collaboration </w:t>
      </w:r>
    </w:p>
    <w:p w14:paraId="0F93E6D3" w14:textId="71B4CA68" w:rsidR="0021074F" w:rsidRPr="00A16029" w:rsidRDefault="000A7746" w:rsidP="0021074F">
      <w:pPr>
        <w:pStyle w:val="Bullet1"/>
        <w:rPr>
          <w:rFonts w:ascii="Montserrat Light" w:hAnsi="Montserrat Light"/>
        </w:rPr>
      </w:pPr>
      <w:r w:rsidRPr="00A16029">
        <w:rPr>
          <w:rFonts w:ascii="Montserrat Light" w:hAnsi="Montserrat Light"/>
        </w:rPr>
        <w:t xml:space="preserve">Consistent </w:t>
      </w:r>
      <w:r w:rsidR="007C3FE1" w:rsidRPr="00A16029">
        <w:rPr>
          <w:rFonts w:ascii="Montserrat Light" w:hAnsi="Montserrat Light"/>
        </w:rPr>
        <w:t xml:space="preserve">education, policy and practice frameworks and tools </w:t>
      </w:r>
    </w:p>
    <w:p w14:paraId="0F298F3D" w14:textId="22BF189E" w:rsidR="004744CB" w:rsidRPr="00A16029" w:rsidRDefault="00D82A6B" w:rsidP="0021074F">
      <w:pPr>
        <w:pStyle w:val="Bullet1"/>
        <w:rPr>
          <w:rFonts w:ascii="Montserrat Light" w:hAnsi="Montserrat Light"/>
        </w:rPr>
      </w:pPr>
      <w:r w:rsidRPr="00A16029">
        <w:rPr>
          <w:rFonts w:ascii="Montserrat Light" w:hAnsi="Montserrat Light"/>
        </w:rPr>
        <w:t>Shared systems for ICT, data</w:t>
      </w:r>
      <w:r w:rsidR="000E04F6" w:rsidRPr="00A16029">
        <w:rPr>
          <w:rFonts w:ascii="Montserrat Light" w:hAnsi="Montserrat Light"/>
        </w:rPr>
        <w:t xml:space="preserve"> sets and tools</w:t>
      </w:r>
      <w:r w:rsidRPr="00A16029">
        <w:rPr>
          <w:rFonts w:ascii="Montserrat Light" w:hAnsi="Montserrat Light"/>
        </w:rPr>
        <w:t xml:space="preserve">, </w:t>
      </w:r>
      <w:r w:rsidR="00EC49E1" w:rsidRPr="00A16029">
        <w:rPr>
          <w:rFonts w:ascii="Montserrat Light" w:hAnsi="Montserrat Light"/>
        </w:rPr>
        <w:t>client management</w:t>
      </w:r>
      <w:r w:rsidRPr="00A16029">
        <w:rPr>
          <w:rFonts w:ascii="Montserrat Light" w:hAnsi="Montserrat Light"/>
        </w:rPr>
        <w:t xml:space="preserve">, </w:t>
      </w:r>
      <w:proofErr w:type="gramStart"/>
      <w:r w:rsidRPr="00A16029">
        <w:rPr>
          <w:rFonts w:ascii="Montserrat Light" w:hAnsi="Montserrat Light"/>
        </w:rPr>
        <w:t>evaluation</w:t>
      </w:r>
      <w:proofErr w:type="gramEnd"/>
      <w:r w:rsidRPr="00A16029">
        <w:rPr>
          <w:rFonts w:ascii="Montserrat Light" w:hAnsi="Montserrat Light"/>
        </w:rPr>
        <w:t xml:space="preserve"> and reporting </w:t>
      </w:r>
    </w:p>
    <w:p w14:paraId="6D3D99B3" w14:textId="79461A77" w:rsidR="00D82A6B" w:rsidRPr="00A16029" w:rsidRDefault="00DA33D4" w:rsidP="0021074F">
      <w:pPr>
        <w:pStyle w:val="Bullet1"/>
        <w:rPr>
          <w:rFonts w:ascii="Montserrat Light" w:hAnsi="Montserrat Light"/>
        </w:rPr>
      </w:pPr>
      <w:r w:rsidRPr="00A16029">
        <w:rPr>
          <w:rFonts w:ascii="Montserrat Light" w:hAnsi="Montserrat Light"/>
        </w:rPr>
        <w:t xml:space="preserve">Shared training opportunities and shared training costs </w:t>
      </w:r>
    </w:p>
    <w:p w14:paraId="68873AEE" w14:textId="6DF43FE1" w:rsidR="00DA33D4" w:rsidRPr="00A16029" w:rsidRDefault="00EA2D33" w:rsidP="0021074F">
      <w:pPr>
        <w:pStyle w:val="Bullet1"/>
        <w:rPr>
          <w:rFonts w:ascii="Montserrat Light" w:hAnsi="Montserrat Light"/>
        </w:rPr>
      </w:pPr>
      <w:r w:rsidRPr="00A16029">
        <w:rPr>
          <w:rFonts w:ascii="Montserrat Light" w:hAnsi="Montserrat Light"/>
        </w:rPr>
        <w:t>Protocols for information sharing across government and sectors</w:t>
      </w:r>
    </w:p>
    <w:p w14:paraId="3CE606F2" w14:textId="3F2424CB" w:rsidR="00EA2D33" w:rsidRPr="00A16029" w:rsidRDefault="00F83902" w:rsidP="0021074F">
      <w:pPr>
        <w:pStyle w:val="Bullet1"/>
        <w:rPr>
          <w:rFonts w:ascii="Montserrat Light" w:hAnsi="Montserrat Light"/>
        </w:rPr>
      </w:pPr>
      <w:r w:rsidRPr="00A16029">
        <w:rPr>
          <w:rFonts w:ascii="Montserrat Light" w:hAnsi="Montserrat Light"/>
        </w:rPr>
        <w:t xml:space="preserve">Streamlined, consistent </w:t>
      </w:r>
      <w:r w:rsidR="0072571A" w:rsidRPr="00A16029">
        <w:rPr>
          <w:rFonts w:ascii="Montserrat Light" w:hAnsi="Montserrat Light"/>
        </w:rPr>
        <w:t xml:space="preserve">intake and assessment tools </w:t>
      </w:r>
    </w:p>
    <w:p w14:paraId="027E1325" w14:textId="1473B41E" w:rsidR="0072571A" w:rsidRPr="00A16029" w:rsidRDefault="008E4062" w:rsidP="0021074F">
      <w:pPr>
        <w:pStyle w:val="Bullet1"/>
        <w:rPr>
          <w:rFonts w:ascii="Montserrat Light" w:hAnsi="Montserrat Light"/>
        </w:rPr>
      </w:pPr>
      <w:r w:rsidRPr="00A16029">
        <w:rPr>
          <w:rFonts w:ascii="Montserrat Light" w:hAnsi="Montserrat Light"/>
        </w:rPr>
        <w:t>Coordination across levels of government (including Australian Government)</w:t>
      </w:r>
    </w:p>
    <w:p w14:paraId="47E9AB5C" w14:textId="47994002" w:rsidR="008E4062" w:rsidRPr="00A16029" w:rsidRDefault="003966D7" w:rsidP="0021074F">
      <w:pPr>
        <w:pStyle w:val="Bullet1"/>
        <w:rPr>
          <w:rFonts w:ascii="Montserrat Light" w:hAnsi="Montserrat Light"/>
        </w:rPr>
      </w:pPr>
      <w:r w:rsidRPr="00A16029">
        <w:rPr>
          <w:rFonts w:ascii="Montserrat Light" w:hAnsi="Montserrat Light"/>
        </w:rPr>
        <w:t xml:space="preserve">Workforce capability planning </w:t>
      </w:r>
    </w:p>
    <w:p w14:paraId="00E0DAAB" w14:textId="75363271" w:rsidR="003966D7" w:rsidRPr="00A16029" w:rsidRDefault="00086BDA" w:rsidP="0021074F">
      <w:pPr>
        <w:pStyle w:val="Bullet1"/>
        <w:rPr>
          <w:rFonts w:ascii="Montserrat Light" w:hAnsi="Montserrat Light"/>
        </w:rPr>
      </w:pPr>
      <w:r w:rsidRPr="00A16029">
        <w:rPr>
          <w:rFonts w:ascii="Montserrat Light" w:hAnsi="Montserrat Light"/>
        </w:rPr>
        <w:t xml:space="preserve">Community of practice </w:t>
      </w:r>
    </w:p>
    <w:p w14:paraId="48292FA3" w14:textId="7D5605A0" w:rsidR="0085164B" w:rsidRPr="00A16029" w:rsidRDefault="0085164B" w:rsidP="005A393B">
      <w:pPr>
        <w:rPr>
          <w:rFonts w:ascii="Montserrat Light" w:hAnsi="Montserrat Light"/>
        </w:rPr>
      </w:pPr>
      <w:r w:rsidRPr="00A16029">
        <w:rPr>
          <w:rFonts w:ascii="Montserrat Light" w:hAnsi="Montserrat Light"/>
        </w:rPr>
        <w:t xml:space="preserve">A full summary of the round 3 cross-sector listening report is at Appendix </w:t>
      </w:r>
      <w:r w:rsidR="00D11DA5" w:rsidRPr="00A16029">
        <w:rPr>
          <w:rFonts w:ascii="Montserrat Light" w:hAnsi="Montserrat Light"/>
        </w:rPr>
        <w:t>E</w:t>
      </w:r>
      <w:r w:rsidR="005A393B" w:rsidRPr="00A16029">
        <w:rPr>
          <w:rFonts w:ascii="Montserrat Light" w:hAnsi="Montserrat Light"/>
        </w:rPr>
        <w:t xml:space="preserve"> – Workshop listening reports. </w:t>
      </w:r>
    </w:p>
    <w:p w14:paraId="5965D991" w14:textId="77777777" w:rsidR="004D6D9A" w:rsidRPr="00A16029" w:rsidRDefault="004D6D9A" w:rsidP="00A06861">
      <w:pPr>
        <w:pStyle w:val="Heading8"/>
        <w:rPr>
          <w:rFonts w:ascii="Montserrat Light" w:hAnsi="Montserrat Light"/>
        </w:rPr>
      </w:pPr>
    </w:p>
    <w:p w14:paraId="4E9A7525" w14:textId="77777777" w:rsidR="00743FF5" w:rsidRPr="00A16029" w:rsidRDefault="00743FF5" w:rsidP="00743FF5">
      <w:pPr>
        <w:pStyle w:val="Heading1Numbered"/>
        <w:rPr>
          <w:rFonts w:ascii="Montserrat Light" w:hAnsi="Montserrat Light"/>
        </w:rPr>
      </w:pPr>
      <w:bookmarkStart w:id="78" w:name="_Toc109973625"/>
      <w:bookmarkEnd w:id="74"/>
      <w:r w:rsidRPr="00A16029">
        <w:rPr>
          <w:rFonts w:ascii="Montserrat Light" w:hAnsi="Montserrat Light"/>
        </w:rPr>
        <w:lastRenderedPageBreak/>
        <w:t>Engagement process</w:t>
      </w:r>
      <w:bookmarkEnd w:id="78"/>
    </w:p>
    <w:p w14:paraId="168CDFFD" w14:textId="77777777" w:rsidR="00743FF5" w:rsidRPr="00A16029" w:rsidRDefault="00743FF5" w:rsidP="00743FF5">
      <w:pPr>
        <w:pStyle w:val="Heading2Numbered"/>
        <w:rPr>
          <w:rFonts w:ascii="Montserrat Light" w:hAnsi="Montserrat Light"/>
        </w:rPr>
      </w:pPr>
      <w:bookmarkStart w:id="79" w:name="_Toc109973626"/>
      <w:r w:rsidRPr="00A16029">
        <w:rPr>
          <w:rFonts w:ascii="Montserrat Light" w:hAnsi="Montserrat Light"/>
        </w:rPr>
        <w:t>Methodology and design</w:t>
      </w:r>
      <w:bookmarkEnd w:id="79"/>
      <w:r w:rsidRPr="00A16029">
        <w:rPr>
          <w:rFonts w:ascii="Montserrat Light" w:hAnsi="Montserrat Light"/>
        </w:rPr>
        <w:t xml:space="preserve"> </w:t>
      </w:r>
    </w:p>
    <w:p w14:paraId="3579B4B1" w14:textId="77777777" w:rsidR="00743FF5" w:rsidRPr="00A16029" w:rsidRDefault="00743FF5" w:rsidP="00743FF5">
      <w:pPr>
        <w:rPr>
          <w:rFonts w:ascii="Montserrat Light" w:hAnsi="Montserrat Light"/>
        </w:rPr>
      </w:pPr>
      <w:bookmarkStart w:id="80" w:name="_Toc73669006"/>
      <w:bookmarkStart w:id="81" w:name="_Toc73669005"/>
      <w:r w:rsidRPr="00A16029">
        <w:rPr>
          <w:rFonts w:ascii="Montserrat Light" w:hAnsi="Montserrat Light"/>
        </w:rPr>
        <w:t>The Strategic Partnership Engagement Process is a complex engagement process undertaken from January to June 2022 and part of the broader commissioning process for Homelessness Services. This builds on the planning and drivers identified previously and feeds into the Strategic Partnership Procurement Process that will follow, culminating in the development of new service agreements in 2023.</w:t>
      </w:r>
    </w:p>
    <w:p w14:paraId="1915C498" w14:textId="072976DF" w:rsidR="00743FF5" w:rsidRPr="00A16029" w:rsidRDefault="00743FF5" w:rsidP="00743FF5">
      <w:pPr>
        <w:pStyle w:val="TableBullet"/>
        <w:numPr>
          <w:ilvl w:val="0"/>
          <w:numId w:val="0"/>
        </w:numPr>
        <w:rPr>
          <w:rFonts w:ascii="Montserrat Light" w:hAnsi="Montserrat Light"/>
        </w:rPr>
      </w:pPr>
      <w:r w:rsidRPr="00A16029">
        <w:rPr>
          <w:rFonts w:ascii="Montserrat Light" w:hAnsi="Montserrat Light"/>
        </w:rPr>
        <w:t xml:space="preserve">Figure </w:t>
      </w:r>
      <w:r w:rsidR="00D010BB" w:rsidRPr="00A16029">
        <w:rPr>
          <w:rFonts w:ascii="Montserrat Light" w:hAnsi="Montserrat Light"/>
        </w:rPr>
        <w:t>1</w:t>
      </w:r>
      <w:r w:rsidRPr="00A16029">
        <w:rPr>
          <w:rFonts w:ascii="Montserrat Light" w:hAnsi="Montserrat Light"/>
        </w:rPr>
        <w:t>2 shows the strategic context of the process undertaken through this engagement.</w:t>
      </w:r>
    </w:p>
    <w:p w14:paraId="7323A9F9" w14:textId="77777777" w:rsidR="00743FF5" w:rsidRPr="00A16029" w:rsidRDefault="00743FF5" w:rsidP="00743FF5">
      <w:pPr>
        <w:pStyle w:val="FigureTitle"/>
        <w:spacing w:before="0" w:after="0" w:line="240" w:lineRule="auto"/>
        <w:rPr>
          <w:rFonts w:ascii="Montserrat Light" w:hAnsi="Montserrat Light"/>
        </w:rPr>
      </w:pPr>
      <w:r w:rsidRPr="00A16029">
        <w:rPr>
          <w:rFonts w:ascii="Montserrat Light" w:hAnsi="Montserrat Light"/>
          <w:noProof/>
        </w:rPr>
        <mc:AlternateContent>
          <mc:Choice Requires="wpg">
            <w:drawing>
              <wp:anchor distT="0" distB="0" distL="114300" distR="114300" simplePos="0" relativeHeight="251658241" behindDoc="0" locked="0" layoutInCell="1" allowOverlap="1" wp14:anchorId="75135558" wp14:editId="01BDFB25">
                <wp:simplePos x="0" y="0"/>
                <wp:positionH relativeFrom="margin">
                  <wp:align>right</wp:align>
                </wp:positionH>
                <wp:positionV relativeFrom="paragraph">
                  <wp:posOffset>142240</wp:posOffset>
                </wp:positionV>
                <wp:extent cx="6120130" cy="2497455"/>
                <wp:effectExtent l="0" t="0" r="0" b="0"/>
                <wp:wrapTopAndBottom/>
                <wp:docPr id="15" name="Group 15" descr="P560#y1"/>
                <wp:cNvGraphicFramePr/>
                <a:graphic xmlns:a="http://schemas.openxmlformats.org/drawingml/2006/main">
                  <a:graphicData uri="http://schemas.microsoft.com/office/word/2010/wordprocessingGroup">
                    <wpg:wgp>
                      <wpg:cNvGrpSpPr/>
                      <wpg:grpSpPr>
                        <a:xfrm>
                          <a:off x="0" y="0"/>
                          <a:ext cx="6120130" cy="2497455"/>
                          <a:chOff x="0" y="0"/>
                          <a:chExt cx="6120130" cy="2497455"/>
                        </a:xfrm>
                      </wpg:grpSpPr>
                      <pic:pic xmlns:pic="http://schemas.openxmlformats.org/drawingml/2006/picture">
                        <pic:nvPicPr>
                          <pic:cNvPr id="2" name="Picture 2" descr="Chart, bar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2497455"/>
                          </a:xfrm>
                          <a:prstGeom prst="rect">
                            <a:avLst/>
                          </a:prstGeom>
                        </pic:spPr>
                      </pic:pic>
                      <wps:wsp>
                        <wps:cNvPr id="11" name="TextBox 2"/>
                        <wps:cNvSpPr txBox="1"/>
                        <wps:spPr>
                          <a:xfrm>
                            <a:off x="2609850" y="1905000"/>
                            <a:ext cx="469900" cy="270510"/>
                          </a:xfrm>
                          <a:prstGeom prst="rect">
                            <a:avLst/>
                          </a:prstGeom>
                          <a:noFill/>
                        </wps:spPr>
                        <wps:txbx>
                          <w:txbxContent>
                            <w:p w14:paraId="4E3E7EFC" w14:textId="77777777" w:rsidR="00743FF5" w:rsidRPr="00D5535E" w:rsidRDefault="00743FF5" w:rsidP="00743FF5">
                              <w:pPr>
                                <w:spacing w:before="0" w:after="0" w:line="240" w:lineRule="auto"/>
                                <w:jc w:val="center"/>
                                <w:rPr>
                                  <w:rFonts w:ascii="Work Sans" w:hAnsi="Work Sans"/>
                                  <w:color w:val="FFFFFF" w:themeColor="background1"/>
                                  <w:kern w:val="24"/>
                                  <w:sz w:val="12"/>
                                  <w:szCs w:val="12"/>
                                </w:rPr>
                              </w:pPr>
                              <w:r w:rsidRPr="00D5535E">
                                <w:rPr>
                                  <w:rFonts w:ascii="Work Sans" w:hAnsi="Work Sans"/>
                                  <w:color w:val="FFFFFF" w:themeColor="background1"/>
                                  <w:kern w:val="24"/>
                                  <w:sz w:val="12"/>
                                  <w:szCs w:val="12"/>
                                </w:rPr>
                                <w:t>Deep dives</w:t>
                              </w:r>
                            </w:p>
                          </w:txbxContent>
                        </wps:txbx>
                        <wps:bodyPr wrap="square" rtlCol="0">
                          <a:spAutoFit/>
                        </wps:bodyPr>
                      </wps:wsp>
                    </wpg:wgp>
                  </a:graphicData>
                </a:graphic>
              </wp:anchor>
            </w:drawing>
          </mc:Choice>
          <mc:Fallback>
            <w:pict>
              <v:group w14:anchorId="75135558" id="Group 15" o:spid="_x0000_s1026" alt="P560#y1" style="position:absolute;left:0;text-align:left;margin-left:430.7pt;margin-top:11.2pt;width:481.9pt;height:196.65pt;z-index:251658241;mso-position-horizontal:right;mso-position-horizontal-relative:margin" coordsize="61201,24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hart, bar chart&#10;&#10;Description automatically generated" style="position:absolute;width:61201;height:2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">
                  <v:imagedata r:id="rId30" o:title="Chart, bar chart&#10;&#10;Description automatically generated"/>
                </v:shape>
                <v:shapetype id="_x0000_t202" coordsize="21600,21600" o:spt="202" path="m,l,21600r21600,l21600,xe">
                  <v:stroke joinstyle="miter"/>
                  <v:path gradientshapeok="t" o:connecttype="rect"/>
                </v:shapetype>
                <v:shape id="TextBox 2" o:spid="_x0000_s1028" type="#_x0000_t202" style="position:absolute;left:26098;top:19050;width:469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E3E7EFC" w14:textId="77777777" w:rsidR="00743FF5" w:rsidRPr="00D5535E" w:rsidRDefault="00743FF5" w:rsidP="00743FF5">
                        <w:pPr>
                          <w:spacing w:before="0" w:after="0" w:line="240" w:lineRule="auto"/>
                          <w:jc w:val="center"/>
                          <w:rPr>
                            <w:rFonts w:ascii="Work Sans" w:hAnsi="Work Sans"/>
                            <w:color w:val="FFFFFF" w:themeColor="background1"/>
                            <w:kern w:val="24"/>
                            <w:sz w:val="12"/>
                            <w:szCs w:val="12"/>
                          </w:rPr>
                        </w:pPr>
                        <w:r w:rsidRPr="00D5535E">
                          <w:rPr>
                            <w:rFonts w:ascii="Work Sans" w:hAnsi="Work Sans"/>
                            <w:color w:val="FFFFFF" w:themeColor="background1"/>
                            <w:kern w:val="24"/>
                            <w:sz w:val="12"/>
                            <w:szCs w:val="12"/>
                          </w:rPr>
                          <w:t>Deep dives</w:t>
                        </w:r>
                      </w:p>
                    </w:txbxContent>
                  </v:textbox>
                </v:shape>
                <w10:wrap type="topAndBottom" anchorx="margin"/>
              </v:group>
            </w:pict>
          </mc:Fallback>
        </mc:AlternateContent>
      </w:r>
      <w:r w:rsidRPr="00A16029">
        <w:rPr>
          <w:rFonts w:ascii="Montserrat Light" w:hAnsi="Montserrat Light"/>
        </w:rPr>
        <w:t xml:space="preserve">Strategic context of the Insights Report </w:t>
      </w:r>
    </w:p>
    <w:p w14:paraId="3A3C9C7C" w14:textId="77777777" w:rsidR="00743FF5" w:rsidRPr="00A16029" w:rsidRDefault="00743FF5" w:rsidP="00743FF5">
      <w:pPr>
        <w:pStyle w:val="Heading2Numbered"/>
        <w:spacing w:before="240"/>
        <w:rPr>
          <w:rFonts w:ascii="Montserrat Light" w:hAnsi="Montserrat Light"/>
        </w:rPr>
      </w:pPr>
      <w:bookmarkStart w:id="82" w:name="_Toc109973627"/>
      <w:bookmarkEnd w:id="80"/>
      <w:bookmarkEnd w:id="81"/>
      <w:r w:rsidRPr="00A16029">
        <w:rPr>
          <w:rFonts w:ascii="Montserrat Light" w:hAnsi="Montserrat Light"/>
        </w:rPr>
        <w:t>Participants</w:t>
      </w:r>
      <w:bookmarkEnd w:id="82"/>
    </w:p>
    <w:p w14:paraId="424C1198" w14:textId="77777777" w:rsidR="00743FF5" w:rsidRPr="00A16029" w:rsidRDefault="00743FF5" w:rsidP="00743FF5">
      <w:pPr>
        <w:rPr>
          <w:rFonts w:ascii="Montserrat Light" w:hAnsi="Montserrat Light"/>
        </w:rPr>
      </w:pPr>
      <w:r w:rsidRPr="00A16029">
        <w:rPr>
          <w:rFonts w:ascii="Montserrat Light" w:hAnsi="Montserrat Light"/>
        </w:rPr>
        <w:t>Participants in this process were invited from across representatives of non-government organisations in the homelessness sector and the ACT Government.</w:t>
      </w:r>
    </w:p>
    <w:p w14:paraId="7B4BD82B" w14:textId="77777777" w:rsidR="00743FF5" w:rsidRPr="00A16029" w:rsidRDefault="00743FF5" w:rsidP="00743FF5">
      <w:pPr>
        <w:rPr>
          <w:rFonts w:ascii="Montserrat Light" w:hAnsi="Montserrat Light"/>
        </w:rPr>
      </w:pPr>
      <w:r w:rsidRPr="00A16029">
        <w:rPr>
          <w:rFonts w:ascii="Montserrat Light" w:hAnsi="Montserrat Light"/>
        </w:rPr>
        <w:t xml:space="preserve">There were 621 attendances by 224 participants over 19 workshops. Of the 224, 66 were from ACT Government and 158 were from the non-government and community sectors. In addition, a further 24 people were interviewed about their lived experiences of the homelessness service system. Housing ACT also facilitated four Deep Dive sessions with relevant service providers. </w:t>
      </w:r>
    </w:p>
    <w:p w14:paraId="27B0F5AA" w14:textId="5CC1FA17" w:rsidR="00743FF5" w:rsidRPr="00A16029" w:rsidRDefault="00743FF5" w:rsidP="00743FF5">
      <w:pPr>
        <w:rPr>
          <w:rFonts w:ascii="Montserrat Light" w:hAnsi="Montserrat Light"/>
        </w:rPr>
      </w:pPr>
      <w:r w:rsidRPr="00A16029">
        <w:rPr>
          <w:rFonts w:ascii="Montserrat Light" w:hAnsi="Montserrat Light"/>
        </w:rPr>
        <w:t xml:space="preserve">Figure </w:t>
      </w:r>
      <w:r w:rsidR="00D010BB" w:rsidRPr="00A16029">
        <w:rPr>
          <w:rFonts w:ascii="Montserrat Light" w:hAnsi="Montserrat Light"/>
        </w:rPr>
        <w:t>1</w:t>
      </w:r>
      <w:r w:rsidRPr="00A16029">
        <w:rPr>
          <w:rFonts w:ascii="Montserrat Light" w:hAnsi="Montserrat Light"/>
        </w:rPr>
        <w:t xml:space="preserve">3 provides a summary of the participant sub-sectors for each workshop. </w:t>
      </w:r>
    </w:p>
    <w:p w14:paraId="4ACD40F7" w14:textId="77777777" w:rsidR="00743FF5" w:rsidRPr="00A16029" w:rsidRDefault="00743FF5" w:rsidP="00743FF5">
      <w:pPr>
        <w:rPr>
          <w:rFonts w:ascii="Montserrat Light" w:hAnsi="Montserrat Light"/>
        </w:rPr>
      </w:pPr>
      <w:r w:rsidRPr="00A16029">
        <w:rPr>
          <w:rFonts w:ascii="Montserrat Light" w:hAnsi="Montserrat Light"/>
          <w:noProof/>
        </w:rPr>
        <w:drawing>
          <wp:inline distT="0" distB="0" distL="0" distR="0" wp14:anchorId="70587CC0" wp14:editId="0DB6C871">
            <wp:extent cx="6116264" cy="2009775"/>
            <wp:effectExtent l="0" t="0" r="0" b="0"/>
            <wp:docPr id="9" name="Picture 9" descr="P5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65#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4241" cy="2022254"/>
                    </a:xfrm>
                    <a:prstGeom prst="rect">
                      <a:avLst/>
                    </a:prstGeom>
                    <a:noFill/>
                    <a:ln>
                      <a:noFill/>
                    </a:ln>
                  </pic:spPr>
                </pic:pic>
              </a:graphicData>
            </a:graphic>
          </wp:inline>
        </w:drawing>
      </w:r>
    </w:p>
    <w:p w14:paraId="3F422523" w14:textId="77777777" w:rsidR="00743FF5" w:rsidRPr="00A16029" w:rsidRDefault="00743FF5" w:rsidP="00743FF5">
      <w:pPr>
        <w:pStyle w:val="FigureTitle"/>
        <w:keepNext w:val="0"/>
        <w:widowControl w:val="0"/>
        <w:spacing w:before="0" w:after="0" w:line="240" w:lineRule="auto"/>
        <w:rPr>
          <w:rFonts w:ascii="Montserrat Light" w:hAnsi="Montserrat Light"/>
        </w:rPr>
      </w:pPr>
      <w:r w:rsidRPr="00A16029">
        <w:rPr>
          <w:rFonts w:ascii="Montserrat Light" w:hAnsi="Montserrat Light"/>
        </w:rPr>
        <w:t>Participant summary by round and engagement type</w:t>
      </w:r>
    </w:p>
    <w:p w14:paraId="67978EA6" w14:textId="25EAE77B" w:rsidR="00743FF5" w:rsidRPr="00A16029" w:rsidRDefault="00743FF5" w:rsidP="00743FF5">
      <w:pPr>
        <w:rPr>
          <w:rFonts w:ascii="Montserrat Light" w:hAnsi="Montserrat Light"/>
        </w:rPr>
      </w:pPr>
      <w:r w:rsidRPr="00A16029">
        <w:rPr>
          <w:rFonts w:ascii="Montserrat Light" w:hAnsi="Montserrat Light"/>
        </w:rPr>
        <w:lastRenderedPageBreak/>
        <w:t xml:space="preserve">As a number of stakeholders provide services across the sub-sectors with many attendees participating in multiple workshops. This is reflected in Figure </w:t>
      </w:r>
      <w:r w:rsidR="00717707" w:rsidRPr="00A16029">
        <w:rPr>
          <w:rFonts w:ascii="Montserrat Light" w:hAnsi="Montserrat Light"/>
        </w:rPr>
        <w:t>1</w:t>
      </w:r>
      <w:r w:rsidRPr="00A16029">
        <w:rPr>
          <w:rFonts w:ascii="Montserrat Light" w:hAnsi="Montserrat Light"/>
        </w:rPr>
        <w:t xml:space="preserve">4. A list of participant organisations is at Appendix A. </w:t>
      </w:r>
    </w:p>
    <w:p w14:paraId="3C485577" w14:textId="77777777" w:rsidR="00743FF5" w:rsidRPr="00A16029" w:rsidRDefault="00743FF5" w:rsidP="00743FF5">
      <w:pPr>
        <w:rPr>
          <w:rFonts w:ascii="Montserrat Light" w:hAnsi="Montserrat Light"/>
        </w:rPr>
      </w:pPr>
      <w:r w:rsidRPr="00A16029">
        <w:rPr>
          <w:rFonts w:ascii="Montserrat Light" w:hAnsi="Montserrat Light"/>
          <w:noProof/>
        </w:rPr>
        <w:drawing>
          <wp:inline distT="0" distB="0" distL="0" distR="0" wp14:anchorId="383456D1" wp14:editId="4AF35981">
            <wp:extent cx="6020789" cy="3293745"/>
            <wp:effectExtent l="0" t="0" r="18415" b="1905"/>
            <wp:docPr id="7" name="Chart 7" descr="P568#yIS1">
              <a:extLst xmlns:a="http://schemas.openxmlformats.org/drawingml/2006/main">
                <a:ext uri="{FF2B5EF4-FFF2-40B4-BE49-F238E27FC236}">
                  <a16:creationId xmlns:a16="http://schemas.microsoft.com/office/drawing/2014/main" id="{0251D5FF-E046-3CE2-6513-1D902CC6D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0383EE" w14:textId="77777777" w:rsidR="00743FF5" w:rsidRPr="00A16029" w:rsidRDefault="00743FF5" w:rsidP="00743FF5">
      <w:pPr>
        <w:pStyle w:val="FigureTitle"/>
        <w:rPr>
          <w:rFonts w:ascii="Montserrat Light" w:hAnsi="Montserrat Light"/>
        </w:rPr>
      </w:pPr>
      <w:r w:rsidRPr="00A16029">
        <w:rPr>
          <w:rFonts w:ascii="Montserrat Light" w:hAnsi="Montserrat Light"/>
        </w:rPr>
        <w:t xml:space="preserve">Number of workshops attended by individual participants </w:t>
      </w:r>
    </w:p>
    <w:p w14:paraId="27E9292A" w14:textId="2A99BFDB" w:rsidR="00743FF5" w:rsidRPr="00A16029" w:rsidRDefault="00743FF5" w:rsidP="00743FF5">
      <w:pPr>
        <w:pStyle w:val="FigureTitle"/>
        <w:numPr>
          <w:ilvl w:val="0"/>
          <w:numId w:val="0"/>
        </w:numPr>
        <w:rPr>
          <w:rFonts w:ascii="Montserrat Light" w:hAnsi="Montserrat Light"/>
        </w:rPr>
      </w:pPr>
      <w:r w:rsidRPr="00A16029">
        <w:rPr>
          <w:rFonts w:ascii="Montserrat Light" w:hAnsi="Montserrat Light"/>
        </w:rPr>
        <w:t xml:space="preserve">Figure </w:t>
      </w:r>
      <w:r w:rsidR="00A41D5D" w:rsidRPr="00A16029">
        <w:rPr>
          <w:rFonts w:ascii="Montserrat Light" w:hAnsi="Montserrat Light"/>
        </w:rPr>
        <w:t>1</w:t>
      </w:r>
      <w:r w:rsidRPr="00A16029">
        <w:rPr>
          <w:rFonts w:ascii="Montserrat Light" w:hAnsi="Montserrat Light"/>
        </w:rPr>
        <w:t xml:space="preserve">5 shows the number of participants at each workshop. </w:t>
      </w:r>
    </w:p>
    <w:p w14:paraId="36DCF2B8" w14:textId="77777777" w:rsidR="00743FF5" w:rsidRPr="00A16029" w:rsidRDefault="00743FF5" w:rsidP="00743FF5">
      <w:pPr>
        <w:pStyle w:val="FigureTitle"/>
        <w:numPr>
          <w:ilvl w:val="0"/>
          <w:numId w:val="0"/>
        </w:numPr>
        <w:rPr>
          <w:rFonts w:ascii="Montserrat Light" w:hAnsi="Montserrat Light"/>
        </w:rPr>
      </w:pPr>
      <w:r w:rsidRPr="00A16029">
        <w:rPr>
          <w:rFonts w:ascii="Montserrat Light" w:hAnsi="Montserrat Light"/>
          <w:noProof/>
        </w:rPr>
        <w:drawing>
          <wp:inline distT="0" distB="0" distL="0" distR="0" wp14:anchorId="74BD91F0" wp14:editId="2794897E">
            <wp:extent cx="6066790" cy="2259631"/>
            <wp:effectExtent l="0" t="0" r="0" b="7620"/>
            <wp:docPr id="50" name="Picture 50" descr="P5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571#yI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8878" cy="2271583"/>
                    </a:xfrm>
                    <a:prstGeom prst="rect">
                      <a:avLst/>
                    </a:prstGeom>
                    <a:noFill/>
                  </pic:spPr>
                </pic:pic>
              </a:graphicData>
            </a:graphic>
          </wp:inline>
        </w:drawing>
      </w:r>
    </w:p>
    <w:p w14:paraId="55585B1A" w14:textId="77777777" w:rsidR="00743FF5" w:rsidRPr="00A16029" w:rsidRDefault="00743FF5" w:rsidP="00743FF5">
      <w:pPr>
        <w:pStyle w:val="FigureTitle"/>
        <w:rPr>
          <w:rFonts w:ascii="Montserrat Light" w:hAnsi="Montserrat Light"/>
        </w:rPr>
      </w:pPr>
      <w:r w:rsidRPr="00A16029">
        <w:rPr>
          <w:rFonts w:ascii="Montserrat Light" w:hAnsi="Montserrat Light"/>
        </w:rPr>
        <w:t>Participant numbers per workshop</w:t>
      </w:r>
    </w:p>
    <w:p w14:paraId="39ABE19E" w14:textId="77777777" w:rsidR="00743FF5" w:rsidRPr="00A16029" w:rsidRDefault="00743FF5" w:rsidP="00743FF5">
      <w:pPr>
        <w:pStyle w:val="Heading2Numbered"/>
        <w:rPr>
          <w:rFonts w:ascii="Montserrat Light" w:hAnsi="Montserrat Light"/>
        </w:rPr>
      </w:pPr>
      <w:bookmarkStart w:id="83" w:name="_Toc74189704"/>
      <w:bookmarkStart w:id="84" w:name="_Toc109973628"/>
      <w:r w:rsidRPr="00A16029">
        <w:rPr>
          <w:rFonts w:ascii="Montserrat Light" w:hAnsi="Montserrat Light"/>
        </w:rPr>
        <w:t>Round 1</w:t>
      </w:r>
      <w:bookmarkEnd w:id="83"/>
      <w:r w:rsidRPr="00A16029">
        <w:rPr>
          <w:rFonts w:ascii="Montserrat Light" w:hAnsi="Montserrat Light"/>
        </w:rPr>
        <w:t xml:space="preserve"> – Service needs and gaps</w:t>
      </w:r>
      <w:bookmarkEnd w:id="84"/>
    </w:p>
    <w:p w14:paraId="11FB36D4" w14:textId="77777777" w:rsidR="00743FF5" w:rsidRPr="00A16029" w:rsidRDefault="00743FF5" w:rsidP="00743FF5">
      <w:pPr>
        <w:pStyle w:val="Heading3Numbered"/>
        <w:rPr>
          <w:rFonts w:ascii="Montserrat Light" w:hAnsi="Montserrat Light"/>
        </w:rPr>
      </w:pPr>
      <w:bookmarkStart w:id="85" w:name="_Toc104830745"/>
      <w:bookmarkStart w:id="86" w:name="_Toc104990086"/>
      <w:bookmarkStart w:id="87" w:name="_Toc104991674"/>
      <w:bookmarkStart w:id="88" w:name="_Toc106193126"/>
      <w:bookmarkStart w:id="89" w:name="_Toc106193177"/>
      <w:bookmarkStart w:id="90" w:name="_Toc106257177"/>
      <w:bookmarkStart w:id="91" w:name="_Toc106610433"/>
      <w:bookmarkStart w:id="92" w:name="_Toc109973629"/>
      <w:r w:rsidRPr="00A16029">
        <w:rPr>
          <w:rFonts w:ascii="Montserrat Light" w:hAnsi="Montserrat Light"/>
        </w:rPr>
        <w:t xml:space="preserve">Engagement activities – Sub-sector </w:t>
      </w:r>
      <w:bookmarkEnd w:id="85"/>
      <w:r w:rsidRPr="00A16029">
        <w:rPr>
          <w:rFonts w:ascii="Montserrat Light" w:hAnsi="Montserrat Light"/>
        </w:rPr>
        <w:t>workshops</w:t>
      </w:r>
      <w:bookmarkEnd w:id="86"/>
      <w:bookmarkEnd w:id="87"/>
      <w:bookmarkEnd w:id="88"/>
      <w:bookmarkEnd w:id="89"/>
      <w:bookmarkEnd w:id="90"/>
      <w:bookmarkEnd w:id="91"/>
      <w:bookmarkEnd w:id="92"/>
    </w:p>
    <w:p w14:paraId="6D7320FB" w14:textId="77777777" w:rsidR="00743FF5" w:rsidRPr="00A16029" w:rsidRDefault="00743FF5" w:rsidP="00743FF5">
      <w:pPr>
        <w:rPr>
          <w:rFonts w:ascii="Montserrat Light" w:hAnsi="Montserrat Light"/>
        </w:rPr>
      </w:pPr>
      <w:r w:rsidRPr="00A16029">
        <w:rPr>
          <w:rFonts w:ascii="Montserrat Light" w:hAnsi="Montserrat Light"/>
        </w:rPr>
        <w:t xml:space="preserve">The first round of sub-sector workshops presented service needs and gaps identified from previous data to workshop participants. The purpose of each Round 1 workshop was to identify service user needs and gaps related to service delivery and end-user needs and provide input to the </w:t>
      </w:r>
      <w:proofErr w:type="gramStart"/>
      <w:r w:rsidRPr="00A16029">
        <w:rPr>
          <w:rFonts w:ascii="Montserrat Light" w:hAnsi="Montserrat Light"/>
        </w:rPr>
        <w:t>outcomes</w:t>
      </w:r>
      <w:proofErr w:type="gramEnd"/>
      <w:r w:rsidRPr="00A16029">
        <w:rPr>
          <w:rFonts w:ascii="Montserrat Light" w:hAnsi="Montserrat Light"/>
        </w:rPr>
        <w:t xml:space="preserve"> framework. The Round 1 workshops saw 147 individual participants and a total of 284 attendances.</w:t>
      </w:r>
    </w:p>
    <w:p w14:paraId="74C51F56" w14:textId="77777777" w:rsidR="00743FF5" w:rsidRPr="00A16029" w:rsidRDefault="00743FF5" w:rsidP="00743FF5">
      <w:pPr>
        <w:pStyle w:val="TableTitle"/>
        <w:rPr>
          <w:rFonts w:ascii="Montserrat Light" w:hAnsi="Montserrat Light"/>
        </w:rPr>
      </w:pPr>
      <w:r w:rsidRPr="00A16029">
        <w:rPr>
          <w:rFonts w:ascii="Montserrat Light" w:hAnsi="Montserrat Light"/>
        </w:rPr>
        <w:lastRenderedPageBreak/>
        <w:t>Sub-sectors, workshop dates and participant numbers*</w:t>
      </w:r>
      <w:r w:rsidRPr="00A16029">
        <w:rPr>
          <w:rFonts w:ascii="Montserrat Light" w:hAnsi="Montserrat Light"/>
        </w:rPr>
        <w:br/>
      </w:r>
      <w:r w:rsidRPr="00A16029">
        <w:rPr>
          <w:rFonts w:ascii="Montserrat Light" w:hAnsi="Montserrat Light"/>
          <w:sz w:val="16"/>
          <w:szCs w:val="16"/>
        </w:rPr>
        <w:t xml:space="preserve">*Numbers reflect participants at each workshop. Participants may have attended one or more workshops. </w:t>
      </w:r>
    </w:p>
    <w:tbl>
      <w:tblPr>
        <w:tblStyle w:val="DefaultTable1"/>
        <w:tblW w:w="5000" w:type="pct"/>
        <w:jc w:val="center"/>
        <w:tblLook w:val="0020" w:firstRow="1" w:lastRow="0" w:firstColumn="0" w:lastColumn="0" w:noHBand="0" w:noVBand="0"/>
      </w:tblPr>
      <w:tblGrid>
        <w:gridCol w:w="4112"/>
        <w:gridCol w:w="2835"/>
        <w:gridCol w:w="2691"/>
      </w:tblGrid>
      <w:tr w:rsidR="00743FF5" w:rsidRPr="00A16029" w14:paraId="09DBF0DB" w14:textId="77777777" w:rsidTr="008660AA">
        <w:trPr>
          <w:cnfStyle w:val="100000000000" w:firstRow="1" w:lastRow="0"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tcPr>
          <w:p w14:paraId="495024A5" w14:textId="77777777" w:rsidR="00743FF5" w:rsidRPr="00A16029" w:rsidRDefault="00743FF5" w:rsidP="008660AA">
            <w:pPr>
              <w:tabs>
                <w:tab w:val="left" w:pos="1170"/>
              </w:tabs>
              <w:rPr>
                <w:rFonts w:ascii="Montserrat Light" w:hAnsi="Montserrat Light"/>
                <w:szCs w:val="18"/>
              </w:rPr>
            </w:pPr>
            <w:r w:rsidRPr="00A16029">
              <w:rPr>
                <w:rFonts w:ascii="Montserrat Light" w:hAnsi="Montserrat Light"/>
                <w:szCs w:val="18"/>
              </w:rPr>
              <w:t>Sub-sector</w:t>
            </w:r>
          </w:p>
        </w:tc>
        <w:tc>
          <w:tcPr>
            <w:cnfStyle w:val="000001000000" w:firstRow="0" w:lastRow="0" w:firstColumn="0" w:lastColumn="0" w:oddVBand="0" w:evenVBand="1" w:oddHBand="0" w:evenHBand="0" w:firstRowFirstColumn="0" w:firstRowLastColumn="0" w:lastRowFirstColumn="0" w:lastRowLastColumn="0"/>
            <w:tcW w:w="1471" w:type="pct"/>
          </w:tcPr>
          <w:p w14:paraId="229AB844" w14:textId="77777777" w:rsidR="00743FF5" w:rsidRPr="00A16029" w:rsidRDefault="00743FF5" w:rsidP="008660AA">
            <w:pPr>
              <w:rPr>
                <w:rFonts w:ascii="Montserrat Light" w:hAnsi="Montserrat Light"/>
                <w:szCs w:val="18"/>
              </w:rPr>
            </w:pPr>
            <w:r w:rsidRPr="00A16029">
              <w:rPr>
                <w:rFonts w:ascii="Montserrat Light" w:hAnsi="Montserrat Light"/>
                <w:szCs w:val="18"/>
              </w:rPr>
              <w:t>Workshop date</w:t>
            </w:r>
          </w:p>
        </w:tc>
        <w:tc>
          <w:tcPr>
            <w:cnfStyle w:val="000010000000" w:firstRow="0" w:lastRow="0" w:firstColumn="0" w:lastColumn="0" w:oddVBand="1" w:evenVBand="0" w:oddHBand="0" w:evenHBand="0" w:firstRowFirstColumn="0" w:firstRowLastColumn="0" w:lastRowFirstColumn="0" w:lastRowLastColumn="0"/>
            <w:tcW w:w="1397" w:type="pct"/>
          </w:tcPr>
          <w:p w14:paraId="249BD8E1" w14:textId="77777777" w:rsidR="00743FF5" w:rsidRPr="00A16029" w:rsidRDefault="00743FF5" w:rsidP="008660AA">
            <w:pPr>
              <w:rPr>
                <w:rFonts w:ascii="Montserrat Light" w:hAnsi="Montserrat Light"/>
                <w:szCs w:val="18"/>
              </w:rPr>
            </w:pPr>
            <w:r w:rsidRPr="00A16029">
              <w:rPr>
                <w:rFonts w:ascii="Montserrat Light" w:hAnsi="Montserrat Light"/>
                <w:szCs w:val="18"/>
              </w:rPr>
              <w:t>Participants</w:t>
            </w:r>
          </w:p>
        </w:tc>
      </w:tr>
      <w:tr w:rsidR="00743FF5" w:rsidRPr="00A16029" w14:paraId="05FD0CC3"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55B3AF1D" w14:textId="77777777" w:rsidR="00743FF5" w:rsidRPr="00A16029" w:rsidRDefault="00743FF5" w:rsidP="008660AA">
            <w:pPr>
              <w:pStyle w:val="Bullet1"/>
              <w:ind w:left="36" w:firstLine="0"/>
              <w:rPr>
                <w:rFonts w:ascii="Montserrat Light" w:hAnsi="Montserrat Light"/>
                <w:sz w:val="18"/>
                <w:szCs w:val="18"/>
              </w:rPr>
            </w:pPr>
            <w:r w:rsidRPr="00A16029">
              <w:rPr>
                <w:rFonts w:ascii="Montserrat Light" w:hAnsi="Montserrat Light"/>
                <w:b/>
                <w:bCs/>
                <w:sz w:val="18"/>
                <w:szCs w:val="18"/>
              </w:rPr>
              <w:t xml:space="preserve">Women’s </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6951D628"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17 January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0391A895"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33</w:t>
            </w:r>
          </w:p>
        </w:tc>
      </w:tr>
      <w:tr w:rsidR="00743FF5" w:rsidRPr="00A16029" w14:paraId="22357139"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57DF43E5" w14:textId="77777777" w:rsidR="00743FF5" w:rsidRPr="00A16029" w:rsidRDefault="00743FF5" w:rsidP="008660AA">
            <w:pPr>
              <w:pStyle w:val="Bullet1"/>
              <w:ind w:left="36" w:firstLine="0"/>
              <w:rPr>
                <w:rFonts w:ascii="Montserrat Light" w:hAnsi="Montserrat Light"/>
                <w:b/>
                <w:sz w:val="18"/>
                <w:szCs w:val="18"/>
              </w:rPr>
            </w:pPr>
            <w:r w:rsidRPr="00A16029">
              <w:rPr>
                <w:rFonts w:ascii="Montserrat Light" w:hAnsi="Montserrat Light"/>
                <w:b/>
                <w:bCs/>
                <w:sz w:val="18"/>
                <w:szCs w:val="18"/>
              </w:rPr>
              <w:t>Men’s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2B3C84BB"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24 January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4BBCB9EC"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30</w:t>
            </w:r>
          </w:p>
        </w:tc>
      </w:tr>
      <w:tr w:rsidR="00743FF5" w:rsidRPr="00A16029" w14:paraId="4B782075"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77454D0E" w14:textId="77777777" w:rsidR="00743FF5" w:rsidRPr="00A16029" w:rsidRDefault="00743FF5" w:rsidP="008660AA">
            <w:pPr>
              <w:pStyle w:val="Bullet1"/>
              <w:ind w:left="36" w:firstLine="0"/>
              <w:rPr>
                <w:rFonts w:ascii="Montserrat Light" w:hAnsi="Montserrat Light"/>
                <w:b/>
                <w:sz w:val="18"/>
                <w:szCs w:val="18"/>
              </w:rPr>
            </w:pPr>
            <w:r w:rsidRPr="00A16029">
              <w:rPr>
                <w:rFonts w:ascii="Montserrat Light" w:hAnsi="Montserrat Light"/>
                <w:b/>
                <w:bCs/>
                <w:sz w:val="18"/>
                <w:szCs w:val="18"/>
              </w:rPr>
              <w:t>Rough sleepers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38A9F884"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25 January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6BAF9F1E"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27</w:t>
            </w:r>
          </w:p>
        </w:tc>
      </w:tr>
      <w:tr w:rsidR="00743FF5" w:rsidRPr="00A16029" w14:paraId="46D99FA7"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5A820B55"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Youth services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49F9AC1F"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8 February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0A4CFEDA"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25</w:t>
            </w:r>
          </w:p>
        </w:tc>
      </w:tr>
      <w:tr w:rsidR="00743FF5" w:rsidRPr="00A16029" w14:paraId="58AC9566"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25CE94D3"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Family services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01301D40"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9 February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2DDED560"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28</w:t>
            </w:r>
          </w:p>
        </w:tc>
      </w:tr>
      <w:tr w:rsidR="00743FF5" w:rsidRPr="00A16029" w14:paraId="44C35BF4"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6FEC4102"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Food services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5586CEE1"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15 February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2FBB6FF8"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19</w:t>
            </w:r>
          </w:p>
        </w:tc>
      </w:tr>
      <w:tr w:rsidR="00743FF5" w:rsidRPr="00A16029" w14:paraId="5540CE9E"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15AB77D6"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General services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6E20F833"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17 February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01DEA3DC"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24</w:t>
            </w:r>
          </w:p>
        </w:tc>
      </w:tr>
      <w:tr w:rsidR="00743FF5" w:rsidRPr="00A16029" w14:paraId="4DB710FD"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33" w:type="pct"/>
            <w:shd w:val="clear" w:color="auto" w:fill="D9D9D9" w:themeFill="background1" w:themeFillShade="D9"/>
          </w:tcPr>
          <w:p w14:paraId="324356DF"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First Nations</w:t>
            </w:r>
          </w:p>
        </w:tc>
        <w:tc>
          <w:tcPr>
            <w:cnfStyle w:val="000001000000" w:firstRow="0" w:lastRow="0" w:firstColumn="0" w:lastColumn="0" w:oddVBand="0" w:evenVBand="1" w:oddHBand="0" w:evenHBand="0" w:firstRowFirstColumn="0" w:firstRowLastColumn="0" w:lastRowFirstColumn="0" w:lastRowLastColumn="0"/>
            <w:tcW w:w="1471" w:type="pct"/>
            <w:vAlign w:val="center"/>
          </w:tcPr>
          <w:p w14:paraId="5C6880D4"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 March 2022</w:t>
            </w:r>
          </w:p>
        </w:tc>
        <w:tc>
          <w:tcPr>
            <w:cnfStyle w:val="000010000000" w:firstRow="0" w:lastRow="0" w:firstColumn="0" w:lastColumn="0" w:oddVBand="1" w:evenVBand="0" w:oddHBand="0" w:evenHBand="0" w:firstRowFirstColumn="0" w:firstRowLastColumn="0" w:lastRowFirstColumn="0" w:lastRowLastColumn="0"/>
            <w:tcW w:w="1397" w:type="pct"/>
            <w:vAlign w:val="center"/>
          </w:tcPr>
          <w:p w14:paraId="30231A5C"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34</w:t>
            </w:r>
          </w:p>
        </w:tc>
      </w:tr>
    </w:tbl>
    <w:p w14:paraId="0313A463" w14:textId="77777777" w:rsidR="00743FF5" w:rsidRPr="00A16029" w:rsidRDefault="00743FF5" w:rsidP="00743FF5">
      <w:pPr>
        <w:pStyle w:val="TableTitle"/>
        <w:rPr>
          <w:rFonts w:ascii="Montserrat Light" w:hAnsi="Montserrat Light"/>
        </w:rPr>
      </w:pPr>
      <w:r w:rsidRPr="00A16029">
        <w:rPr>
          <w:rFonts w:ascii="Montserrat Light" w:hAnsi="Montserrat Light"/>
        </w:rPr>
        <w:t>Round 1 sub-sector workshop activities</w:t>
      </w:r>
    </w:p>
    <w:tbl>
      <w:tblPr>
        <w:tblStyle w:val="DefaultTable1"/>
        <w:tblW w:w="0" w:type="auto"/>
        <w:tblLook w:val="04A0" w:firstRow="1" w:lastRow="0" w:firstColumn="1" w:lastColumn="0" w:noHBand="0" w:noVBand="1"/>
      </w:tblPr>
      <w:tblGrid>
        <w:gridCol w:w="1985"/>
        <w:gridCol w:w="7643"/>
      </w:tblGrid>
      <w:tr w:rsidR="00743FF5" w:rsidRPr="00A16029" w14:paraId="546AC25E" w14:textId="77777777" w:rsidTr="0086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9621B7" w14:textId="77777777" w:rsidR="00743FF5" w:rsidRPr="00A16029" w:rsidRDefault="00743FF5" w:rsidP="008660AA">
            <w:pPr>
              <w:rPr>
                <w:rFonts w:ascii="Montserrat Light" w:hAnsi="Montserrat Light"/>
              </w:rPr>
            </w:pPr>
            <w:r w:rsidRPr="00A16029">
              <w:rPr>
                <w:rFonts w:ascii="Montserrat Light" w:hAnsi="Montserrat Light"/>
              </w:rPr>
              <w:t>Activity</w:t>
            </w:r>
          </w:p>
        </w:tc>
        <w:tc>
          <w:tcPr>
            <w:tcW w:w="7643" w:type="dxa"/>
          </w:tcPr>
          <w:p w14:paraId="5198225A" w14:textId="77777777" w:rsidR="00743FF5" w:rsidRPr="00A16029" w:rsidRDefault="00743FF5" w:rsidP="008660AA">
            <w:pPr>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What it involved</w:t>
            </w:r>
          </w:p>
        </w:tc>
      </w:tr>
      <w:tr w:rsidR="00743FF5" w:rsidRPr="00A16029" w14:paraId="313DB36B"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AF6AAA"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1: Service needs and gaps</w:t>
            </w:r>
          </w:p>
        </w:tc>
        <w:tc>
          <w:tcPr>
            <w:tcW w:w="7643" w:type="dxa"/>
          </w:tcPr>
          <w:p w14:paraId="4A9BBF6B"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Using the Mural board, participants were shown service needs and gaps previously discerned from existing data. Participants were then asked to identify:</w:t>
            </w:r>
          </w:p>
          <w:p w14:paraId="540B4689"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What was missing or emerging?</w:t>
            </w:r>
          </w:p>
          <w:p w14:paraId="4F9DC75E"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What do they see on the groups in terms of need?</w:t>
            </w:r>
          </w:p>
          <w:p w14:paraId="72F63391"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What impact has COVID had on these service areas?</w:t>
            </w:r>
          </w:p>
          <w:p w14:paraId="6A253A62"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rPr>
            </w:pPr>
            <w:r w:rsidRPr="00A16029">
              <w:rPr>
                <w:rFonts w:ascii="Montserrat Light" w:hAnsi="Montserrat Light"/>
                <w:sz w:val="16"/>
                <w:szCs w:val="16"/>
              </w:rPr>
              <w:t>What changes/trends recently?</w:t>
            </w:r>
          </w:p>
        </w:tc>
      </w:tr>
      <w:tr w:rsidR="00743FF5" w:rsidRPr="00A16029" w14:paraId="7758CDB0"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18E657"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2: Prioritisation</w:t>
            </w:r>
          </w:p>
        </w:tc>
        <w:tc>
          <w:tcPr>
            <w:tcW w:w="7643" w:type="dxa"/>
          </w:tcPr>
          <w:p w14:paraId="0149629D"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Participants were asked “What advice would you give to help guide the development of prioritisation criteria for homelessness sector services?”. They were then asked to assign up to three symbols to areas that were believed to be of the highest priority.</w:t>
            </w:r>
          </w:p>
        </w:tc>
      </w:tr>
      <w:tr w:rsidR="00743FF5" w:rsidRPr="00A16029" w14:paraId="3285C3AA"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D7E309" w14:textId="77777777" w:rsidR="00743FF5" w:rsidRPr="00A16029" w:rsidRDefault="00743FF5" w:rsidP="008660AA">
            <w:pPr>
              <w:spacing w:line="240" w:lineRule="auto"/>
              <w:rPr>
                <w:rFonts w:ascii="Montserrat Light" w:hAnsi="Montserrat Light"/>
                <w:color w:val="FFFFFF" w:themeColor="background1"/>
                <w:sz w:val="18"/>
                <w:highlight w:val="yellow"/>
              </w:rPr>
            </w:pPr>
            <w:r w:rsidRPr="00A16029">
              <w:rPr>
                <w:rFonts w:ascii="Montserrat Light" w:hAnsi="Montserrat Light"/>
                <w:color w:val="FFFFFF" w:themeColor="background1"/>
                <w:sz w:val="18"/>
              </w:rPr>
              <w:t>Activity 3: Outcomes framework and wellbeing indicators</w:t>
            </w:r>
          </w:p>
        </w:tc>
        <w:tc>
          <w:tcPr>
            <w:tcW w:w="7643" w:type="dxa"/>
          </w:tcPr>
          <w:p w14:paraId="092D864C"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highlight w:val="yellow"/>
              </w:rPr>
            </w:pPr>
            <w:r w:rsidRPr="00A16029">
              <w:rPr>
                <w:rFonts w:ascii="Montserrat Light" w:hAnsi="Montserrat Light"/>
                <w:sz w:val="18"/>
                <w:szCs w:val="18"/>
              </w:rPr>
              <w:t>Each of the ACT Wellbeing Framework domains were assessed by participants and they were asked to record what a successful outcome looked like for their respective service sector in that domain.</w:t>
            </w:r>
          </w:p>
        </w:tc>
      </w:tr>
    </w:tbl>
    <w:p w14:paraId="50B0111F" w14:textId="77777777" w:rsidR="00743FF5" w:rsidRPr="00A16029" w:rsidRDefault="00743FF5" w:rsidP="00743FF5">
      <w:pPr>
        <w:pStyle w:val="Heading3Numbered"/>
        <w:rPr>
          <w:rFonts w:ascii="Montserrat Light" w:hAnsi="Montserrat Light"/>
        </w:rPr>
      </w:pPr>
      <w:bookmarkStart w:id="93" w:name="_Toc104830746"/>
      <w:bookmarkStart w:id="94" w:name="_Toc104990087"/>
      <w:bookmarkStart w:id="95" w:name="_Toc104991675"/>
      <w:bookmarkStart w:id="96" w:name="_Toc106193127"/>
      <w:bookmarkStart w:id="97" w:name="_Toc106193178"/>
      <w:bookmarkStart w:id="98" w:name="_Toc106257178"/>
      <w:bookmarkStart w:id="99" w:name="_Toc106610434"/>
      <w:bookmarkStart w:id="100" w:name="_Toc109973630"/>
      <w:r w:rsidRPr="00A16029">
        <w:rPr>
          <w:rFonts w:ascii="Montserrat Light" w:hAnsi="Montserrat Light"/>
        </w:rPr>
        <w:t xml:space="preserve">Round 1 Engagement activities – Whole </w:t>
      </w:r>
      <w:bookmarkEnd w:id="93"/>
      <w:r w:rsidRPr="00A16029">
        <w:rPr>
          <w:rFonts w:ascii="Montserrat Light" w:hAnsi="Montserrat Light"/>
        </w:rPr>
        <w:t>sector workshop</w:t>
      </w:r>
      <w:bookmarkEnd w:id="94"/>
      <w:bookmarkEnd w:id="95"/>
      <w:bookmarkEnd w:id="96"/>
      <w:bookmarkEnd w:id="97"/>
      <w:bookmarkEnd w:id="98"/>
      <w:bookmarkEnd w:id="99"/>
      <w:bookmarkEnd w:id="100"/>
    </w:p>
    <w:p w14:paraId="0D8DAD3A" w14:textId="77777777" w:rsidR="00743FF5" w:rsidRPr="00A16029" w:rsidRDefault="00743FF5" w:rsidP="00743FF5">
      <w:pPr>
        <w:rPr>
          <w:rFonts w:ascii="Montserrat Light" w:hAnsi="Montserrat Light"/>
        </w:rPr>
      </w:pPr>
      <w:r w:rsidRPr="00A16029">
        <w:rPr>
          <w:rFonts w:ascii="Montserrat Light" w:hAnsi="Montserrat Light"/>
        </w:rPr>
        <w:t xml:space="preserve">The Round 1 whole sector workshop provided participants with a recap of the data previously presented, an overview of Round 1 sub-sector participation and contributions and how the whole sector workshop input would be used in following rounds. This workshop provided participants with an opportunity to validate the top 10 themes quantified by comments in the sub-sector workshops. </w:t>
      </w:r>
    </w:p>
    <w:p w14:paraId="0F3B512E" w14:textId="77777777" w:rsidR="00743FF5" w:rsidRPr="00A16029" w:rsidRDefault="00743FF5" w:rsidP="00743FF5">
      <w:pPr>
        <w:pStyle w:val="TableTitle"/>
        <w:rPr>
          <w:rFonts w:ascii="Montserrat Light" w:hAnsi="Montserrat Light"/>
        </w:rPr>
      </w:pPr>
      <w:r w:rsidRPr="00A16029">
        <w:rPr>
          <w:rFonts w:ascii="Montserrat Light" w:hAnsi="Montserrat Light"/>
        </w:rPr>
        <w:t xml:space="preserve">Whole sector workshop date and attendee numbers </w:t>
      </w:r>
    </w:p>
    <w:tbl>
      <w:tblPr>
        <w:tblStyle w:val="DefaultTable1"/>
        <w:tblW w:w="5000" w:type="pct"/>
        <w:tblLook w:val="0020" w:firstRow="1" w:lastRow="0" w:firstColumn="0" w:lastColumn="0" w:noHBand="0" w:noVBand="0"/>
      </w:tblPr>
      <w:tblGrid>
        <w:gridCol w:w="4132"/>
        <w:gridCol w:w="2753"/>
        <w:gridCol w:w="2753"/>
      </w:tblGrid>
      <w:tr w:rsidR="00743FF5" w:rsidRPr="00A16029" w14:paraId="45942C8B" w14:textId="77777777" w:rsidTr="008660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71A613A5" w14:textId="77777777" w:rsidR="00743FF5" w:rsidRPr="00A16029" w:rsidRDefault="00743FF5" w:rsidP="008660AA">
            <w:pPr>
              <w:pStyle w:val="Bullet1"/>
              <w:numPr>
                <w:ilvl w:val="0"/>
                <w:numId w:val="0"/>
              </w:numPr>
              <w:ind w:left="36"/>
              <w:rPr>
                <w:rFonts w:ascii="Montserrat Light" w:hAnsi="Montserrat Light"/>
                <w:b w:val="0"/>
                <w:bCs w:val="0"/>
                <w:szCs w:val="18"/>
              </w:rPr>
            </w:pPr>
            <w:r w:rsidRPr="00A16029">
              <w:rPr>
                <w:rFonts w:ascii="Montserrat Light" w:hAnsi="Montserrat Light"/>
                <w:szCs w:val="18"/>
              </w:rPr>
              <w:t>Workshop</w:t>
            </w:r>
          </w:p>
        </w:tc>
        <w:tc>
          <w:tcPr>
            <w:cnfStyle w:val="000001000000" w:firstRow="0" w:lastRow="0" w:firstColumn="0" w:lastColumn="0" w:oddVBand="0" w:evenVBand="1" w:oddHBand="0" w:evenHBand="0" w:firstRowFirstColumn="0" w:firstRowLastColumn="0" w:lastRowFirstColumn="0" w:lastRowLastColumn="0"/>
            <w:tcW w:w="1428" w:type="pct"/>
          </w:tcPr>
          <w:p w14:paraId="0B4C9B27" w14:textId="77777777" w:rsidR="00743FF5" w:rsidRPr="00A16029" w:rsidRDefault="00743FF5" w:rsidP="008660AA">
            <w:pPr>
              <w:rPr>
                <w:rFonts w:ascii="Montserrat Light" w:hAnsi="Montserrat Light"/>
                <w:szCs w:val="18"/>
              </w:rPr>
            </w:pPr>
            <w:r w:rsidRPr="00A16029">
              <w:rPr>
                <w:rFonts w:ascii="Montserrat Light" w:hAnsi="Montserrat Light"/>
                <w:szCs w:val="18"/>
              </w:rPr>
              <w:t>Date</w:t>
            </w:r>
          </w:p>
        </w:tc>
        <w:tc>
          <w:tcPr>
            <w:cnfStyle w:val="000010000000" w:firstRow="0" w:lastRow="0" w:firstColumn="0" w:lastColumn="0" w:oddVBand="1" w:evenVBand="0" w:oddHBand="0" w:evenHBand="0" w:firstRowFirstColumn="0" w:firstRowLastColumn="0" w:lastRowFirstColumn="0" w:lastRowLastColumn="0"/>
            <w:tcW w:w="1428" w:type="pct"/>
          </w:tcPr>
          <w:p w14:paraId="14E8E48A" w14:textId="77777777" w:rsidR="00743FF5" w:rsidRPr="00A16029" w:rsidRDefault="00743FF5" w:rsidP="008660AA">
            <w:pPr>
              <w:rPr>
                <w:rFonts w:ascii="Montserrat Light" w:hAnsi="Montserrat Light"/>
                <w:szCs w:val="18"/>
              </w:rPr>
            </w:pPr>
            <w:r w:rsidRPr="00A16029">
              <w:rPr>
                <w:rFonts w:ascii="Montserrat Light" w:hAnsi="Montserrat Light"/>
                <w:szCs w:val="18"/>
              </w:rPr>
              <w:t>Participants</w:t>
            </w:r>
          </w:p>
        </w:tc>
      </w:tr>
      <w:tr w:rsidR="00743FF5" w:rsidRPr="00A16029" w14:paraId="0F600B69" w14:textId="77777777" w:rsidTr="008660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607DA2FE"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Round 1 whole sector workshop</w:t>
            </w:r>
          </w:p>
        </w:tc>
        <w:tc>
          <w:tcPr>
            <w:cnfStyle w:val="000001000000" w:firstRow="0" w:lastRow="0" w:firstColumn="0" w:lastColumn="0" w:oddVBand="0" w:evenVBand="1" w:oddHBand="0" w:evenHBand="0" w:firstRowFirstColumn="0" w:firstRowLastColumn="0" w:lastRowFirstColumn="0" w:lastRowLastColumn="0"/>
            <w:tcW w:w="1428" w:type="pct"/>
          </w:tcPr>
          <w:p w14:paraId="4EE2C396"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10 March 2022</w:t>
            </w:r>
          </w:p>
        </w:tc>
        <w:tc>
          <w:tcPr>
            <w:cnfStyle w:val="000010000000" w:firstRow="0" w:lastRow="0" w:firstColumn="0" w:lastColumn="0" w:oddVBand="1" w:evenVBand="0" w:oddHBand="0" w:evenHBand="0" w:firstRowFirstColumn="0" w:firstRowLastColumn="0" w:lastRowFirstColumn="0" w:lastRowLastColumn="0"/>
            <w:tcW w:w="1428" w:type="pct"/>
          </w:tcPr>
          <w:p w14:paraId="6C763F1C"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64</w:t>
            </w:r>
          </w:p>
        </w:tc>
      </w:tr>
    </w:tbl>
    <w:p w14:paraId="72A286E5" w14:textId="77777777" w:rsidR="00743FF5" w:rsidRPr="00A16029" w:rsidRDefault="00743FF5" w:rsidP="00743FF5">
      <w:pPr>
        <w:rPr>
          <w:rFonts w:ascii="Montserrat Light" w:hAnsi="Montserrat Light"/>
        </w:rPr>
      </w:pPr>
    </w:p>
    <w:p w14:paraId="601DF188" w14:textId="77777777" w:rsidR="00743FF5" w:rsidRPr="00A16029" w:rsidRDefault="00743FF5" w:rsidP="00743FF5">
      <w:pPr>
        <w:pStyle w:val="TableTitle"/>
        <w:rPr>
          <w:rFonts w:ascii="Montserrat Light" w:hAnsi="Montserrat Light"/>
        </w:rPr>
      </w:pPr>
      <w:r w:rsidRPr="00A16029">
        <w:rPr>
          <w:rFonts w:ascii="Montserrat Light" w:hAnsi="Montserrat Light"/>
        </w:rPr>
        <w:t>Round 1 whole sector workshop activities</w:t>
      </w:r>
    </w:p>
    <w:tbl>
      <w:tblPr>
        <w:tblStyle w:val="DefaultTable1"/>
        <w:tblW w:w="0" w:type="auto"/>
        <w:tblLook w:val="04A0" w:firstRow="1" w:lastRow="0" w:firstColumn="1" w:lastColumn="0" w:noHBand="0" w:noVBand="1"/>
      </w:tblPr>
      <w:tblGrid>
        <w:gridCol w:w="1560"/>
        <w:gridCol w:w="8068"/>
      </w:tblGrid>
      <w:tr w:rsidR="00743FF5" w:rsidRPr="00A16029" w14:paraId="5CEFFEFE" w14:textId="77777777" w:rsidTr="0086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7C7CF6F" w14:textId="77777777" w:rsidR="00743FF5" w:rsidRPr="00A16029" w:rsidRDefault="00743FF5" w:rsidP="008660AA">
            <w:pPr>
              <w:rPr>
                <w:rFonts w:ascii="Montserrat Light" w:hAnsi="Montserrat Light"/>
              </w:rPr>
            </w:pPr>
            <w:r w:rsidRPr="00A16029">
              <w:rPr>
                <w:rFonts w:ascii="Montserrat Light" w:hAnsi="Montserrat Light"/>
              </w:rPr>
              <w:t>Activity</w:t>
            </w:r>
          </w:p>
        </w:tc>
        <w:tc>
          <w:tcPr>
            <w:tcW w:w="8068" w:type="dxa"/>
          </w:tcPr>
          <w:p w14:paraId="476DDE25" w14:textId="77777777" w:rsidR="00743FF5" w:rsidRPr="00A16029" w:rsidRDefault="00743FF5" w:rsidP="008660AA">
            <w:pPr>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What it involved</w:t>
            </w:r>
          </w:p>
        </w:tc>
      </w:tr>
      <w:tr w:rsidR="00743FF5" w:rsidRPr="00A16029" w14:paraId="29B2624B"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163009"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Introduction</w:t>
            </w:r>
          </w:p>
        </w:tc>
        <w:tc>
          <w:tcPr>
            <w:tcW w:w="8068" w:type="dxa"/>
          </w:tcPr>
          <w:p w14:paraId="343DBA56"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the program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xml:space="preserve"> participants were polled on the following questions:</w:t>
            </w:r>
          </w:p>
          <w:p w14:paraId="3F2252D4"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Which role best describes your role when participating in this workshop today?</w:t>
            </w:r>
          </w:p>
          <w:p w14:paraId="22D063D6"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many homelessness commissioning workshops have you attended to date?</w:t>
            </w:r>
          </w:p>
          <w:p w14:paraId="2F92D3E6"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are you feeling about today’s workshop?</w:t>
            </w:r>
          </w:p>
          <w:p w14:paraId="2ED7D926"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rPr>
            </w:pPr>
            <w:r w:rsidRPr="00A16029">
              <w:rPr>
                <w:rFonts w:ascii="Montserrat Light" w:hAnsi="Montserrat Light"/>
                <w:sz w:val="16"/>
                <w:szCs w:val="16"/>
              </w:rPr>
              <w:t>What do we need to be aware of, exhibit and manage to collaborate effectively today?</w:t>
            </w:r>
          </w:p>
        </w:tc>
      </w:tr>
      <w:tr w:rsidR="00743FF5" w:rsidRPr="00A16029" w14:paraId="72460BC1"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B71A8C5"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1: Service needs and gaps</w:t>
            </w:r>
          </w:p>
        </w:tc>
        <w:tc>
          <w:tcPr>
            <w:tcW w:w="8068" w:type="dxa"/>
          </w:tcPr>
          <w:p w14:paraId="12645906"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participants were asked to validate the top 12 identified themes by selecting either ‘Agree’ or ‘Challenge/Discuss’. If ‘Challenge/Discuss’ received a higher number of votes, participants were then invited to discuss the need or impact of the theme.</w:t>
            </w:r>
          </w:p>
          <w:p w14:paraId="2EB7EB49"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participants were then asked to rank the 12 themes from most to least based on the following questions:</w:t>
            </w:r>
          </w:p>
          <w:p w14:paraId="60CA1A85" w14:textId="77777777" w:rsidR="00743FF5" w:rsidRPr="00A16029" w:rsidRDefault="00743FF5"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If addressed effectively, what could have the most impact? What would have the lease impact or a targeted impact?</w:t>
            </w:r>
          </w:p>
          <w:p w14:paraId="446859B3" w14:textId="77777777" w:rsidR="00743FF5" w:rsidRPr="00A16029" w:rsidRDefault="00743FF5"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6"/>
                <w:szCs w:val="16"/>
              </w:rPr>
              <w:t>What is most urgent? What is least urgent?</w:t>
            </w:r>
          </w:p>
        </w:tc>
      </w:tr>
      <w:tr w:rsidR="00743FF5" w:rsidRPr="00A16029" w14:paraId="07E7D6AE" w14:textId="77777777" w:rsidTr="008660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60" w:type="dxa"/>
          </w:tcPr>
          <w:p w14:paraId="043DE241"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2: ACT Wellbeing Indicators</w:t>
            </w:r>
          </w:p>
        </w:tc>
        <w:tc>
          <w:tcPr>
            <w:tcW w:w="8068" w:type="dxa"/>
          </w:tcPr>
          <w:p w14:paraId="551D83E5"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participants were asked to validate the 15 wellbeing outcomes statements by selecting either ‘Agree’ or ‘Challenge/Discuss’. If ‘Challenge/Discuss’ received a higher number of votes, participants were then invited to discuss the need or impact of the theme.</w:t>
            </w:r>
          </w:p>
          <w:p w14:paraId="6859CF71"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participants were then asked how strongly they felt about what was to be included in the framework:</w:t>
            </w:r>
          </w:p>
          <w:p w14:paraId="5878076D"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Strongly Agree (include)</w:t>
            </w:r>
          </w:p>
          <w:p w14:paraId="0FC1D796"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Agree (include)</w:t>
            </w:r>
          </w:p>
          <w:p w14:paraId="1A785A0E"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Neither Agree nor Disagree (maybe)</w:t>
            </w:r>
          </w:p>
          <w:p w14:paraId="16238648"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Disagree (do not include)</w:t>
            </w:r>
          </w:p>
          <w:p w14:paraId="6BE33EA9"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rPr>
            </w:pPr>
            <w:r w:rsidRPr="00A16029">
              <w:rPr>
                <w:rFonts w:ascii="Montserrat Light" w:hAnsi="Montserrat Light"/>
                <w:sz w:val="16"/>
                <w:szCs w:val="16"/>
              </w:rPr>
              <w:t>Strongly Disagree (do not include)</w:t>
            </w:r>
          </w:p>
        </w:tc>
      </w:tr>
      <w:tr w:rsidR="00743FF5" w:rsidRPr="00A16029" w14:paraId="242ECBAF" w14:textId="77777777" w:rsidTr="008660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60" w:type="dxa"/>
          </w:tcPr>
          <w:p w14:paraId="6423794C"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3: Prioritisation Criteria</w:t>
            </w:r>
          </w:p>
        </w:tc>
        <w:tc>
          <w:tcPr>
            <w:tcW w:w="8068" w:type="dxa"/>
          </w:tcPr>
          <w:p w14:paraId="3FF13944"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xml:space="preserve">, participants were asked to choose their top five out of 11 identified prioritisation criteria they would use to inform improvements to service models. </w:t>
            </w:r>
          </w:p>
        </w:tc>
      </w:tr>
    </w:tbl>
    <w:p w14:paraId="3248B438" w14:textId="77777777" w:rsidR="00743FF5" w:rsidRPr="00A16029" w:rsidRDefault="00743FF5" w:rsidP="00743FF5">
      <w:pPr>
        <w:pStyle w:val="Heading3Numbered"/>
        <w:rPr>
          <w:rFonts w:ascii="Montserrat Light" w:hAnsi="Montserrat Light"/>
        </w:rPr>
      </w:pPr>
      <w:bookmarkStart w:id="101" w:name="_Toc104830747"/>
      <w:bookmarkStart w:id="102" w:name="_Toc104990088"/>
      <w:bookmarkStart w:id="103" w:name="_Toc104991676"/>
      <w:bookmarkStart w:id="104" w:name="_Toc106193128"/>
      <w:bookmarkStart w:id="105" w:name="_Toc106193179"/>
      <w:bookmarkStart w:id="106" w:name="_Toc106257179"/>
      <w:bookmarkStart w:id="107" w:name="_Toc106610435"/>
      <w:bookmarkStart w:id="108" w:name="_Toc109973631"/>
      <w:r w:rsidRPr="00A16029">
        <w:rPr>
          <w:rFonts w:ascii="Montserrat Light" w:hAnsi="Montserrat Light"/>
        </w:rPr>
        <w:t>Round 1 outputs</w:t>
      </w:r>
      <w:bookmarkEnd w:id="101"/>
      <w:bookmarkEnd w:id="102"/>
      <w:bookmarkEnd w:id="103"/>
      <w:bookmarkEnd w:id="104"/>
      <w:bookmarkEnd w:id="105"/>
      <w:bookmarkEnd w:id="106"/>
      <w:bookmarkEnd w:id="107"/>
      <w:bookmarkEnd w:id="108"/>
    </w:p>
    <w:p w14:paraId="2A36924D" w14:textId="6761F1D9" w:rsidR="00743FF5" w:rsidRPr="00A16029" w:rsidRDefault="00743FF5" w:rsidP="00743FF5">
      <w:pPr>
        <w:rPr>
          <w:rFonts w:ascii="Montserrat Light" w:hAnsi="Montserrat Light"/>
        </w:rPr>
      </w:pPr>
      <w:r w:rsidRPr="00A16029">
        <w:rPr>
          <w:rFonts w:ascii="Montserrat Light" w:hAnsi="Montserrat Light"/>
        </w:rPr>
        <w:t xml:space="preserve">Figure </w:t>
      </w:r>
      <w:r w:rsidR="00A41D5D" w:rsidRPr="00A16029">
        <w:rPr>
          <w:rFonts w:ascii="Montserrat Light" w:hAnsi="Montserrat Light"/>
        </w:rPr>
        <w:t>1</w:t>
      </w:r>
      <w:r w:rsidRPr="00A16029">
        <w:rPr>
          <w:rFonts w:ascii="Montserrat Light" w:hAnsi="Montserrat Light"/>
        </w:rPr>
        <w:t xml:space="preserve">6 provides a summary of the key elements of the round 1 engagement.  </w:t>
      </w:r>
    </w:p>
    <w:p w14:paraId="0A97522B" w14:textId="77777777" w:rsidR="00743FF5" w:rsidRPr="00A16029" w:rsidRDefault="00743FF5" w:rsidP="00743FF5">
      <w:pPr>
        <w:rPr>
          <w:rFonts w:ascii="Montserrat Light" w:hAnsi="Montserrat Light"/>
        </w:rPr>
      </w:pPr>
      <w:r w:rsidRPr="00A16029">
        <w:rPr>
          <w:rFonts w:ascii="Montserrat Light" w:hAnsi="Montserrat Light"/>
        </w:rPr>
        <w:lastRenderedPageBreak/>
        <w:t xml:space="preserve"> </w:t>
      </w:r>
      <w:r w:rsidRPr="00A16029">
        <w:rPr>
          <w:rFonts w:ascii="Montserrat Light" w:hAnsi="Montserrat Light"/>
          <w:noProof/>
        </w:rPr>
        <w:drawing>
          <wp:inline distT="0" distB="0" distL="0" distR="0" wp14:anchorId="086B706F" wp14:editId="1CC4F4A5">
            <wp:extent cx="4692769" cy="2606390"/>
            <wp:effectExtent l="0" t="0" r="0" b="3810"/>
            <wp:docPr id="37" name="Picture 37" descr="P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673#yIS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5873" cy="2613668"/>
                    </a:xfrm>
                    <a:prstGeom prst="rect">
                      <a:avLst/>
                    </a:prstGeom>
                    <a:noFill/>
                    <a:ln>
                      <a:noFill/>
                    </a:ln>
                  </pic:spPr>
                </pic:pic>
              </a:graphicData>
            </a:graphic>
          </wp:inline>
        </w:drawing>
      </w:r>
    </w:p>
    <w:p w14:paraId="6A37E5F4" w14:textId="77777777" w:rsidR="00743FF5" w:rsidRPr="00A16029" w:rsidRDefault="00743FF5" w:rsidP="00743FF5">
      <w:pPr>
        <w:pStyle w:val="FigureTitle"/>
        <w:keepNext w:val="0"/>
        <w:widowControl w:val="0"/>
        <w:spacing w:before="0" w:after="0" w:line="240" w:lineRule="auto"/>
        <w:rPr>
          <w:rFonts w:ascii="Montserrat Light" w:hAnsi="Montserrat Light"/>
        </w:rPr>
      </w:pPr>
      <w:r w:rsidRPr="00A16029">
        <w:rPr>
          <w:rFonts w:ascii="Montserrat Light" w:hAnsi="Montserrat Light"/>
        </w:rPr>
        <w:t>Round 1 strategic partnership engagement outcomes</w:t>
      </w:r>
    </w:p>
    <w:p w14:paraId="7D7DB387" w14:textId="77777777" w:rsidR="00743FF5" w:rsidRPr="00A16029" w:rsidRDefault="00743FF5" w:rsidP="00743FF5">
      <w:pPr>
        <w:pStyle w:val="Heading2Numbered"/>
        <w:rPr>
          <w:rFonts w:ascii="Montserrat Light" w:hAnsi="Montserrat Light"/>
        </w:rPr>
      </w:pPr>
      <w:bookmarkStart w:id="109" w:name="_Toc109973632"/>
      <w:r w:rsidRPr="00A16029">
        <w:rPr>
          <w:rFonts w:ascii="Montserrat Light" w:hAnsi="Montserrat Light"/>
        </w:rPr>
        <w:t>Round 2 – Service system design</w:t>
      </w:r>
      <w:bookmarkEnd w:id="109"/>
    </w:p>
    <w:p w14:paraId="5A5D45D7" w14:textId="77777777" w:rsidR="00743FF5" w:rsidRPr="00A16029" w:rsidRDefault="00743FF5" w:rsidP="00743FF5">
      <w:pPr>
        <w:pStyle w:val="Heading3Numbered"/>
        <w:rPr>
          <w:rFonts w:ascii="Montserrat Light" w:hAnsi="Montserrat Light"/>
        </w:rPr>
      </w:pPr>
      <w:bookmarkStart w:id="110" w:name="_Toc104830749"/>
      <w:bookmarkStart w:id="111" w:name="_Toc104990090"/>
      <w:bookmarkStart w:id="112" w:name="_Toc104991678"/>
      <w:bookmarkStart w:id="113" w:name="_Toc106193130"/>
      <w:bookmarkStart w:id="114" w:name="_Toc106193181"/>
      <w:bookmarkStart w:id="115" w:name="_Toc106257181"/>
      <w:bookmarkStart w:id="116" w:name="_Toc106610437"/>
      <w:bookmarkStart w:id="117" w:name="_Toc109973633"/>
      <w:r w:rsidRPr="00A16029">
        <w:rPr>
          <w:rFonts w:ascii="Montserrat Light" w:hAnsi="Montserrat Light"/>
        </w:rPr>
        <w:t xml:space="preserve">Engagement activities – Sub-sector </w:t>
      </w:r>
      <w:bookmarkEnd w:id="110"/>
      <w:r w:rsidRPr="00A16029">
        <w:rPr>
          <w:rFonts w:ascii="Montserrat Light" w:hAnsi="Montserrat Light"/>
        </w:rPr>
        <w:t>workshops</w:t>
      </w:r>
      <w:bookmarkEnd w:id="111"/>
      <w:bookmarkEnd w:id="112"/>
      <w:bookmarkEnd w:id="113"/>
      <w:bookmarkEnd w:id="114"/>
      <w:bookmarkEnd w:id="115"/>
      <w:bookmarkEnd w:id="116"/>
      <w:bookmarkEnd w:id="117"/>
    </w:p>
    <w:p w14:paraId="474D366D" w14:textId="77777777" w:rsidR="00743FF5" w:rsidRPr="00A16029" w:rsidRDefault="00743FF5" w:rsidP="00743FF5">
      <w:pPr>
        <w:rPr>
          <w:rFonts w:ascii="Montserrat Light" w:hAnsi="Montserrat Light"/>
        </w:rPr>
      </w:pPr>
      <w:r w:rsidRPr="00A16029">
        <w:rPr>
          <w:rFonts w:ascii="Montserrat Light" w:hAnsi="Montserrat Light"/>
        </w:rPr>
        <w:t>The second round of sub-sector workshops aimed to stimulate new ideas, initiative, new programs, collaborative opportunities that may improve responses to needs. Based on the priority needs and gaps, prioritisation criteria and wellbeing framework outcomes, participants were able to create or suggest initiatives that address the needs of the service, sector, and system. Based on feedback, the workshops for Food services and General services were combined for round 2. The round 2 workshops saw 124 individual participants and a total of 262 attendances.</w:t>
      </w:r>
    </w:p>
    <w:p w14:paraId="782DCDF5" w14:textId="77777777" w:rsidR="00743FF5" w:rsidRPr="00A16029" w:rsidRDefault="00743FF5" w:rsidP="00743FF5">
      <w:pPr>
        <w:pStyle w:val="TableTitle"/>
        <w:rPr>
          <w:rFonts w:ascii="Montserrat Light" w:hAnsi="Montserrat Light"/>
          <w:sz w:val="16"/>
          <w:szCs w:val="16"/>
        </w:rPr>
      </w:pPr>
      <w:r w:rsidRPr="00A16029">
        <w:rPr>
          <w:rFonts w:ascii="Montserrat Light" w:hAnsi="Montserrat Light"/>
        </w:rPr>
        <w:t>Sub-sector workshop and attendee numbers*</w:t>
      </w:r>
      <w:r w:rsidRPr="00A16029">
        <w:rPr>
          <w:rFonts w:ascii="Montserrat Light" w:hAnsi="Montserrat Light"/>
        </w:rPr>
        <w:br/>
      </w:r>
      <w:r w:rsidRPr="00A16029">
        <w:rPr>
          <w:rFonts w:ascii="Montserrat Light" w:hAnsi="Montserrat Light"/>
          <w:sz w:val="16"/>
          <w:szCs w:val="16"/>
        </w:rPr>
        <w:t>*Numbers reflect participants at each workshop. Participants may have attended one or more workshops.</w:t>
      </w:r>
    </w:p>
    <w:tbl>
      <w:tblPr>
        <w:tblStyle w:val="DefaultTable1"/>
        <w:tblW w:w="5000" w:type="pct"/>
        <w:jc w:val="center"/>
        <w:tblLook w:val="0020" w:firstRow="1" w:lastRow="0" w:firstColumn="0" w:lastColumn="0" w:noHBand="0" w:noVBand="0"/>
      </w:tblPr>
      <w:tblGrid>
        <w:gridCol w:w="4132"/>
        <w:gridCol w:w="2753"/>
        <w:gridCol w:w="2753"/>
      </w:tblGrid>
      <w:tr w:rsidR="00743FF5" w:rsidRPr="00A16029" w14:paraId="2E0D649C" w14:textId="77777777" w:rsidTr="008660AA">
        <w:trPr>
          <w:cnfStyle w:val="100000000000" w:firstRow="1" w:lastRow="0"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tcPr>
          <w:p w14:paraId="10433275" w14:textId="77777777" w:rsidR="00743FF5" w:rsidRPr="00A16029" w:rsidRDefault="00743FF5" w:rsidP="008660AA">
            <w:pPr>
              <w:tabs>
                <w:tab w:val="left" w:pos="1170"/>
              </w:tabs>
              <w:rPr>
                <w:rFonts w:ascii="Montserrat Light" w:hAnsi="Montserrat Light"/>
                <w:szCs w:val="18"/>
              </w:rPr>
            </w:pPr>
            <w:r w:rsidRPr="00A16029">
              <w:rPr>
                <w:rFonts w:ascii="Montserrat Light" w:hAnsi="Montserrat Light"/>
                <w:szCs w:val="18"/>
              </w:rPr>
              <w:t>Sub-sector</w:t>
            </w:r>
          </w:p>
        </w:tc>
        <w:tc>
          <w:tcPr>
            <w:cnfStyle w:val="000001000000" w:firstRow="0" w:lastRow="0" w:firstColumn="0" w:lastColumn="0" w:oddVBand="0" w:evenVBand="1" w:oddHBand="0" w:evenHBand="0" w:firstRowFirstColumn="0" w:firstRowLastColumn="0" w:lastRowFirstColumn="0" w:lastRowLastColumn="0"/>
            <w:tcW w:w="1428" w:type="pct"/>
          </w:tcPr>
          <w:p w14:paraId="7CF36F1E" w14:textId="77777777" w:rsidR="00743FF5" w:rsidRPr="00A16029" w:rsidRDefault="00743FF5" w:rsidP="008660AA">
            <w:pPr>
              <w:rPr>
                <w:rFonts w:ascii="Montserrat Light" w:hAnsi="Montserrat Light"/>
                <w:szCs w:val="18"/>
              </w:rPr>
            </w:pPr>
            <w:r w:rsidRPr="00A16029">
              <w:rPr>
                <w:rFonts w:ascii="Montserrat Light" w:hAnsi="Montserrat Light"/>
                <w:szCs w:val="18"/>
              </w:rPr>
              <w:t>Date</w:t>
            </w:r>
          </w:p>
        </w:tc>
        <w:tc>
          <w:tcPr>
            <w:cnfStyle w:val="000010000000" w:firstRow="0" w:lastRow="0" w:firstColumn="0" w:lastColumn="0" w:oddVBand="1" w:evenVBand="0" w:oddHBand="0" w:evenHBand="0" w:firstRowFirstColumn="0" w:firstRowLastColumn="0" w:lastRowFirstColumn="0" w:lastRowLastColumn="0"/>
            <w:tcW w:w="1428" w:type="pct"/>
          </w:tcPr>
          <w:p w14:paraId="21FAD014" w14:textId="77777777" w:rsidR="00743FF5" w:rsidRPr="00A16029" w:rsidRDefault="00743FF5" w:rsidP="008660AA">
            <w:pPr>
              <w:rPr>
                <w:rFonts w:ascii="Montserrat Light" w:hAnsi="Montserrat Light"/>
                <w:szCs w:val="18"/>
              </w:rPr>
            </w:pPr>
            <w:r w:rsidRPr="00A16029">
              <w:rPr>
                <w:rFonts w:ascii="Montserrat Light" w:hAnsi="Montserrat Light"/>
                <w:szCs w:val="18"/>
              </w:rPr>
              <w:t>Participants</w:t>
            </w:r>
          </w:p>
        </w:tc>
      </w:tr>
      <w:tr w:rsidR="00743FF5" w:rsidRPr="00A16029" w14:paraId="49BE809A"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52D98A3D" w14:textId="77777777" w:rsidR="00743FF5" w:rsidRPr="00A16029" w:rsidRDefault="00743FF5" w:rsidP="008660AA">
            <w:pPr>
              <w:pStyle w:val="Bullet1"/>
              <w:spacing w:before="40" w:after="40"/>
              <w:ind w:left="36" w:firstLine="0"/>
              <w:rPr>
                <w:rFonts w:ascii="Montserrat Light" w:hAnsi="Montserrat Light"/>
                <w:sz w:val="18"/>
                <w:szCs w:val="18"/>
              </w:rPr>
            </w:pPr>
            <w:r w:rsidRPr="00A16029">
              <w:rPr>
                <w:rFonts w:ascii="Montserrat Light" w:hAnsi="Montserrat Light"/>
                <w:b/>
                <w:bCs/>
                <w:sz w:val="18"/>
                <w:szCs w:val="18"/>
              </w:rPr>
              <w:t xml:space="preserve">Women’s </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7E9930A1"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5 April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55EB94F6"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33</w:t>
            </w:r>
          </w:p>
        </w:tc>
      </w:tr>
      <w:tr w:rsidR="00743FF5" w:rsidRPr="00A16029" w14:paraId="4EC5CA89"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2C58689E" w14:textId="77777777" w:rsidR="00743FF5" w:rsidRPr="00A16029" w:rsidRDefault="00743FF5" w:rsidP="008660AA">
            <w:pPr>
              <w:pStyle w:val="Bullet1"/>
              <w:spacing w:before="40" w:after="40"/>
              <w:ind w:left="36" w:firstLine="0"/>
              <w:rPr>
                <w:rFonts w:ascii="Montserrat Light" w:hAnsi="Montserrat Light"/>
                <w:b/>
                <w:bCs/>
                <w:sz w:val="18"/>
                <w:szCs w:val="18"/>
              </w:rPr>
            </w:pPr>
            <w:r w:rsidRPr="00A16029">
              <w:rPr>
                <w:rFonts w:ascii="Montserrat Light" w:hAnsi="Montserrat Light"/>
                <w:b/>
                <w:bCs/>
                <w:sz w:val="18"/>
                <w:szCs w:val="18"/>
              </w:rPr>
              <w:t>Men’s</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56B2329D"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6 April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0D4C9A3D"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25</w:t>
            </w:r>
          </w:p>
        </w:tc>
      </w:tr>
      <w:tr w:rsidR="00743FF5" w:rsidRPr="00A16029" w14:paraId="21589A34"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14F7C256" w14:textId="77777777" w:rsidR="00743FF5" w:rsidRPr="00A16029" w:rsidRDefault="00743FF5" w:rsidP="008660AA">
            <w:pPr>
              <w:pStyle w:val="Bullet1"/>
              <w:spacing w:before="40" w:after="40"/>
              <w:ind w:left="36" w:firstLine="0"/>
              <w:rPr>
                <w:rFonts w:ascii="Montserrat Light" w:hAnsi="Montserrat Light"/>
                <w:b/>
                <w:bCs/>
                <w:sz w:val="18"/>
                <w:szCs w:val="18"/>
              </w:rPr>
            </w:pPr>
            <w:r w:rsidRPr="00A16029">
              <w:rPr>
                <w:rFonts w:ascii="Montserrat Light" w:hAnsi="Montserrat Light"/>
                <w:b/>
                <w:bCs/>
                <w:sz w:val="18"/>
                <w:szCs w:val="18"/>
              </w:rPr>
              <w:t>Rough sleepers</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7FE72B8A"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7 April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627E4637"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28</w:t>
            </w:r>
          </w:p>
        </w:tc>
      </w:tr>
      <w:tr w:rsidR="00743FF5" w:rsidRPr="00A16029" w14:paraId="5595E182"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5F2077C8" w14:textId="77777777" w:rsidR="00743FF5" w:rsidRPr="00A16029" w:rsidRDefault="00743FF5" w:rsidP="008660AA">
            <w:pPr>
              <w:pStyle w:val="Bullet1"/>
              <w:spacing w:before="40" w:after="40"/>
              <w:ind w:left="36" w:firstLine="0"/>
              <w:rPr>
                <w:rFonts w:ascii="Montserrat Light" w:hAnsi="Montserrat Light"/>
                <w:b/>
                <w:bCs/>
                <w:sz w:val="18"/>
                <w:szCs w:val="18"/>
              </w:rPr>
            </w:pPr>
            <w:r w:rsidRPr="00A16029">
              <w:rPr>
                <w:rFonts w:ascii="Montserrat Light" w:hAnsi="Montserrat Light"/>
                <w:b/>
                <w:bCs/>
                <w:sz w:val="18"/>
                <w:szCs w:val="18"/>
              </w:rPr>
              <w:t>Youth services</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7BA02B04"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12 April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4A9F1FDB"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18</w:t>
            </w:r>
          </w:p>
        </w:tc>
      </w:tr>
      <w:tr w:rsidR="00743FF5" w:rsidRPr="00A16029" w14:paraId="6E592672" w14:textId="77777777" w:rsidTr="008660A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71F926F8" w14:textId="77777777" w:rsidR="00743FF5" w:rsidRPr="00A16029" w:rsidRDefault="00743FF5" w:rsidP="008660AA">
            <w:pPr>
              <w:pStyle w:val="Bullet1"/>
              <w:spacing w:before="40" w:after="40"/>
              <w:ind w:left="36" w:firstLine="0"/>
              <w:rPr>
                <w:rFonts w:ascii="Montserrat Light" w:hAnsi="Montserrat Light"/>
                <w:b/>
                <w:bCs/>
                <w:sz w:val="18"/>
                <w:szCs w:val="18"/>
              </w:rPr>
            </w:pPr>
            <w:r w:rsidRPr="00A16029">
              <w:rPr>
                <w:rFonts w:ascii="Montserrat Light" w:hAnsi="Montserrat Light"/>
                <w:b/>
                <w:bCs/>
                <w:sz w:val="18"/>
                <w:szCs w:val="18"/>
              </w:rPr>
              <w:t>Family services</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7E58E3C3"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13 April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3326B0CB"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24</w:t>
            </w:r>
          </w:p>
        </w:tc>
      </w:tr>
      <w:tr w:rsidR="00743FF5" w:rsidRPr="00A16029" w14:paraId="6E91577D" w14:textId="77777777" w:rsidTr="008660AA">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6D24E749" w14:textId="77777777" w:rsidR="00743FF5" w:rsidRPr="00A16029" w:rsidRDefault="00743FF5" w:rsidP="008660AA">
            <w:pPr>
              <w:pStyle w:val="Bullet1"/>
              <w:spacing w:before="40" w:after="40"/>
              <w:ind w:left="36" w:firstLine="0"/>
              <w:rPr>
                <w:rFonts w:ascii="Montserrat Light" w:hAnsi="Montserrat Light"/>
                <w:b/>
                <w:bCs/>
                <w:sz w:val="18"/>
                <w:szCs w:val="18"/>
              </w:rPr>
            </w:pPr>
            <w:r w:rsidRPr="00A16029">
              <w:rPr>
                <w:rFonts w:ascii="Montserrat Light" w:hAnsi="Montserrat Light"/>
                <w:b/>
                <w:bCs/>
                <w:sz w:val="18"/>
                <w:szCs w:val="18"/>
              </w:rPr>
              <w:t>Food and general services</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3BC9CFBC"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14 April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48332EA5"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17</w:t>
            </w:r>
          </w:p>
        </w:tc>
      </w:tr>
      <w:tr w:rsidR="00743FF5" w:rsidRPr="00A16029" w14:paraId="61E16165" w14:textId="77777777" w:rsidTr="008660AA">
        <w:trPr>
          <w:cnfStyle w:val="000000100000" w:firstRow="0" w:lastRow="0" w:firstColumn="0" w:lastColumn="0" w:oddVBand="0" w:evenVBand="0" w:oddHBand="1" w:evenHBand="0" w:firstRowFirstColumn="0" w:firstRowLastColumn="0" w:lastRowFirstColumn="0" w:lastRowLastColumn="0"/>
          <w:trHeight w:val="13"/>
          <w:jc w:val="center"/>
        </w:trPr>
        <w:tc>
          <w:tcPr>
            <w:cnfStyle w:val="000010000000" w:firstRow="0" w:lastRow="0" w:firstColumn="0" w:lastColumn="0" w:oddVBand="1" w:evenVBand="0" w:oddHBand="0" w:evenHBand="0" w:firstRowFirstColumn="0" w:firstRowLastColumn="0" w:lastRowFirstColumn="0" w:lastRowLastColumn="0"/>
            <w:tcW w:w="2143" w:type="pct"/>
            <w:shd w:val="clear" w:color="auto" w:fill="D9D9D9" w:themeFill="background1" w:themeFillShade="D9"/>
          </w:tcPr>
          <w:p w14:paraId="58D657A9" w14:textId="77777777" w:rsidR="00743FF5" w:rsidRPr="00A16029" w:rsidRDefault="00743FF5" w:rsidP="008660AA">
            <w:pPr>
              <w:pStyle w:val="Bullet1"/>
              <w:spacing w:before="40" w:after="40"/>
              <w:ind w:left="36" w:firstLine="0"/>
              <w:rPr>
                <w:rFonts w:ascii="Montserrat Light" w:hAnsi="Montserrat Light"/>
                <w:b/>
                <w:bCs/>
                <w:sz w:val="18"/>
                <w:szCs w:val="18"/>
              </w:rPr>
            </w:pPr>
            <w:r w:rsidRPr="00A16029">
              <w:rPr>
                <w:rFonts w:ascii="Montserrat Light" w:hAnsi="Montserrat Light"/>
                <w:b/>
                <w:bCs/>
                <w:sz w:val="18"/>
                <w:szCs w:val="18"/>
              </w:rPr>
              <w:t xml:space="preserve">First Nations </w:t>
            </w:r>
          </w:p>
        </w:tc>
        <w:tc>
          <w:tcPr>
            <w:cnfStyle w:val="000001000000" w:firstRow="0" w:lastRow="0" w:firstColumn="0" w:lastColumn="0" w:oddVBand="0" w:evenVBand="1" w:oddHBand="0" w:evenHBand="0" w:firstRowFirstColumn="0" w:firstRowLastColumn="0" w:lastRowFirstColumn="0" w:lastRowLastColumn="0"/>
            <w:tcW w:w="1428" w:type="pct"/>
            <w:vAlign w:val="center"/>
          </w:tcPr>
          <w:p w14:paraId="31EDD4F9"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1 March 2022</w:t>
            </w:r>
          </w:p>
        </w:tc>
        <w:tc>
          <w:tcPr>
            <w:cnfStyle w:val="000010000000" w:firstRow="0" w:lastRow="0" w:firstColumn="0" w:lastColumn="0" w:oddVBand="1" w:evenVBand="0" w:oddHBand="0" w:evenHBand="0" w:firstRowFirstColumn="0" w:firstRowLastColumn="0" w:lastRowFirstColumn="0" w:lastRowLastColumn="0"/>
            <w:tcW w:w="1428" w:type="pct"/>
            <w:vAlign w:val="center"/>
          </w:tcPr>
          <w:p w14:paraId="0C10217D" w14:textId="77777777" w:rsidR="00743FF5" w:rsidRPr="00A16029" w:rsidRDefault="00743FF5" w:rsidP="008660AA">
            <w:pPr>
              <w:spacing w:before="40" w:after="40"/>
              <w:rPr>
                <w:rFonts w:ascii="Montserrat Light" w:hAnsi="Montserrat Light"/>
                <w:sz w:val="18"/>
                <w:szCs w:val="18"/>
              </w:rPr>
            </w:pPr>
            <w:r w:rsidRPr="00A16029">
              <w:rPr>
                <w:rFonts w:ascii="Montserrat Light" w:hAnsi="Montserrat Light"/>
                <w:sz w:val="18"/>
                <w:szCs w:val="18"/>
              </w:rPr>
              <w:t>27</w:t>
            </w:r>
          </w:p>
        </w:tc>
      </w:tr>
    </w:tbl>
    <w:p w14:paraId="1E62473F" w14:textId="77777777" w:rsidR="00743FF5" w:rsidRPr="00A16029" w:rsidRDefault="00743FF5" w:rsidP="00743FF5">
      <w:pPr>
        <w:pStyle w:val="TableTitle"/>
        <w:rPr>
          <w:rFonts w:ascii="Montserrat Light" w:hAnsi="Montserrat Light"/>
        </w:rPr>
      </w:pPr>
      <w:r w:rsidRPr="00A16029">
        <w:rPr>
          <w:rFonts w:ascii="Montserrat Light" w:hAnsi="Montserrat Light"/>
        </w:rPr>
        <w:t>Round 2 Sub-sector workshop activities</w:t>
      </w:r>
    </w:p>
    <w:tbl>
      <w:tblPr>
        <w:tblStyle w:val="DefaultTable1"/>
        <w:tblW w:w="0" w:type="auto"/>
        <w:tblLook w:val="04A0" w:firstRow="1" w:lastRow="0" w:firstColumn="1" w:lastColumn="0" w:noHBand="0" w:noVBand="1"/>
      </w:tblPr>
      <w:tblGrid>
        <w:gridCol w:w="1701"/>
        <w:gridCol w:w="7927"/>
      </w:tblGrid>
      <w:tr w:rsidR="00743FF5" w:rsidRPr="00A16029" w14:paraId="51AFF05D" w14:textId="77777777" w:rsidTr="0086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53F069" w14:textId="77777777" w:rsidR="00743FF5" w:rsidRPr="00A16029" w:rsidRDefault="00743FF5" w:rsidP="008660AA">
            <w:pPr>
              <w:rPr>
                <w:rFonts w:ascii="Montserrat Light" w:hAnsi="Montserrat Light"/>
                <w:szCs w:val="18"/>
              </w:rPr>
            </w:pPr>
            <w:r w:rsidRPr="00A16029">
              <w:rPr>
                <w:rFonts w:ascii="Montserrat Light" w:hAnsi="Montserrat Light"/>
                <w:szCs w:val="18"/>
              </w:rPr>
              <w:t>Activity</w:t>
            </w:r>
          </w:p>
        </w:tc>
        <w:tc>
          <w:tcPr>
            <w:tcW w:w="7927" w:type="dxa"/>
          </w:tcPr>
          <w:p w14:paraId="1E3AD2A6" w14:textId="77777777" w:rsidR="00743FF5" w:rsidRPr="00A16029" w:rsidRDefault="00743FF5" w:rsidP="008660AA">
            <w:pPr>
              <w:cnfStyle w:val="100000000000" w:firstRow="1" w:lastRow="0" w:firstColumn="0" w:lastColumn="0" w:oddVBand="0" w:evenVBand="0" w:oddHBand="0" w:evenHBand="0" w:firstRowFirstColumn="0" w:firstRowLastColumn="0" w:lastRowFirstColumn="0" w:lastRowLastColumn="0"/>
              <w:rPr>
                <w:rFonts w:ascii="Montserrat Light" w:hAnsi="Montserrat Light"/>
                <w:szCs w:val="18"/>
              </w:rPr>
            </w:pPr>
            <w:r w:rsidRPr="00A16029">
              <w:rPr>
                <w:rFonts w:ascii="Montserrat Light" w:hAnsi="Montserrat Light"/>
                <w:szCs w:val="18"/>
              </w:rPr>
              <w:t>What it involved</w:t>
            </w:r>
          </w:p>
        </w:tc>
      </w:tr>
      <w:tr w:rsidR="00743FF5" w:rsidRPr="00A16029" w14:paraId="75FD9BBD"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A4F341" w14:textId="77777777" w:rsidR="00743FF5" w:rsidRPr="00A16029" w:rsidRDefault="00743FF5" w:rsidP="008660AA">
            <w:pPr>
              <w:spacing w:line="240" w:lineRule="auto"/>
              <w:rPr>
                <w:rFonts w:ascii="Montserrat Light" w:hAnsi="Montserrat Light"/>
                <w:color w:val="FFFFFF" w:themeColor="background1"/>
                <w:sz w:val="18"/>
                <w:szCs w:val="18"/>
              </w:rPr>
            </w:pPr>
            <w:r w:rsidRPr="00A16029">
              <w:rPr>
                <w:rFonts w:ascii="Montserrat Light" w:hAnsi="Montserrat Light"/>
                <w:color w:val="FFFFFF" w:themeColor="background1"/>
                <w:sz w:val="18"/>
                <w:szCs w:val="18"/>
              </w:rPr>
              <w:t>Introduction</w:t>
            </w:r>
          </w:p>
        </w:tc>
        <w:tc>
          <w:tcPr>
            <w:tcW w:w="7927" w:type="dxa"/>
          </w:tcPr>
          <w:p w14:paraId="0414EBCB"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the program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xml:space="preserve"> participants were polled on the following questions:</w:t>
            </w:r>
          </w:p>
          <w:p w14:paraId="31A682CB"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Which role best describes your role when participating in this workshop today?</w:t>
            </w:r>
          </w:p>
          <w:p w14:paraId="5BF47A7D"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many homelessness commissioning workshops have you attended to date?</w:t>
            </w:r>
          </w:p>
          <w:p w14:paraId="4D0BF7F5"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lastRenderedPageBreak/>
              <w:t>How are you feeling about today’s workshop?</w:t>
            </w:r>
          </w:p>
          <w:p w14:paraId="5F345715"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What do we need to be aware of, exhibit and manage to collaborate effectively today?</w:t>
            </w:r>
          </w:p>
        </w:tc>
      </w:tr>
      <w:tr w:rsidR="00743FF5" w:rsidRPr="00A16029" w14:paraId="6DCB3342"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4C9D12" w14:textId="77777777" w:rsidR="00743FF5" w:rsidRPr="00A16029" w:rsidRDefault="00743FF5" w:rsidP="008660AA">
            <w:pPr>
              <w:spacing w:line="240" w:lineRule="auto"/>
              <w:rPr>
                <w:rFonts w:ascii="Montserrat Light" w:hAnsi="Montserrat Light"/>
                <w:color w:val="FFFFFF" w:themeColor="background1"/>
                <w:sz w:val="18"/>
                <w:szCs w:val="18"/>
              </w:rPr>
            </w:pPr>
            <w:r w:rsidRPr="00A16029">
              <w:rPr>
                <w:rFonts w:ascii="Montserrat Light" w:hAnsi="Montserrat Light"/>
                <w:color w:val="FFFFFF" w:themeColor="background1"/>
                <w:sz w:val="18"/>
                <w:szCs w:val="18"/>
              </w:rPr>
              <w:lastRenderedPageBreak/>
              <w:t>Activity 1: Initiative Development</w:t>
            </w:r>
          </w:p>
        </w:tc>
        <w:tc>
          <w:tcPr>
            <w:tcW w:w="7927" w:type="dxa"/>
          </w:tcPr>
          <w:p w14:paraId="1F327550"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Individuals and organisations were given time to complete the Ideas template to outline their initiative ideas. During this time, the Communication Link facilitator went through the template with those who could not complete the template on their own in front of the rest of the group. </w:t>
            </w:r>
          </w:p>
        </w:tc>
      </w:tr>
      <w:tr w:rsidR="00743FF5" w:rsidRPr="00A16029" w14:paraId="527517D4"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7A69D5" w14:textId="77777777" w:rsidR="00743FF5" w:rsidRPr="00A16029" w:rsidRDefault="00743FF5" w:rsidP="008660AA">
            <w:pPr>
              <w:spacing w:line="240" w:lineRule="auto"/>
              <w:rPr>
                <w:rFonts w:ascii="Montserrat Light" w:hAnsi="Montserrat Light"/>
                <w:color w:val="FFFFFF" w:themeColor="background1"/>
                <w:sz w:val="18"/>
                <w:szCs w:val="18"/>
              </w:rPr>
            </w:pPr>
            <w:r w:rsidRPr="00A16029">
              <w:rPr>
                <w:rFonts w:ascii="Montserrat Light" w:hAnsi="Montserrat Light"/>
                <w:color w:val="FFFFFF" w:themeColor="background1"/>
                <w:sz w:val="18"/>
                <w:szCs w:val="18"/>
              </w:rPr>
              <w:t>Activity 2: Initiative pitch to the whole group</w:t>
            </w:r>
          </w:p>
        </w:tc>
        <w:tc>
          <w:tcPr>
            <w:tcW w:w="7927" w:type="dxa"/>
          </w:tcPr>
          <w:p w14:paraId="1E3AD7CA"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Each template was then explained by the individual or organisation that completed it. After the idea was presented, participants were asked to review the idea, identify collaborative </w:t>
            </w:r>
            <w:proofErr w:type="gramStart"/>
            <w:r w:rsidRPr="00A16029">
              <w:rPr>
                <w:rFonts w:ascii="Montserrat Light" w:hAnsi="Montserrat Light"/>
                <w:sz w:val="18"/>
                <w:szCs w:val="18"/>
              </w:rPr>
              <w:t>opportunities</w:t>
            </w:r>
            <w:proofErr w:type="gramEnd"/>
            <w:r w:rsidRPr="00A16029">
              <w:rPr>
                <w:rFonts w:ascii="Montserrat Light" w:hAnsi="Montserrat Light"/>
                <w:sz w:val="18"/>
                <w:szCs w:val="18"/>
              </w:rPr>
              <w:t xml:space="preserve"> and provide any feedback.</w:t>
            </w:r>
          </w:p>
        </w:tc>
      </w:tr>
      <w:tr w:rsidR="00743FF5" w:rsidRPr="00A16029" w14:paraId="471B19CB"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12009BD" w14:textId="77777777" w:rsidR="00743FF5" w:rsidRPr="00A16029" w:rsidRDefault="00743FF5" w:rsidP="008660AA">
            <w:pPr>
              <w:spacing w:line="240" w:lineRule="auto"/>
              <w:rPr>
                <w:rFonts w:ascii="Montserrat Light" w:hAnsi="Montserrat Light"/>
                <w:color w:val="FFFFFF" w:themeColor="background1"/>
                <w:sz w:val="18"/>
                <w:szCs w:val="18"/>
              </w:rPr>
            </w:pPr>
            <w:r w:rsidRPr="00A16029">
              <w:rPr>
                <w:rFonts w:ascii="Montserrat Light" w:hAnsi="Montserrat Light"/>
                <w:color w:val="FFFFFF" w:themeColor="background1"/>
                <w:sz w:val="18"/>
                <w:szCs w:val="18"/>
              </w:rPr>
              <w:t>Activity 3: Collaboration opportunities</w:t>
            </w:r>
          </w:p>
        </w:tc>
        <w:tc>
          <w:tcPr>
            <w:tcW w:w="7927" w:type="dxa"/>
          </w:tcPr>
          <w:p w14:paraId="75227CCF"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As ideas were presented, collaboration opportunities or areas of duplication were identified. This was further discussed following Activity 2 allowing people to add further reflections.</w:t>
            </w:r>
          </w:p>
        </w:tc>
      </w:tr>
      <w:tr w:rsidR="00743FF5" w:rsidRPr="00A16029" w14:paraId="6ADB8B5C"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B95FAD" w14:textId="77777777" w:rsidR="00743FF5" w:rsidRPr="00A16029" w:rsidRDefault="00743FF5" w:rsidP="008660AA">
            <w:pPr>
              <w:spacing w:line="240" w:lineRule="auto"/>
              <w:rPr>
                <w:rFonts w:ascii="Montserrat Light" w:hAnsi="Montserrat Light"/>
                <w:color w:val="FFFFFF" w:themeColor="background1"/>
                <w:sz w:val="18"/>
                <w:szCs w:val="18"/>
              </w:rPr>
            </w:pPr>
            <w:r w:rsidRPr="00A16029">
              <w:rPr>
                <w:rFonts w:ascii="Montserrat Light" w:hAnsi="Montserrat Light"/>
                <w:color w:val="FFFFFF" w:themeColor="background1"/>
                <w:sz w:val="18"/>
                <w:szCs w:val="18"/>
              </w:rPr>
              <w:t>Activity 4: Prioritisation</w:t>
            </w:r>
          </w:p>
        </w:tc>
        <w:tc>
          <w:tcPr>
            <w:tcW w:w="7927" w:type="dxa"/>
          </w:tcPr>
          <w:p w14:paraId="6398755E"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A graph of the design priorities selected in the Ideas templates was presented. The group was then asked to identify what insights this provided and invited to further discuss what the graph showed.</w:t>
            </w:r>
          </w:p>
        </w:tc>
      </w:tr>
    </w:tbl>
    <w:p w14:paraId="037E3E10" w14:textId="77777777" w:rsidR="00743FF5" w:rsidRPr="00A16029" w:rsidRDefault="00743FF5" w:rsidP="00743FF5">
      <w:pPr>
        <w:pStyle w:val="Heading3Numbered"/>
        <w:rPr>
          <w:rFonts w:ascii="Montserrat Light" w:hAnsi="Montserrat Light"/>
        </w:rPr>
      </w:pPr>
      <w:bookmarkStart w:id="118" w:name="_Toc104830750"/>
      <w:bookmarkStart w:id="119" w:name="_Toc104990091"/>
      <w:bookmarkStart w:id="120" w:name="_Toc104991679"/>
      <w:bookmarkStart w:id="121" w:name="_Toc106193131"/>
      <w:bookmarkStart w:id="122" w:name="_Toc106193182"/>
      <w:bookmarkStart w:id="123" w:name="_Toc106257182"/>
      <w:bookmarkStart w:id="124" w:name="_Toc106610438"/>
      <w:bookmarkStart w:id="125" w:name="_Toc109973634"/>
      <w:r w:rsidRPr="00A16029">
        <w:rPr>
          <w:rFonts w:ascii="Montserrat Light" w:hAnsi="Montserrat Light"/>
        </w:rPr>
        <w:t>Round 2 - Whole sector workshop</w:t>
      </w:r>
      <w:bookmarkEnd w:id="118"/>
      <w:bookmarkEnd w:id="119"/>
      <w:bookmarkEnd w:id="120"/>
      <w:bookmarkEnd w:id="121"/>
      <w:bookmarkEnd w:id="122"/>
      <w:bookmarkEnd w:id="123"/>
      <w:bookmarkEnd w:id="124"/>
      <w:bookmarkEnd w:id="125"/>
    </w:p>
    <w:p w14:paraId="1D1FA62F" w14:textId="77777777" w:rsidR="00743FF5" w:rsidRPr="00A16029" w:rsidRDefault="00743FF5" w:rsidP="00743FF5">
      <w:pPr>
        <w:rPr>
          <w:rFonts w:ascii="Montserrat Light" w:hAnsi="Montserrat Light"/>
        </w:rPr>
      </w:pPr>
      <w:r w:rsidRPr="00A16029">
        <w:rPr>
          <w:rFonts w:ascii="Montserrat Light" w:hAnsi="Montserrat Light"/>
        </w:rPr>
        <w:t>The Round 2 Whole Sector workshop provided a summary of the ideas collected from the sub-sector workshops and the outcomes framework update for reflection. During the workshop the group had the opportunity to give input about the cross-sector workshop, including the workshop layout and outcomes.</w:t>
      </w:r>
    </w:p>
    <w:p w14:paraId="62371FA8" w14:textId="77777777" w:rsidR="00743FF5" w:rsidRPr="00A16029" w:rsidRDefault="00743FF5" w:rsidP="00743FF5">
      <w:pPr>
        <w:pStyle w:val="TableTitle"/>
        <w:rPr>
          <w:rFonts w:ascii="Montserrat Light" w:hAnsi="Montserrat Light"/>
        </w:rPr>
      </w:pPr>
      <w:r w:rsidRPr="00A16029">
        <w:rPr>
          <w:rFonts w:ascii="Montserrat Light" w:hAnsi="Montserrat Light"/>
        </w:rPr>
        <w:t>Workshop date and attendee numbers</w:t>
      </w:r>
    </w:p>
    <w:tbl>
      <w:tblPr>
        <w:tblStyle w:val="DefaultTable1"/>
        <w:tblW w:w="5000" w:type="pct"/>
        <w:tblLook w:val="0020" w:firstRow="1" w:lastRow="0" w:firstColumn="0" w:lastColumn="0" w:noHBand="0" w:noVBand="0"/>
      </w:tblPr>
      <w:tblGrid>
        <w:gridCol w:w="4132"/>
        <w:gridCol w:w="2753"/>
        <w:gridCol w:w="2753"/>
      </w:tblGrid>
      <w:tr w:rsidR="00743FF5" w:rsidRPr="00A16029" w14:paraId="1FA8CFE8" w14:textId="77777777" w:rsidTr="008660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77C64DEA" w14:textId="77777777" w:rsidR="00743FF5" w:rsidRPr="00A16029" w:rsidRDefault="00743FF5" w:rsidP="008660AA">
            <w:pPr>
              <w:pStyle w:val="Bullet1"/>
              <w:ind w:left="36" w:firstLine="0"/>
              <w:rPr>
                <w:rFonts w:ascii="Montserrat Light" w:hAnsi="Montserrat Light"/>
                <w:b w:val="0"/>
                <w:bCs w:val="0"/>
                <w:szCs w:val="18"/>
              </w:rPr>
            </w:pPr>
            <w:r w:rsidRPr="00A16029">
              <w:rPr>
                <w:rFonts w:ascii="Montserrat Light" w:hAnsi="Montserrat Light"/>
                <w:szCs w:val="18"/>
              </w:rPr>
              <w:t>Workshop</w:t>
            </w:r>
          </w:p>
        </w:tc>
        <w:tc>
          <w:tcPr>
            <w:cnfStyle w:val="000001000000" w:firstRow="0" w:lastRow="0" w:firstColumn="0" w:lastColumn="0" w:oddVBand="0" w:evenVBand="1" w:oddHBand="0" w:evenHBand="0" w:firstRowFirstColumn="0" w:firstRowLastColumn="0" w:lastRowFirstColumn="0" w:lastRowLastColumn="0"/>
            <w:tcW w:w="1428" w:type="pct"/>
          </w:tcPr>
          <w:p w14:paraId="0DA7FAB4" w14:textId="77777777" w:rsidR="00743FF5" w:rsidRPr="00A16029" w:rsidRDefault="00743FF5" w:rsidP="008660AA">
            <w:pPr>
              <w:rPr>
                <w:rFonts w:ascii="Montserrat Light" w:hAnsi="Montserrat Light"/>
                <w:szCs w:val="18"/>
              </w:rPr>
            </w:pPr>
            <w:r w:rsidRPr="00A16029">
              <w:rPr>
                <w:rFonts w:ascii="Montserrat Light" w:hAnsi="Montserrat Light"/>
                <w:szCs w:val="18"/>
              </w:rPr>
              <w:t>Date</w:t>
            </w:r>
          </w:p>
        </w:tc>
        <w:tc>
          <w:tcPr>
            <w:cnfStyle w:val="000010000000" w:firstRow="0" w:lastRow="0" w:firstColumn="0" w:lastColumn="0" w:oddVBand="1" w:evenVBand="0" w:oddHBand="0" w:evenHBand="0" w:firstRowFirstColumn="0" w:firstRowLastColumn="0" w:lastRowFirstColumn="0" w:lastRowLastColumn="0"/>
            <w:tcW w:w="1428" w:type="pct"/>
          </w:tcPr>
          <w:p w14:paraId="00498610" w14:textId="77777777" w:rsidR="00743FF5" w:rsidRPr="00A16029" w:rsidRDefault="00743FF5" w:rsidP="008660AA">
            <w:pPr>
              <w:rPr>
                <w:rFonts w:ascii="Montserrat Light" w:hAnsi="Montserrat Light"/>
                <w:szCs w:val="18"/>
              </w:rPr>
            </w:pPr>
            <w:r w:rsidRPr="00A16029">
              <w:rPr>
                <w:rFonts w:ascii="Montserrat Light" w:hAnsi="Montserrat Light"/>
                <w:szCs w:val="18"/>
              </w:rPr>
              <w:t>Participants</w:t>
            </w:r>
          </w:p>
        </w:tc>
      </w:tr>
      <w:tr w:rsidR="00743FF5" w:rsidRPr="00A16029" w14:paraId="0E9DF2A2" w14:textId="77777777" w:rsidTr="008660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2A3CC4AF"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Whole sector workshop</w:t>
            </w:r>
          </w:p>
        </w:tc>
        <w:tc>
          <w:tcPr>
            <w:cnfStyle w:val="000001000000" w:firstRow="0" w:lastRow="0" w:firstColumn="0" w:lastColumn="0" w:oddVBand="0" w:evenVBand="1" w:oddHBand="0" w:evenHBand="0" w:firstRowFirstColumn="0" w:firstRowLastColumn="0" w:lastRowFirstColumn="0" w:lastRowLastColumn="0"/>
            <w:tcW w:w="1428" w:type="pct"/>
          </w:tcPr>
          <w:p w14:paraId="785247C9"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5 May 2022</w:t>
            </w:r>
          </w:p>
        </w:tc>
        <w:tc>
          <w:tcPr>
            <w:cnfStyle w:val="000010000000" w:firstRow="0" w:lastRow="0" w:firstColumn="0" w:lastColumn="0" w:oddVBand="1" w:evenVBand="0" w:oddHBand="0" w:evenHBand="0" w:firstRowFirstColumn="0" w:firstRowLastColumn="0" w:lastRowFirstColumn="0" w:lastRowLastColumn="0"/>
            <w:tcW w:w="1428" w:type="pct"/>
          </w:tcPr>
          <w:p w14:paraId="0798DE89"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62</w:t>
            </w:r>
          </w:p>
        </w:tc>
      </w:tr>
    </w:tbl>
    <w:p w14:paraId="5C71E18E" w14:textId="77777777" w:rsidR="00743FF5" w:rsidRPr="00A16029" w:rsidRDefault="00743FF5" w:rsidP="00743FF5">
      <w:pPr>
        <w:pStyle w:val="TableTitle"/>
        <w:rPr>
          <w:rFonts w:ascii="Montserrat Light" w:hAnsi="Montserrat Light"/>
        </w:rPr>
      </w:pPr>
      <w:r w:rsidRPr="00A16029">
        <w:rPr>
          <w:rFonts w:ascii="Montserrat Light" w:hAnsi="Montserrat Light"/>
        </w:rPr>
        <w:t>Round 2 Whole Sector workshop activities</w:t>
      </w:r>
    </w:p>
    <w:tbl>
      <w:tblPr>
        <w:tblStyle w:val="DefaultTable1"/>
        <w:tblW w:w="0" w:type="auto"/>
        <w:tblLook w:val="04A0" w:firstRow="1" w:lastRow="0" w:firstColumn="1" w:lastColumn="0" w:noHBand="0" w:noVBand="1"/>
      </w:tblPr>
      <w:tblGrid>
        <w:gridCol w:w="1560"/>
        <w:gridCol w:w="8068"/>
      </w:tblGrid>
      <w:tr w:rsidR="00743FF5" w:rsidRPr="00A16029" w14:paraId="45FCB9BD" w14:textId="77777777" w:rsidTr="0086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E6E0FA" w14:textId="77777777" w:rsidR="00743FF5" w:rsidRPr="00A16029" w:rsidRDefault="00743FF5" w:rsidP="008660AA">
            <w:pPr>
              <w:rPr>
                <w:rFonts w:ascii="Montserrat Light" w:hAnsi="Montserrat Light"/>
              </w:rPr>
            </w:pPr>
            <w:r w:rsidRPr="00A16029">
              <w:rPr>
                <w:rFonts w:ascii="Montserrat Light" w:hAnsi="Montserrat Light"/>
              </w:rPr>
              <w:t>Activity</w:t>
            </w:r>
          </w:p>
        </w:tc>
        <w:tc>
          <w:tcPr>
            <w:tcW w:w="8068" w:type="dxa"/>
          </w:tcPr>
          <w:p w14:paraId="0F5188E0" w14:textId="77777777" w:rsidR="00743FF5" w:rsidRPr="00A16029" w:rsidRDefault="00743FF5" w:rsidP="008660AA">
            <w:pPr>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What it involved</w:t>
            </w:r>
          </w:p>
        </w:tc>
      </w:tr>
      <w:tr w:rsidR="00743FF5" w:rsidRPr="00A16029" w14:paraId="59FC485C"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B6E62A0"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Introduction</w:t>
            </w:r>
          </w:p>
        </w:tc>
        <w:tc>
          <w:tcPr>
            <w:tcW w:w="8068" w:type="dxa"/>
          </w:tcPr>
          <w:p w14:paraId="24CA5B3C"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the program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xml:space="preserve"> participants were polled on the following questions:</w:t>
            </w:r>
          </w:p>
          <w:p w14:paraId="021ACEBD"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Which role best describes your role when participating in this workshop today?</w:t>
            </w:r>
          </w:p>
          <w:p w14:paraId="5979D624"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many homelessness commissioning workshops have you attended to date?</w:t>
            </w:r>
          </w:p>
          <w:p w14:paraId="321906BC"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are you feeling about today’s workshop?</w:t>
            </w:r>
          </w:p>
          <w:p w14:paraId="05243B1C"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rPr>
            </w:pPr>
            <w:r w:rsidRPr="00A16029">
              <w:rPr>
                <w:rFonts w:ascii="Montserrat Light" w:hAnsi="Montserrat Light"/>
                <w:sz w:val="16"/>
                <w:szCs w:val="16"/>
              </w:rPr>
              <w:t>If you are happy with these ground rules, enter ‘agree’. Is there anything you would like to add?</w:t>
            </w:r>
          </w:p>
        </w:tc>
      </w:tr>
      <w:tr w:rsidR="00743FF5" w:rsidRPr="00A16029" w14:paraId="47715E07"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70CB30"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1: Initial Reflections</w:t>
            </w:r>
          </w:p>
        </w:tc>
        <w:tc>
          <w:tcPr>
            <w:tcW w:w="8068" w:type="dxa"/>
          </w:tcPr>
          <w:p w14:paraId="082FBB25"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participants were asked to provide their opinions on the summary outcomes through the following questions:</w:t>
            </w:r>
          </w:p>
          <w:p w14:paraId="2A2B3197" w14:textId="77777777" w:rsidR="00743FF5" w:rsidRPr="00A16029" w:rsidRDefault="00743FF5"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Do you think the summary outcomes represent the key areas that would provide the greatest benefit to the sector?</w:t>
            </w:r>
          </w:p>
          <w:p w14:paraId="561A3BB4" w14:textId="77777777" w:rsidR="00743FF5" w:rsidRPr="00A16029" w:rsidRDefault="00743FF5"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rPr>
            </w:pPr>
            <w:r w:rsidRPr="00A16029">
              <w:rPr>
                <w:rFonts w:ascii="Montserrat Light" w:hAnsi="Montserrat Light"/>
                <w:sz w:val="16"/>
                <w:szCs w:val="16"/>
              </w:rPr>
              <w:t>Using the field below, record your observations, questions and discussions on the data and outcomes represented.</w:t>
            </w:r>
          </w:p>
        </w:tc>
      </w:tr>
      <w:tr w:rsidR="00743FF5" w:rsidRPr="00A16029" w14:paraId="0D693BD7" w14:textId="77777777" w:rsidTr="008660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60" w:type="dxa"/>
          </w:tcPr>
          <w:p w14:paraId="63311320"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2: Outcomes Framework</w:t>
            </w:r>
          </w:p>
        </w:tc>
        <w:tc>
          <w:tcPr>
            <w:tcW w:w="8068" w:type="dxa"/>
          </w:tcPr>
          <w:p w14:paraId="6CB791A2"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Small breakout groups were formed and were asked to note their initial reflections on the updated outcomes frameworks.</w:t>
            </w:r>
          </w:p>
          <w:p w14:paraId="595AD9FA"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After reflecting, participants returned to the main group and shared their thoughts with the group.</w:t>
            </w:r>
          </w:p>
        </w:tc>
      </w:tr>
      <w:tr w:rsidR="00743FF5" w:rsidRPr="00A16029" w14:paraId="052EBBEC" w14:textId="77777777" w:rsidTr="008660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60" w:type="dxa"/>
          </w:tcPr>
          <w:p w14:paraId="19296FCA"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lastRenderedPageBreak/>
              <w:t>Activity 3: Cross-sector Collaboration</w:t>
            </w:r>
          </w:p>
        </w:tc>
        <w:tc>
          <w:tcPr>
            <w:tcW w:w="8068" w:type="dxa"/>
          </w:tcPr>
          <w:p w14:paraId="65B25333"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Participants were invited to identify ideas from the sub-sector workshops and reflect on the summary of ideas. They were asked “What would you like to see come out of this workshop?”.</w:t>
            </w:r>
          </w:p>
        </w:tc>
      </w:tr>
    </w:tbl>
    <w:p w14:paraId="6CEC11E4" w14:textId="77777777" w:rsidR="00743FF5" w:rsidRPr="00A16029" w:rsidRDefault="00743FF5" w:rsidP="00743FF5">
      <w:pPr>
        <w:pStyle w:val="Heading3Numbered"/>
        <w:rPr>
          <w:rFonts w:ascii="Montserrat Light" w:hAnsi="Montserrat Light"/>
        </w:rPr>
      </w:pPr>
      <w:bookmarkStart w:id="126" w:name="_Toc104830752"/>
      <w:bookmarkStart w:id="127" w:name="_Toc104990092"/>
      <w:bookmarkStart w:id="128" w:name="_Toc104991680"/>
      <w:bookmarkStart w:id="129" w:name="_Toc106193132"/>
      <w:bookmarkStart w:id="130" w:name="_Toc106193183"/>
      <w:bookmarkStart w:id="131" w:name="_Toc106257183"/>
      <w:bookmarkStart w:id="132" w:name="_Toc106610439"/>
      <w:bookmarkStart w:id="133" w:name="_Toc109973635"/>
      <w:r w:rsidRPr="00A16029">
        <w:rPr>
          <w:rFonts w:ascii="Montserrat Light" w:hAnsi="Montserrat Light"/>
        </w:rPr>
        <w:t>Round 2 - Central intake workshop</w:t>
      </w:r>
      <w:bookmarkEnd w:id="126"/>
      <w:bookmarkEnd w:id="127"/>
      <w:bookmarkEnd w:id="128"/>
      <w:bookmarkEnd w:id="129"/>
      <w:bookmarkEnd w:id="130"/>
      <w:bookmarkEnd w:id="131"/>
      <w:bookmarkEnd w:id="132"/>
      <w:bookmarkEnd w:id="133"/>
    </w:p>
    <w:p w14:paraId="37774AC5" w14:textId="77777777" w:rsidR="00743FF5" w:rsidRPr="00A16029" w:rsidRDefault="00743FF5" w:rsidP="00743FF5">
      <w:pPr>
        <w:rPr>
          <w:rFonts w:ascii="Montserrat Light" w:hAnsi="Montserrat Light"/>
        </w:rPr>
      </w:pPr>
      <w:r w:rsidRPr="00A16029">
        <w:rPr>
          <w:rFonts w:ascii="Montserrat Light" w:hAnsi="Montserrat Light"/>
        </w:rPr>
        <w:t>The Round 2 Central intake workshop reflected on the ACT’s Central Intake Model and provided an opportunity to discuss ideas on enhancements to the Central Intake model and Commissioning model. Key themes from initial findings of the evaluation of the Central Intake model were presented to the group. The outcomes for this session included the reflection and validations on the model and themes identified in the evaluation and ideas for potential enhancements and co-design to support effective delivery of the Central Intake model in the future.</w:t>
      </w:r>
    </w:p>
    <w:p w14:paraId="767C339E" w14:textId="77777777" w:rsidR="00743FF5" w:rsidRPr="00A16029" w:rsidRDefault="00743FF5" w:rsidP="00743FF5">
      <w:pPr>
        <w:pStyle w:val="TableTitle"/>
        <w:rPr>
          <w:rFonts w:ascii="Montserrat Light" w:hAnsi="Montserrat Light"/>
        </w:rPr>
      </w:pPr>
      <w:r w:rsidRPr="00A16029">
        <w:rPr>
          <w:rFonts w:ascii="Montserrat Light" w:hAnsi="Montserrat Light"/>
        </w:rPr>
        <w:t>Workshop date and attendee numbers</w:t>
      </w:r>
    </w:p>
    <w:tbl>
      <w:tblPr>
        <w:tblStyle w:val="DefaultTable1"/>
        <w:tblW w:w="5000" w:type="pct"/>
        <w:tblLook w:val="0020" w:firstRow="1" w:lastRow="0" w:firstColumn="0" w:lastColumn="0" w:noHBand="0" w:noVBand="0"/>
      </w:tblPr>
      <w:tblGrid>
        <w:gridCol w:w="4132"/>
        <w:gridCol w:w="2753"/>
        <w:gridCol w:w="2753"/>
      </w:tblGrid>
      <w:tr w:rsidR="00743FF5" w:rsidRPr="00A16029" w14:paraId="1408947E" w14:textId="77777777" w:rsidTr="008660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15D51C41" w14:textId="77777777" w:rsidR="00743FF5" w:rsidRPr="00A16029" w:rsidRDefault="00743FF5" w:rsidP="008660AA">
            <w:pPr>
              <w:pStyle w:val="Bullet1"/>
              <w:ind w:left="36" w:firstLine="0"/>
              <w:rPr>
                <w:rFonts w:ascii="Montserrat Light" w:hAnsi="Montserrat Light"/>
                <w:b w:val="0"/>
                <w:bCs w:val="0"/>
                <w:szCs w:val="18"/>
              </w:rPr>
            </w:pPr>
            <w:r w:rsidRPr="00A16029">
              <w:rPr>
                <w:rFonts w:ascii="Montserrat Light" w:hAnsi="Montserrat Light"/>
                <w:szCs w:val="18"/>
              </w:rPr>
              <w:t>Workshop</w:t>
            </w:r>
          </w:p>
        </w:tc>
        <w:tc>
          <w:tcPr>
            <w:cnfStyle w:val="000001000000" w:firstRow="0" w:lastRow="0" w:firstColumn="0" w:lastColumn="0" w:oddVBand="0" w:evenVBand="1" w:oddHBand="0" w:evenHBand="0" w:firstRowFirstColumn="0" w:firstRowLastColumn="0" w:lastRowFirstColumn="0" w:lastRowLastColumn="0"/>
            <w:tcW w:w="1428" w:type="pct"/>
          </w:tcPr>
          <w:p w14:paraId="2BA993CD" w14:textId="77777777" w:rsidR="00743FF5" w:rsidRPr="00A16029" w:rsidRDefault="00743FF5" w:rsidP="008660AA">
            <w:pPr>
              <w:rPr>
                <w:rFonts w:ascii="Montserrat Light" w:hAnsi="Montserrat Light"/>
                <w:szCs w:val="18"/>
              </w:rPr>
            </w:pPr>
            <w:r w:rsidRPr="00A16029">
              <w:rPr>
                <w:rFonts w:ascii="Montserrat Light" w:hAnsi="Montserrat Light"/>
                <w:szCs w:val="18"/>
              </w:rPr>
              <w:t>Date</w:t>
            </w:r>
          </w:p>
        </w:tc>
        <w:tc>
          <w:tcPr>
            <w:cnfStyle w:val="000010000000" w:firstRow="0" w:lastRow="0" w:firstColumn="0" w:lastColumn="0" w:oddVBand="1" w:evenVBand="0" w:oddHBand="0" w:evenHBand="0" w:firstRowFirstColumn="0" w:firstRowLastColumn="0" w:lastRowFirstColumn="0" w:lastRowLastColumn="0"/>
            <w:tcW w:w="1428" w:type="pct"/>
          </w:tcPr>
          <w:p w14:paraId="2397DD11" w14:textId="77777777" w:rsidR="00743FF5" w:rsidRPr="00A16029" w:rsidRDefault="00743FF5" w:rsidP="008660AA">
            <w:pPr>
              <w:rPr>
                <w:rFonts w:ascii="Montserrat Light" w:hAnsi="Montserrat Light"/>
                <w:szCs w:val="18"/>
              </w:rPr>
            </w:pPr>
            <w:r w:rsidRPr="00A16029">
              <w:rPr>
                <w:rFonts w:ascii="Montserrat Light" w:hAnsi="Montserrat Light"/>
                <w:szCs w:val="18"/>
              </w:rPr>
              <w:t>Participants</w:t>
            </w:r>
          </w:p>
        </w:tc>
      </w:tr>
      <w:tr w:rsidR="00743FF5" w:rsidRPr="00A16029" w14:paraId="11EBFC58" w14:textId="77777777" w:rsidTr="008660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28356BE8"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Central intake workshop</w:t>
            </w:r>
          </w:p>
        </w:tc>
        <w:tc>
          <w:tcPr>
            <w:cnfStyle w:val="000001000000" w:firstRow="0" w:lastRow="0" w:firstColumn="0" w:lastColumn="0" w:oddVBand="0" w:evenVBand="1" w:oddHBand="0" w:evenHBand="0" w:firstRowFirstColumn="0" w:firstRowLastColumn="0" w:lastRowFirstColumn="0" w:lastRowLastColumn="0"/>
            <w:tcW w:w="1428" w:type="pct"/>
          </w:tcPr>
          <w:p w14:paraId="24797DB9"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26 April 2022</w:t>
            </w:r>
          </w:p>
        </w:tc>
        <w:tc>
          <w:tcPr>
            <w:cnfStyle w:val="000010000000" w:firstRow="0" w:lastRow="0" w:firstColumn="0" w:lastColumn="0" w:oddVBand="1" w:evenVBand="0" w:oddHBand="0" w:evenHBand="0" w:firstRowFirstColumn="0" w:firstRowLastColumn="0" w:lastRowFirstColumn="0" w:lastRowLastColumn="0"/>
            <w:tcW w:w="1428" w:type="pct"/>
          </w:tcPr>
          <w:p w14:paraId="63D8DEE6"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28</w:t>
            </w:r>
          </w:p>
        </w:tc>
      </w:tr>
    </w:tbl>
    <w:p w14:paraId="253C66D4" w14:textId="77777777" w:rsidR="00743FF5" w:rsidRPr="00A16029" w:rsidRDefault="00743FF5" w:rsidP="00743FF5">
      <w:pPr>
        <w:pStyle w:val="TableTitle"/>
        <w:rPr>
          <w:rFonts w:ascii="Montserrat Light" w:hAnsi="Montserrat Light"/>
        </w:rPr>
      </w:pPr>
      <w:r w:rsidRPr="00A16029">
        <w:rPr>
          <w:rFonts w:ascii="Montserrat Light" w:hAnsi="Montserrat Light"/>
        </w:rPr>
        <w:t>Round 2 Central Intake workshop activities</w:t>
      </w:r>
    </w:p>
    <w:tbl>
      <w:tblPr>
        <w:tblStyle w:val="DefaultTable1"/>
        <w:tblW w:w="0" w:type="auto"/>
        <w:tblLook w:val="04A0" w:firstRow="1" w:lastRow="0" w:firstColumn="1" w:lastColumn="0" w:noHBand="0" w:noVBand="1"/>
      </w:tblPr>
      <w:tblGrid>
        <w:gridCol w:w="1701"/>
        <w:gridCol w:w="7927"/>
      </w:tblGrid>
      <w:tr w:rsidR="00743FF5" w:rsidRPr="00A16029" w14:paraId="7F1A7181" w14:textId="77777777" w:rsidTr="0086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41A8F6" w14:textId="77777777" w:rsidR="00743FF5" w:rsidRPr="00A16029" w:rsidRDefault="00743FF5" w:rsidP="008660AA">
            <w:pPr>
              <w:rPr>
                <w:rFonts w:ascii="Montserrat Light" w:hAnsi="Montserrat Light"/>
              </w:rPr>
            </w:pPr>
            <w:r w:rsidRPr="00A16029">
              <w:rPr>
                <w:rFonts w:ascii="Montserrat Light" w:hAnsi="Montserrat Light"/>
              </w:rPr>
              <w:t>Activity</w:t>
            </w:r>
          </w:p>
        </w:tc>
        <w:tc>
          <w:tcPr>
            <w:tcW w:w="7927" w:type="dxa"/>
          </w:tcPr>
          <w:p w14:paraId="06FBA5F6" w14:textId="77777777" w:rsidR="00743FF5" w:rsidRPr="00A16029" w:rsidRDefault="00743FF5" w:rsidP="008660AA">
            <w:pPr>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What it involved</w:t>
            </w:r>
          </w:p>
        </w:tc>
      </w:tr>
      <w:tr w:rsidR="00743FF5" w:rsidRPr="00A16029" w14:paraId="77F837C5"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4816956"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1: Validating evaluation themes and what success looks like</w:t>
            </w:r>
          </w:p>
        </w:tc>
        <w:tc>
          <w:tcPr>
            <w:tcW w:w="7927" w:type="dxa"/>
          </w:tcPr>
          <w:p w14:paraId="63B2CB4D"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Using the website Mural, participants were presented with the evaluation themes:</w:t>
            </w:r>
          </w:p>
          <w:p w14:paraId="5D2E389D"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Access</w:t>
            </w:r>
          </w:p>
          <w:p w14:paraId="513ED19A"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Practice Quality</w:t>
            </w:r>
          </w:p>
          <w:p w14:paraId="71FBD05E"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Sector Engagement and Leadership</w:t>
            </w:r>
          </w:p>
          <w:p w14:paraId="647594AA"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Governance and Supporting Infrastructure</w:t>
            </w:r>
          </w:p>
          <w:p w14:paraId="0DD53AF7"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For each theme, participants were asked the following:</w:t>
            </w:r>
          </w:p>
          <w:p w14:paraId="4843DD36"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Considering the evaluation themes, is there anything missing? Do you agree/disagree?</w:t>
            </w:r>
          </w:p>
          <w:p w14:paraId="6E8A4565"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could we achieve these outcomes?</w:t>
            </w:r>
          </w:p>
          <w:p w14:paraId="4995194B"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After participants provided their input, the facilitator then reviewed the Mural board with the group to unpack the ideas presented.</w:t>
            </w:r>
          </w:p>
        </w:tc>
      </w:tr>
      <w:tr w:rsidR="00743FF5" w:rsidRPr="00A16029" w14:paraId="6FFD3800"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80857E"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2: Commissioning Model</w:t>
            </w:r>
          </w:p>
        </w:tc>
        <w:tc>
          <w:tcPr>
            <w:tcW w:w="7927" w:type="dxa"/>
          </w:tcPr>
          <w:p w14:paraId="458DEF3E"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The group was asked “What is the strategic planning approach you would like to see delivered going forward for the Central Intake Service?”. Participants provided their responses on the Mural board.</w:t>
            </w:r>
          </w:p>
          <w:p w14:paraId="711FE766"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After this, the facilitator reviewed the Mural board with the groups to unpack the groups thoughts.</w:t>
            </w:r>
          </w:p>
        </w:tc>
      </w:tr>
    </w:tbl>
    <w:p w14:paraId="605A5341" w14:textId="77777777" w:rsidR="00743FF5" w:rsidRPr="00A16029" w:rsidRDefault="00743FF5" w:rsidP="00743FF5">
      <w:pPr>
        <w:pStyle w:val="Heading3Numbered"/>
        <w:rPr>
          <w:rFonts w:ascii="Montserrat Light" w:hAnsi="Montserrat Light"/>
        </w:rPr>
      </w:pPr>
      <w:bookmarkStart w:id="134" w:name="_Toc104830751"/>
      <w:bookmarkStart w:id="135" w:name="_Toc104990093"/>
      <w:bookmarkStart w:id="136" w:name="_Toc104991681"/>
      <w:bookmarkStart w:id="137" w:name="_Toc106193133"/>
      <w:bookmarkStart w:id="138" w:name="_Toc106193184"/>
      <w:bookmarkStart w:id="139" w:name="_Toc106257184"/>
      <w:bookmarkStart w:id="140" w:name="_Toc106610440"/>
      <w:bookmarkStart w:id="141" w:name="_Toc109973636"/>
      <w:r w:rsidRPr="00A16029">
        <w:rPr>
          <w:rFonts w:ascii="Montserrat Light" w:hAnsi="Montserrat Light"/>
        </w:rPr>
        <w:t>Round 2 outputs</w:t>
      </w:r>
      <w:bookmarkEnd w:id="134"/>
      <w:bookmarkEnd w:id="135"/>
      <w:bookmarkEnd w:id="136"/>
      <w:bookmarkEnd w:id="137"/>
      <w:bookmarkEnd w:id="138"/>
      <w:bookmarkEnd w:id="139"/>
      <w:bookmarkEnd w:id="140"/>
      <w:bookmarkEnd w:id="141"/>
    </w:p>
    <w:p w14:paraId="0438DD2D" w14:textId="33880200" w:rsidR="00743FF5" w:rsidRPr="00A16029" w:rsidRDefault="00743FF5" w:rsidP="00743FF5">
      <w:pPr>
        <w:rPr>
          <w:rFonts w:ascii="Montserrat Light" w:hAnsi="Montserrat Light"/>
        </w:rPr>
      </w:pPr>
      <w:r w:rsidRPr="00A16029">
        <w:rPr>
          <w:rFonts w:ascii="Montserrat Light" w:hAnsi="Montserrat Light"/>
        </w:rPr>
        <w:t xml:space="preserve">Figure </w:t>
      </w:r>
      <w:r w:rsidR="00A41D5D" w:rsidRPr="00A16029">
        <w:rPr>
          <w:rFonts w:ascii="Montserrat Light" w:hAnsi="Montserrat Light"/>
        </w:rPr>
        <w:t>1</w:t>
      </w:r>
      <w:r w:rsidRPr="00A16029">
        <w:rPr>
          <w:rFonts w:ascii="Montserrat Light" w:hAnsi="Montserrat Light"/>
        </w:rPr>
        <w:t xml:space="preserve">7 provides a summary of the key elements of the round 2 engagement.  </w:t>
      </w:r>
    </w:p>
    <w:p w14:paraId="1489C4CB" w14:textId="77777777" w:rsidR="00743FF5" w:rsidRPr="00A16029" w:rsidRDefault="00743FF5" w:rsidP="00743FF5">
      <w:pPr>
        <w:rPr>
          <w:rFonts w:ascii="Montserrat Light" w:hAnsi="Montserrat Light"/>
        </w:rPr>
      </w:pPr>
      <w:r w:rsidRPr="00A16029">
        <w:rPr>
          <w:rFonts w:ascii="Montserrat Light" w:hAnsi="Montserrat Light"/>
        </w:rPr>
        <w:lastRenderedPageBreak/>
        <w:t xml:space="preserve"> </w:t>
      </w:r>
      <w:r w:rsidRPr="00A16029">
        <w:rPr>
          <w:rFonts w:ascii="Montserrat Light" w:hAnsi="Montserrat Light"/>
          <w:noProof/>
        </w:rPr>
        <w:drawing>
          <wp:inline distT="0" distB="0" distL="0" distR="0" wp14:anchorId="4AEA18C3" wp14:editId="11C4BADF">
            <wp:extent cx="5037330" cy="2797762"/>
            <wp:effectExtent l="0" t="0" r="0" b="3175"/>
            <wp:docPr id="36" name="Picture 36" descr="P8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800#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2593" cy="2811793"/>
                    </a:xfrm>
                    <a:prstGeom prst="rect">
                      <a:avLst/>
                    </a:prstGeom>
                    <a:noFill/>
                    <a:ln>
                      <a:noFill/>
                    </a:ln>
                  </pic:spPr>
                </pic:pic>
              </a:graphicData>
            </a:graphic>
          </wp:inline>
        </w:drawing>
      </w:r>
    </w:p>
    <w:p w14:paraId="044F5121" w14:textId="77777777" w:rsidR="00743FF5" w:rsidRPr="00A16029" w:rsidRDefault="00743FF5" w:rsidP="00743FF5">
      <w:pPr>
        <w:pStyle w:val="FigureTitle"/>
        <w:rPr>
          <w:rFonts w:ascii="Montserrat Light" w:hAnsi="Montserrat Light"/>
        </w:rPr>
      </w:pPr>
      <w:r w:rsidRPr="00A16029">
        <w:rPr>
          <w:rFonts w:ascii="Montserrat Light" w:hAnsi="Montserrat Light"/>
        </w:rPr>
        <w:t>Round 2 participant and output summary</w:t>
      </w:r>
    </w:p>
    <w:p w14:paraId="71E806FF" w14:textId="77777777" w:rsidR="00743FF5" w:rsidRPr="00A16029" w:rsidRDefault="00743FF5" w:rsidP="00743FF5">
      <w:pPr>
        <w:pStyle w:val="Heading2Numbered"/>
        <w:rPr>
          <w:rFonts w:ascii="Montserrat Light" w:hAnsi="Montserrat Light"/>
        </w:rPr>
      </w:pPr>
      <w:bookmarkStart w:id="142" w:name="_Toc109973637"/>
      <w:r w:rsidRPr="00A16029">
        <w:rPr>
          <w:rFonts w:ascii="Montserrat Light" w:hAnsi="Montserrat Light"/>
        </w:rPr>
        <w:t>Round 3 - Cross-sector workshop</w:t>
      </w:r>
      <w:bookmarkEnd w:id="142"/>
      <w:r w:rsidRPr="00A16029">
        <w:rPr>
          <w:rFonts w:ascii="Montserrat Light" w:hAnsi="Montserrat Light"/>
        </w:rPr>
        <w:t xml:space="preserve">  </w:t>
      </w:r>
    </w:p>
    <w:p w14:paraId="6D6164B0" w14:textId="77777777" w:rsidR="00743FF5" w:rsidRPr="00A16029" w:rsidRDefault="00743FF5" w:rsidP="00743FF5">
      <w:pPr>
        <w:rPr>
          <w:rFonts w:ascii="Montserrat Light" w:hAnsi="Montserrat Light"/>
        </w:rPr>
      </w:pPr>
      <w:r w:rsidRPr="00A16029">
        <w:rPr>
          <w:rFonts w:ascii="Montserrat Light" w:hAnsi="Montserrat Light"/>
        </w:rPr>
        <w:t>The final round consisted of the Cross-sector workshop. This workshop provided an opportunity to inform cross-sector partners on sector outcomes and develop ideas for cross-sector processes. Client journey examples based on the lived experience interviews were presented to provide context for the outcomes. Participants reflected on the cross-sector opportunities presented (</w:t>
      </w:r>
      <w:r w:rsidRPr="00A16029">
        <w:rPr>
          <w:rFonts w:ascii="Montserrat Light" w:hAnsi="Montserrat Light"/>
          <w:lang w:val="en-US"/>
        </w:rPr>
        <w:t xml:space="preserve">Shared Client Support Fund and </w:t>
      </w:r>
      <w:r w:rsidRPr="00A16029">
        <w:rPr>
          <w:rFonts w:ascii="Montserrat Light" w:hAnsi="Montserrat Light"/>
        </w:rPr>
        <w:t>capacity building possibilities). The Round 3 workshop had 75 individual participants from 43 different organisations.</w:t>
      </w:r>
    </w:p>
    <w:p w14:paraId="4C609E1C" w14:textId="77777777" w:rsidR="00743FF5" w:rsidRPr="00A16029" w:rsidRDefault="00743FF5" w:rsidP="00743FF5">
      <w:pPr>
        <w:pStyle w:val="TableTitle"/>
        <w:rPr>
          <w:rFonts w:ascii="Montserrat Light" w:hAnsi="Montserrat Light"/>
        </w:rPr>
      </w:pPr>
      <w:r w:rsidRPr="00A16029">
        <w:rPr>
          <w:rFonts w:ascii="Montserrat Light" w:hAnsi="Montserrat Light"/>
        </w:rPr>
        <w:t>Cross-sector workshop date and participant numbers</w:t>
      </w:r>
    </w:p>
    <w:tbl>
      <w:tblPr>
        <w:tblStyle w:val="DefaultTable1"/>
        <w:tblW w:w="5000" w:type="pct"/>
        <w:tblLook w:val="0020" w:firstRow="1" w:lastRow="0" w:firstColumn="0" w:lastColumn="0" w:noHBand="0" w:noVBand="0"/>
      </w:tblPr>
      <w:tblGrid>
        <w:gridCol w:w="4132"/>
        <w:gridCol w:w="2753"/>
        <w:gridCol w:w="2753"/>
      </w:tblGrid>
      <w:tr w:rsidR="00743FF5" w:rsidRPr="00A16029" w14:paraId="40D6D5CF" w14:textId="77777777" w:rsidTr="008660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319E80D9" w14:textId="77777777" w:rsidR="00743FF5" w:rsidRPr="00A16029" w:rsidRDefault="00743FF5" w:rsidP="008660AA">
            <w:pPr>
              <w:pStyle w:val="Bullet1"/>
              <w:ind w:left="36" w:firstLine="0"/>
              <w:rPr>
                <w:rFonts w:ascii="Montserrat Light" w:hAnsi="Montserrat Light"/>
                <w:b w:val="0"/>
                <w:bCs w:val="0"/>
                <w:szCs w:val="18"/>
              </w:rPr>
            </w:pPr>
            <w:r w:rsidRPr="00A16029">
              <w:rPr>
                <w:rFonts w:ascii="Montserrat Light" w:hAnsi="Montserrat Light"/>
                <w:szCs w:val="18"/>
              </w:rPr>
              <w:t>Workshop</w:t>
            </w:r>
          </w:p>
        </w:tc>
        <w:tc>
          <w:tcPr>
            <w:cnfStyle w:val="000001000000" w:firstRow="0" w:lastRow="0" w:firstColumn="0" w:lastColumn="0" w:oddVBand="0" w:evenVBand="1" w:oddHBand="0" w:evenHBand="0" w:firstRowFirstColumn="0" w:firstRowLastColumn="0" w:lastRowFirstColumn="0" w:lastRowLastColumn="0"/>
            <w:tcW w:w="1428" w:type="pct"/>
          </w:tcPr>
          <w:p w14:paraId="28C1D528" w14:textId="77777777" w:rsidR="00743FF5" w:rsidRPr="00A16029" w:rsidRDefault="00743FF5" w:rsidP="008660AA">
            <w:pPr>
              <w:rPr>
                <w:rFonts w:ascii="Montserrat Light" w:hAnsi="Montserrat Light"/>
                <w:szCs w:val="18"/>
              </w:rPr>
            </w:pPr>
            <w:r w:rsidRPr="00A16029">
              <w:rPr>
                <w:rFonts w:ascii="Montserrat Light" w:hAnsi="Montserrat Light"/>
                <w:szCs w:val="18"/>
              </w:rPr>
              <w:t>Date</w:t>
            </w:r>
          </w:p>
        </w:tc>
        <w:tc>
          <w:tcPr>
            <w:cnfStyle w:val="000010000000" w:firstRow="0" w:lastRow="0" w:firstColumn="0" w:lastColumn="0" w:oddVBand="1" w:evenVBand="0" w:oddHBand="0" w:evenHBand="0" w:firstRowFirstColumn="0" w:firstRowLastColumn="0" w:lastRowFirstColumn="0" w:lastRowLastColumn="0"/>
            <w:tcW w:w="1428" w:type="pct"/>
          </w:tcPr>
          <w:p w14:paraId="2F1B2E95" w14:textId="77777777" w:rsidR="00743FF5" w:rsidRPr="00A16029" w:rsidRDefault="00743FF5" w:rsidP="008660AA">
            <w:pPr>
              <w:rPr>
                <w:rFonts w:ascii="Montserrat Light" w:hAnsi="Montserrat Light"/>
                <w:szCs w:val="18"/>
              </w:rPr>
            </w:pPr>
            <w:r w:rsidRPr="00A16029">
              <w:rPr>
                <w:rFonts w:ascii="Montserrat Light" w:hAnsi="Montserrat Light"/>
                <w:szCs w:val="18"/>
              </w:rPr>
              <w:t>Participants</w:t>
            </w:r>
          </w:p>
        </w:tc>
      </w:tr>
      <w:tr w:rsidR="00743FF5" w:rsidRPr="00A16029" w14:paraId="5BBE336D" w14:textId="77777777" w:rsidTr="008660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3" w:type="pct"/>
          </w:tcPr>
          <w:p w14:paraId="0CD52B36" w14:textId="77777777" w:rsidR="00743FF5" w:rsidRPr="00A16029" w:rsidRDefault="00743FF5" w:rsidP="008660AA">
            <w:pPr>
              <w:pStyle w:val="Bullet1"/>
              <w:ind w:left="36" w:firstLine="0"/>
              <w:rPr>
                <w:rFonts w:ascii="Montserrat Light" w:hAnsi="Montserrat Light"/>
                <w:b/>
                <w:bCs/>
                <w:sz w:val="18"/>
                <w:szCs w:val="18"/>
              </w:rPr>
            </w:pPr>
            <w:r w:rsidRPr="00A16029">
              <w:rPr>
                <w:rFonts w:ascii="Montserrat Light" w:hAnsi="Montserrat Light"/>
                <w:b/>
                <w:bCs/>
                <w:sz w:val="18"/>
                <w:szCs w:val="18"/>
              </w:rPr>
              <w:t>Cross-sector workshop</w:t>
            </w:r>
          </w:p>
        </w:tc>
        <w:tc>
          <w:tcPr>
            <w:cnfStyle w:val="000001000000" w:firstRow="0" w:lastRow="0" w:firstColumn="0" w:lastColumn="0" w:oddVBand="0" w:evenVBand="1" w:oddHBand="0" w:evenHBand="0" w:firstRowFirstColumn="0" w:firstRowLastColumn="0" w:lastRowFirstColumn="0" w:lastRowLastColumn="0"/>
            <w:tcW w:w="1428" w:type="pct"/>
          </w:tcPr>
          <w:p w14:paraId="68E77541"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18 May 2022</w:t>
            </w:r>
          </w:p>
        </w:tc>
        <w:tc>
          <w:tcPr>
            <w:cnfStyle w:val="000010000000" w:firstRow="0" w:lastRow="0" w:firstColumn="0" w:lastColumn="0" w:oddVBand="1" w:evenVBand="0" w:oddHBand="0" w:evenHBand="0" w:firstRowFirstColumn="0" w:firstRowLastColumn="0" w:lastRowFirstColumn="0" w:lastRowLastColumn="0"/>
            <w:tcW w:w="1428" w:type="pct"/>
          </w:tcPr>
          <w:p w14:paraId="128A3920" w14:textId="77777777" w:rsidR="00743FF5" w:rsidRPr="00A16029" w:rsidRDefault="00743FF5" w:rsidP="008660AA">
            <w:pPr>
              <w:rPr>
                <w:rFonts w:ascii="Montserrat Light" w:hAnsi="Montserrat Light"/>
                <w:sz w:val="18"/>
                <w:szCs w:val="18"/>
              </w:rPr>
            </w:pPr>
            <w:r w:rsidRPr="00A16029">
              <w:rPr>
                <w:rFonts w:ascii="Montserrat Light" w:hAnsi="Montserrat Light"/>
                <w:sz w:val="18"/>
                <w:szCs w:val="18"/>
              </w:rPr>
              <w:t>75</w:t>
            </w:r>
          </w:p>
        </w:tc>
      </w:tr>
    </w:tbl>
    <w:p w14:paraId="2AC7BC48" w14:textId="77777777" w:rsidR="00743FF5" w:rsidRPr="00A16029" w:rsidRDefault="00743FF5" w:rsidP="00743FF5">
      <w:pPr>
        <w:pStyle w:val="TableTitle"/>
        <w:rPr>
          <w:rFonts w:ascii="Montserrat Light" w:hAnsi="Montserrat Light"/>
        </w:rPr>
      </w:pPr>
      <w:r w:rsidRPr="00A16029">
        <w:rPr>
          <w:rFonts w:ascii="Montserrat Light" w:hAnsi="Montserrat Light"/>
        </w:rPr>
        <w:t>Round 3 Cross-sector workshop activities</w:t>
      </w:r>
    </w:p>
    <w:tbl>
      <w:tblPr>
        <w:tblStyle w:val="DefaultTable1"/>
        <w:tblW w:w="0" w:type="auto"/>
        <w:tblLook w:val="04A0" w:firstRow="1" w:lastRow="0" w:firstColumn="1" w:lastColumn="0" w:noHBand="0" w:noVBand="1"/>
      </w:tblPr>
      <w:tblGrid>
        <w:gridCol w:w="2127"/>
        <w:gridCol w:w="7501"/>
      </w:tblGrid>
      <w:tr w:rsidR="00743FF5" w:rsidRPr="00A16029" w14:paraId="522BBB9A" w14:textId="77777777" w:rsidTr="0086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B8EEE46" w14:textId="77777777" w:rsidR="00743FF5" w:rsidRPr="00A16029" w:rsidRDefault="00743FF5" w:rsidP="008660AA">
            <w:pPr>
              <w:rPr>
                <w:rFonts w:ascii="Montserrat Light" w:hAnsi="Montserrat Light"/>
              </w:rPr>
            </w:pPr>
            <w:r w:rsidRPr="00A16029">
              <w:rPr>
                <w:rFonts w:ascii="Montserrat Light" w:hAnsi="Montserrat Light"/>
              </w:rPr>
              <w:t>Activity</w:t>
            </w:r>
          </w:p>
        </w:tc>
        <w:tc>
          <w:tcPr>
            <w:tcW w:w="7501" w:type="dxa"/>
          </w:tcPr>
          <w:p w14:paraId="4557BE48" w14:textId="77777777" w:rsidR="00743FF5" w:rsidRPr="00A16029" w:rsidRDefault="00743FF5" w:rsidP="008660AA">
            <w:pPr>
              <w:cnfStyle w:val="100000000000" w:firstRow="1" w:lastRow="0" w:firstColumn="0" w:lastColumn="0" w:oddVBand="0" w:evenVBand="0" w:oddHBand="0" w:evenHBand="0" w:firstRowFirstColumn="0" w:firstRowLastColumn="0" w:lastRowFirstColumn="0" w:lastRowLastColumn="0"/>
              <w:rPr>
                <w:rFonts w:ascii="Montserrat Light" w:hAnsi="Montserrat Light"/>
              </w:rPr>
            </w:pPr>
            <w:r w:rsidRPr="00A16029">
              <w:rPr>
                <w:rFonts w:ascii="Montserrat Light" w:hAnsi="Montserrat Light"/>
              </w:rPr>
              <w:t>What it involved</w:t>
            </w:r>
          </w:p>
        </w:tc>
      </w:tr>
      <w:tr w:rsidR="00743FF5" w:rsidRPr="00A16029" w14:paraId="2DBD3672" w14:textId="77777777" w:rsidTr="0086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C8EEEA"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Introduction</w:t>
            </w:r>
          </w:p>
        </w:tc>
        <w:tc>
          <w:tcPr>
            <w:tcW w:w="7501" w:type="dxa"/>
          </w:tcPr>
          <w:p w14:paraId="21827D66"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the program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xml:space="preserve"> participants were polled on the following questions:</w:t>
            </w:r>
          </w:p>
          <w:p w14:paraId="2611653C"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Which role best describes your role when participating in this workshop today?</w:t>
            </w:r>
          </w:p>
          <w:p w14:paraId="04656499"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What sector are you representing today?</w:t>
            </w:r>
          </w:p>
          <w:p w14:paraId="40D10518"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rPr>
            </w:pPr>
            <w:r w:rsidRPr="00A16029">
              <w:rPr>
                <w:rFonts w:ascii="Montserrat Light" w:hAnsi="Montserrat Light"/>
                <w:sz w:val="16"/>
                <w:szCs w:val="16"/>
              </w:rPr>
              <w:t>How are you feeling about today’s workshop?</w:t>
            </w:r>
          </w:p>
        </w:tc>
      </w:tr>
      <w:tr w:rsidR="00743FF5" w:rsidRPr="00A16029" w14:paraId="6F7AC7C3" w14:textId="77777777" w:rsidTr="0086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EDE8D41"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Activity 1: Initial Reflections</w:t>
            </w:r>
          </w:p>
        </w:tc>
        <w:tc>
          <w:tcPr>
            <w:tcW w:w="7501" w:type="dxa"/>
          </w:tcPr>
          <w:p w14:paraId="4ADDC849"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 xml:space="preserve">Using </w:t>
            </w:r>
            <w:proofErr w:type="spellStart"/>
            <w:r w:rsidRPr="00A16029">
              <w:rPr>
                <w:rFonts w:ascii="Montserrat Light" w:hAnsi="Montserrat Light"/>
                <w:sz w:val="18"/>
                <w:szCs w:val="18"/>
              </w:rPr>
              <w:t>Slido</w:t>
            </w:r>
            <w:proofErr w:type="spellEnd"/>
            <w:r w:rsidRPr="00A16029">
              <w:rPr>
                <w:rFonts w:ascii="Montserrat Light" w:hAnsi="Montserrat Light"/>
                <w:sz w:val="18"/>
                <w:szCs w:val="18"/>
              </w:rPr>
              <w:t>, participants were asked to provide their opinions on the client journeys presented to them:</w:t>
            </w:r>
          </w:p>
          <w:p w14:paraId="395971E9" w14:textId="77777777" w:rsidR="00743FF5" w:rsidRPr="00A16029" w:rsidRDefault="00743FF5"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Do you see areas in these client journeys where the sector you represent could assist in streamlining good client outcomes?</w:t>
            </w:r>
          </w:p>
          <w:p w14:paraId="3773C5DF" w14:textId="77777777" w:rsidR="00743FF5" w:rsidRPr="00A16029" w:rsidRDefault="00743FF5" w:rsidP="008660AA">
            <w:pPr>
              <w:pStyle w:val="TableBullet"/>
              <w:cnfStyle w:val="000000010000" w:firstRow="0" w:lastRow="0" w:firstColumn="0" w:lastColumn="0" w:oddVBand="0" w:evenVBand="0" w:oddHBand="0" w:evenHBand="1" w:firstRowFirstColumn="0" w:firstRowLastColumn="0" w:lastRowFirstColumn="0" w:lastRowLastColumn="0"/>
              <w:rPr>
                <w:rFonts w:ascii="Montserrat Light" w:hAnsi="Montserrat Light"/>
              </w:rPr>
            </w:pPr>
            <w:r w:rsidRPr="00A16029">
              <w:rPr>
                <w:rFonts w:ascii="Montserrat Light" w:hAnsi="Montserrat Light"/>
                <w:sz w:val="16"/>
                <w:szCs w:val="16"/>
              </w:rPr>
              <w:t>Did the client journeys presented show you something you didn’t know or were you familiar with the types of examples presented?</w:t>
            </w:r>
          </w:p>
        </w:tc>
      </w:tr>
      <w:tr w:rsidR="00743FF5" w:rsidRPr="00A16029" w14:paraId="6AA56096" w14:textId="77777777" w:rsidTr="008660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7" w:type="dxa"/>
          </w:tcPr>
          <w:p w14:paraId="544E762E"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t xml:space="preserve">Activity 2: Considering the </w:t>
            </w:r>
            <w:r w:rsidRPr="00A16029">
              <w:rPr>
                <w:rFonts w:ascii="Montserrat Light" w:hAnsi="Montserrat Light"/>
                <w:color w:val="FFFFFF" w:themeColor="background1"/>
                <w:sz w:val="18"/>
                <w:lang w:val="en-US"/>
              </w:rPr>
              <w:lastRenderedPageBreak/>
              <w:t xml:space="preserve">Shared Client Support Fund </w:t>
            </w:r>
            <w:r w:rsidRPr="00A16029">
              <w:rPr>
                <w:rFonts w:ascii="Montserrat Light" w:hAnsi="Montserrat Light"/>
                <w:color w:val="FFFFFF" w:themeColor="background1"/>
                <w:sz w:val="18"/>
              </w:rPr>
              <w:t>model</w:t>
            </w:r>
          </w:p>
        </w:tc>
        <w:tc>
          <w:tcPr>
            <w:tcW w:w="7501" w:type="dxa"/>
          </w:tcPr>
          <w:p w14:paraId="6118A3BE"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lastRenderedPageBreak/>
              <w:t>Small breakout groups were formed and as a group, answered the following questions:</w:t>
            </w:r>
          </w:p>
          <w:p w14:paraId="094E927C"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lastRenderedPageBreak/>
              <w:t>Do you have suggested for a partnership approach and/or practical mechanisms that can be used to achieve the model’s outcomes?</w:t>
            </w:r>
          </w:p>
          <w:p w14:paraId="26564616"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Ideas to help the model be successfully implemented.</w:t>
            </w:r>
          </w:p>
          <w:p w14:paraId="56CB85D2"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What might prevent us from putting this in place?</w:t>
            </w:r>
          </w:p>
          <w:p w14:paraId="58D99C3C"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How can we measure success? Can you provide examples of meaningful measures?</w:t>
            </w:r>
          </w:p>
          <w:p w14:paraId="2F4B868F" w14:textId="77777777" w:rsidR="00743FF5" w:rsidRPr="00A16029" w:rsidRDefault="00743FF5" w:rsidP="008660AA">
            <w:pPr>
              <w:pStyle w:val="TableBullet"/>
              <w:cnfStyle w:val="000000100000" w:firstRow="0" w:lastRow="0" w:firstColumn="0" w:lastColumn="0" w:oddVBand="0" w:evenVBand="0" w:oddHBand="1" w:evenHBand="0" w:firstRowFirstColumn="0" w:firstRowLastColumn="0" w:lastRowFirstColumn="0" w:lastRowLastColumn="0"/>
              <w:rPr>
                <w:rFonts w:ascii="Montserrat Light" w:hAnsi="Montserrat Light"/>
                <w:sz w:val="16"/>
                <w:szCs w:val="16"/>
              </w:rPr>
            </w:pPr>
            <w:r w:rsidRPr="00A16029">
              <w:rPr>
                <w:rFonts w:ascii="Montserrat Light" w:hAnsi="Montserrat Light"/>
                <w:sz w:val="16"/>
                <w:szCs w:val="16"/>
              </w:rPr>
              <w:t>Do you know of any other programs that are similar or may help inform the development of this proposed model?</w:t>
            </w:r>
          </w:p>
          <w:p w14:paraId="7F75F0D7" w14:textId="77777777" w:rsidR="00743FF5" w:rsidRPr="00A16029" w:rsidRDefault="00743FF5" w:rsidP="008660AA">
            <w:pPr>
              <w:cnfStyle w:val="000000100000" w:firstRow="0" w:lastRow="0" w:firstColumn="0" w:lastColumn="0" w:oddVBand="0" w:evenVBand="0" w:oddHBand="1" w:evenHBand="0"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Each group then presented their answers to the main group at the end of the activity.</w:t>
            </w:r>
          </w:p>
        </w:tc>
      </w:tr>
      <w:tr w:rsidR="00743FF5" w:rsidRPr="00A16029" w14:paraId="7E4EB841" w14:textId="77777777" w:rsidTr="008660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7" w:type="dxa"/>
          </w:tcPr>
          <w:p w14:paraId="65775DB1" w14:textId="77777777" w:rsidR="00743FF5" w:rsidRPr="00A16029" w:rsidRDefault="00743FF5" w:rsidP="008660AA">
            <w:pPr>
              <w:spacing w:line="240" w:lineRule="auto"/>
              <w:rPr>
                <w:rFonts w:ascii="Montserrat Light" w:hAnsi="Montserrat Light"/>
                <w:color w:val="FFFFFF" w:themeColor="background1"/>
                <w:sz w:val="18"/>
              </w:rPr>
            </w:pPr>
            <w:r w:rsidRPr="00A16029">
              <w:rPr>
                <w:rFonts w:ascii="Montserrat Light" w:hAnsi="Montserrat Light"/>
                <w:color w:val="FFFFFF" w:themeColor="background1"/>
                <w:sz w:val="18"/>
              </w:rPr>
              <w:lastRenderedPageBreak/>
              <w:t>Activity 3: Increase capacity building</w:t>
            </w:r>
          </w:p>
        </w:tc>
        <w:tc>
          <w:tcPr>
            <w:tcW w:w="7501" w:type="dxa"/>
          </w:tcPr>
          <w:p w14:paraId="2F522B2A" w14:textId="77777777" w:rsidR="00743FF5" w:rsidRPr="00A16029" w:rsidRDefault="00743FF5" w:rsidP="008660AA">
            <w:pPr>
              <w:cnfStyle w:val="000000010000" w:firstRow="0" w:lastRow="0" w:firstColumn="0" w:lastColumn="0" w:oddVBand="0" w:evenVBand="0" w:oddHBand="0" w:evenHBand="1" w:firstRowFirstColumn="0" w:firstRowLastColumn="0" w:lastRowFirstColumn="0" w:lastRowLastColumn="0"/>
              <w:rPr>
                <w:rFonts w:ascii="Montserrat Light" w:hAnsi="Montserrat Light"/>
                <w:sz w:val="18"/>
                <w:szCs w:val="18"/>
              </w:rPr>
            </w:pPr>
            <w:r w:rsidRPr="00A16029">
              <w:rPr>
                <w:rFonts w:ascii="Montserrat Light" w:hAnsi="Montserrat Light"/>
                <w:sz w:val="18"/>
                <w:szCs w:val="18"/>
              </w:rPr>
              <w:t>The same breakout groups were formed again and were asked to discuss the theme “increase capacity building across-sectors”. The reflection question was “What mechanisms could assist us to work across sectors to improve training, information sharing and practice outcomes?”</w:t>
            </w:r>
          </w:p>
        </w:tc>
      </w:tr>
    </w:tbl>
    <w:p w14:paraId="2CFF9930" w14:textId="77777777" w:rsidR="00743FF5" w:rsidRPr="00A16029" w:rsidRDefault="00743FF5" w:rsidP="00743FF5">
      <w:pPr>
        <w:pStyle w:val="Heading2Numbered"/>
        <w:rPr>
          <w:rFonts w:ascii="Montserrat Light" w:hAnsi="Montserrat Light"/>
        </w:rPr>
      </w:pPr>
      <w:bookmarkStart w:id="143" w:name="_Toc109973638"/>
      <w:r w:rsidRPr="00A16029">
        <w:rPr>
          <w:rFonts w:ascii="Montserrat Light" w:hAnsi="Montserrat Light"/>
        </w:rPr>
        <w:t>Lived experience interviews</w:t>
      </w:r>
      <w:bookmarkEnd w:id="143"/>
      <w:r w:rsidRPr="00A16029">
        <w:rPr>
          <w:rFonts w:ascii="Montserrat Light" w:hAnsi="Montserrat Light"/>
        </w:rPr>
        <w:t xml:space="preserve"> </w:t>
      </w:r>
    </w:p>
    <w:p w14:paraId="64A49EC7" w14:textId="77777777" w:rsidR="00743FF5" w:rsidRPr="00A16029" w:rsidRDefault="00743FF5" w:rsidP="00743FF5">
      <w:pPr>
        <w:rPr>
          <w:rFonts w:ascii="Montserrat Light" w:hAnsi="Montserrat Light"/>
        </w:rPr>
      </w:pPr>
      <w:r w:rsidRPr="00A16029">
        <w:rPr>
          <w:rFonts w:ascii="Montserrat Light" w:hAnsi="Montserrat Light"/>
        </w:rPr>
        <w:t xml:space="preserve">Twenty-four people with lived experience of the homelessness services system were interviewed by Communication Link. Participants came from a range of backgrounds and experience and reflected the same sub-sectors that made up round 1 and round 2 workshops - Women, Men, Rough Sleepers, Families, Youth, Food Services and First Nations. </w:t>
      </w:r>
    </w:p>
    <w:p w14:paraId="1A6C180E" w14:textId="77777777" w:rsidR="00743FF5" w:rsidRPr="00A16029" w:rsidRDefault="00743FF5" w:rsidP="00743FF5">
      <w:pPr>
        <w:rPr>
          <w:rFonts w:ascii="Montserrat Light" w:hAnsi="Montserrat Light"/>
        </w:rPr>
      </w:pPr>
      <w:r w:rsidRPr="00A16029">
        <w:rPr>
          <w:rFonts w:ascii="Montserrat Light" w:hAnsi="Montserrat Light"/>
        </w:rPr>
        <w:t xml:space="preserve">The original approach to these interviews was to conduct focus groups, however given the sensitive and sometimes distressing nature of people’s experiences, it was decided in the best interest of participants to conduct these as individual interviews. </w:t>
      </w:r>
    </w:p>
    <w:p w14:paraId="3FE389CF" w14:textId="77777777" w:rsidR="00743FF5" w:rsidRPr="00A16029" w:rsidRDefault="00743FF5" w:rsidP="00743FF5">
      <w:pPr>
        <w:rPr>
          <w:rFonts w:ascii="Montserrat Light" w:hAnsi="Montserrat Light"/>
        </w:rPr>
      </w:pPr>
      <w:r w:rsidRPr="00A16029">
        <w:rPr>
          <w:rFonts w:ascii="Montserrat Light" w:hAnsi="Montserrat Light"/>
        </w:rPr>
        <w:t>People were well engaged in the interviews and were guided through a series of questions to help prompt responses about their experience of the homelessness service system. Questions prompted discussion around:</w:t>
      </w:r>
    </w:p>
    <w:p w14:paraId="172A90EF" w14:textId="77777777" w:rsidR="00743FF5" w:rsidRPr="00A16029" w:rsidRDefault="00743FF5" w:rsidP="00743FF5">
      <w:pPr>
        <w:pStyle w:val="TableBullet"/>
        <w:rPr>
          <w:rFonts w:ascii="Montserrat Light" w:hAnsi="Montserrat Light"/>
        </w:rPr>
      </w:pPr>
      <w:r w:rsidRPr="00A16029">
        <w:rPr>
          <w:rFonts w:ascii="Montserrat Light" w:hAnsi="Montserrat Light"/>
        </w:rPr>
        <w:t>What is missing from service provision</w:t>
      </w:r>
    </w:p>
    <w:p w14:paraId="5706E648" w14:textId="77777777" w:rsidR="00743FF5" w:rsidRPr="00A16029" w:rsidRDefault="00743FF5" w:rsidP="00743FF5">
      <w:pPr>
        <w:pStyle w:val="TableBullet"/>
        <w:rPr>
          <w:rFonts w:ascii="Montserrat Light" w:hAnsi="Montserrat Light"/>
        </w:rPr>
      </w:pPr>
      <w:r w:rsidRPr="00A16029">
        <w:rPr>
          <w:rFonts w:ascii="Montserrat Light" w:hAnsi="Montserrat Light"/>
        </w:rPr>
        <w:t xml:space="preserve">Experiences of processes or services </w:t>
      </w:r>
    </w:p>
    <w:p w14:paraId="3EBD409B" w14:textId="77777777" w:rsidR="00743FF5" w:rsidRPr="00A16029" w:rsidRDefault="00743FF5" w:rsidP="00743FF5">
      <w:pPr>
        <w:pStyle w:val="TableBullet"/>
        <w:rPr>
          <w:rFonts w:ascii="Montserrat Light" w:hAnsi="Montserrat Light"/>
        </w:rPr>
      </w:pPr>
      <w:r w:rsidRPr="00A16029">
        <w:rPr>
          <w:rFonts w:ascii="Montserrat Light" w:hAnsi="Montserrat Light"/>
        </w:rPr>
        <w:t>What best outcomes look like.</w:t>
      </w:r>
    </w:p>
    <w:p w14:paraId="73E2130F" w14:textId="6FDC166D" w:rsidR="00D9306D" w:rsidRPr="00A16029" w:rsidRDefault="00743FF5" w:rsidP="00743FF5">
      <w:pPr>
        <w:rPr>
          <w:rFonts w:ascii="Montserrat Light" w:hAnsi="Montserrat Light"/>
          <w:lang w:eastAsia="en-AU"/>
        </w:rPr>
      </w:pPr>
      <w:r w:rsidRPr="00A16029">
        <w:rPr>
          <w:rFonts w:ascii="Montserrat Light" w:hAnsi="Montserrat Light"/>
          <w:lang w:eastAsia="en-AU"/>
        </w:rPr>
        <w:t xml:space="preserve">Participants were not asked to provide identifying or demographical information about themselves but did disclose this where it related to their experience of the homelessness services sector. The lived experiences report is at Appendix </w:t>
      </w:r>
      <w:r w:rsidR="00483F5F" w:rsidRPr="00A16029">
        <w:rPr>
          <w:rFonts w:ascii="Montserrat Light" w:hAnsi="Montserrat Light"/>
          <w:lang w:eastAsia="en-AU"/>
        </w:rPr>
        <w:t>C</w:t>
      </w:r>
      <w:r w:rsidRPr="00A16029">
        <w:rPr>
          <w:rFonts w:ascii="Montserrat Light" w:hAnsi="Montserrat Light"/>
          <w:lang w:eastAsia="en-AU"/>
        </w:rPr>
        <w:t xml:space="preserve">. </w:t>
      </w:r>
    </w:p>
    <w:p w14:paraId="0E2DB9C5" w14:textId="77777777" w:rsidR="00743FF5" w:rsidRPr="00A16029" w:rsidRDefault="00743FF5" w:rsidP="00743FF5">
      <w:pPr>
        <w:pStyle w:val="Heading2Numbered"/>
        <w:rPr>
          <w:rFonts w:ascii="Montserrat Light" w:hAnsi="Montserrat Light"/>
          <w:i/>
          <w:iCs/>
        </w:rPr>
      </w:pPr>
      <w:bookmarkStart w:id="144" w:name="_Toc109973639"/>
      <w:r w:rsidRPr="00A16029">
        <w:rPr>
          <w:rFonts w:ascii="Montserrat Light" w:hAnsi="Montserrat Light"/>
        </w:rPr>
        <w:t>Deep dive conversations</w:t>
      </w:r>
      <w:bookmarkEnd w:id="144"/>
      <w:r w:rsidRPr="00A16029">
        <w:rPr>
          <w:rFonts w:ascii="Montserrat Light" w:hAnsi="Montserrat Light"/>
        </w:rPr>
        <w:t xml:space="preserve"> </w:t>
      </w:r>
    </w:p>
    <w:p w14:paraId="0B3C8520" w14:textId="518D057C" w:rsidR="00743FF5" w:rsidRPr="00A16029" w:rsidRDefault="00743FF5" w:rsidP="00743FF5">
      <w:pPr>
        <w:rPr>
          <w:rFonts w:ascii="Montserrat Light" w:hAnsi="Montserrat Light"/>
          <w:lang w:val="en-GB"/>
        </w:rPr>
      </w:pPr>
      <w:r w:rsidRPr="00A16029">
        <w:rPr>
          <w:rFonts w:ascii="Montserrat Light" w:hAnsi="Montserrat Light"/>
        </w:rPr>
        <w:t xml:space="preserve">The </w:t>
      </w:r>
      <w:r w:rsidR="00FF6788" w:rsidRPr="00A16029">
        <w:rPr>
          <w:rFonts w:ascii="Montserrat Light" w:hAnsi="Montserrat Light"/>
          <w:lang w:val="en-GB"/>
        </w:rPr>
        <w:t>round</w:t>
      </w:r>
      <w:r w:rsidRPr="00A16029">
        <w:rPr>
          <w:rFonts w:ascii="Montserrat Light" w:hAnsi="Montserrat Light"/>
          <w:lang w:val="en-GB"/>
        </w:rPr>
        <w:t xml:space="preserve"> 1 Homelessness Commissioning strategic partnership engagement process revealed several insights including a need to better understand hidden homelessness or emerging vulnerable client cohorts. </w:t>
      </w:r>
    </w:p>
    <w:p w14:paraId="2BCBC5D6" w14:textId="77777777" w:rsidR="00743FF5" w:rsidRPr="00A16029" w:rsidRDefault="00743FF5" w:rsidP="00743FF5">
      <w:pPr>
        <w:rPr>
          <w:rFonts w:ascii="Montserrat Light" w:hAnsi="Montserrat Light"/>
          <w:lang w:val="en-GB"/>
        </w:rPr>
      </w:pPr>
      <w:r w:rsidRPr="00A16029">
        <w:rPr>
          <w:rFonts w:ascii="Montserrat Light" w:hAnsi="Montserrat Light"/>
          <w:lang w:val="en-GB"/>
        </w:rPr>
        <w:t xml:space="preserve">To ensure the process and outcomes are credible, a series of deep dive discussions were held to explore these emerging needs or hidden aspects of homelessness within the ACT. </w:t>
      </w:r>
    </w:p>
    <w:p w14:paraId="437178D6" w14:textId="77777777" w:rsidR="00743FF5" w:rsidRPr="00A16029" w:rsidRDefault="00743FF5" w:rsidP="00743FF5">
      <w:pPr>
        <w:rPr>
          <w:rFonts w:ascii="Montserrat Light" w:hAnsi="Montserrat Light"/>
          <w:lang w:val="en-GB"/>
        </w:rPr>
      </w:pPr>
      <w:r w:rsidRPr="00A16029">
        <w:rPr>
          <w:rFonts w:ascii="Montserrat Light" w:hAnsi="Montserrat Light"/>
          <w:lang w:val="en-GB"/>
        </w:rPr>
        <w:t>These deep dive discussions were conducted by Housing ACT and utilised common questions. Communication Link has included the outcomes in this Report based on deep dive records provided by Housing ACT.</w:t>
      </w:r>
    </w:p>
    <w:p w14:paraId="73357844" w14:textId="6BCB510D" w:rsidR="00743FF5" w:rsidRPr="00A16029" w:rsidRDefault="00743FF5" w:rsidP="00743FF5">
      <w:pPr>
        <w:rPr>
          <w:rFonts w:ascii="Montserrat Light" w:hAnsi="Montserrat Light"/>
        </w:rPr>
      </w:pPr>
      <w:r w:rsidRPr="00A16029">
        <w:rPr>
          <w:rFonts w:ascii="Montserrat Light" w:hAnsi="Montserrat Light"/>
        </w:rPr>
        <w:t>F</w:t>
      </w:r>
      <w:r w:rsidR="00A35076" w:rsidRPr="00A16029">
        <w:rPr>
          <w:rFonts w:ascii="Montserrat Light" w:hAnsi="Montserrat Light"/>
        </w:rPr>
        <w:t>ive</w:t>
      </w:r>
      <w:r w:rsidRPr="00A16029">
        <w:rPr>
          <w:rFonts w:ascii="Montserrat Light" w:hAnsi="Montserrat Light"/>
        </w:rPr>
        <w:t xml:space="preserve"> deep dive discussions have taken place</w:t>
      </w:r>
      <w:r w:rsidR="007E54AA" w:rsidRPr="00A16029">
        <w:rPr>
          <w:rFonts w:ascii="Montserrat Light" w:hAnsi="Montserrat Light"/>
        </w:rPr>
        <w:t xml:space="preserve"> focussing on the following cohorts</w:t>
      </w:r>
      <w:r w:rsidRPr="00A16029">
        <w:rPr>
          <w:rFonts w:ascii="Montserrat Light" w:hAnsi="Montserrat Light"/>
        </w:rPr>
        <w:t>:</w:t>
      </w:r>
    </w:p>
    <w:p w14:paraId="6553B054" w14:textId="77777777" w:rsidR="00743FF5" w:rsidRPr="00A16029" w:rsidRDefault="00743FF5" w:rsidP="00743FF5">
      <w:pPr>
        <w:pStyle w:val="Bullet1"/>
        <w:rPr>
          <w:rFonts w:ascii="Montserrat Light" w:hAnsi="Montserrat Light"/>
        </w:rPr>
      </w:pPr>
      <w:r w:rsidRPr="00A16029">
        <w:rPr>
          <w:rFonts w:ascii="Montserrat Light" w:hAnsi="Montserrat Light"/>
        </w:rPr>
        <w:t>Older women</w:t>
      </w:r>
    </w:p>
    <w:p w14:paraId="56A06872" w14:textId="77777777" w:rsidR="00743FF5" w:rsidRPr="00A16029" w:rsidRDefault="00743FF5" w:rsidP="00743FF5">
      <w:pPr>
        <w:pStyle w:val="Bullet1"/>
        <w:rPr>
          <w:rFonts w:ascii="Montserrat Light" w:hAnsi="Montserrat Light"/>
        </w:rPr>
      </w:pPr>
      <w:r w:rsidRPr="00A16029">
        <w:rPr>
          <w:rFonts w:ascii="Montserrat Light" w:hAnsi="Montserrat Light"/>
        </w:rPr>
        <w:t>LGBTIQA+</w:t>
      </w:r>
    </w:p>
    <w:p w14:paraId="62D3C6C3" w14:textId="77777777" w:rsidR="00743FF5" w:rsidRPr="00A16029" w:rsidRDefault="00743FF5" w:rsidP="00743FF5">
      <w:pPr>
        <w:pStyle w:val="Bullet1"/>
        <w:rPr>
          <w:rFonts w:ascii="Montserrat Light" w:hAnsi="Montserrat Light"/>
        </w:rPr>
      </w:pPr>
      <w:r w:rsidRPr="00A16029">
        <w:rPr>
          <w:rFonts w:ascii="Montserrat Light" w:hAnsi="Montserrat Light"/>
        </w:rPr>
        <w:t>Men</w:t>
      </w:r>
    </w:p>
    <w:p w14:paraId="717D0F83" w14:textId="77777777" w:rsidR="00743FF5" w:rsidRPr="00A16029" w:rsidRDefault="00743FF5" w:rsidP="00743FF5">
      <w:pPr>
        <w:pStyle w:val="Bullet1"/>
        <w:rPr>
          <w:rFonts w:ascii="Montserrat Light" w:hAnsi="Montserrat Light"/>
        </w:rPr>
      </w:pPr>
      <w:r w:rsidRPr="00A16029">
        <w:rPr>
          <w:rFonts w:ascii="Montserrat Light" w:hAnsi="Montserrat Light"/>
        </w:rPr>
        <w:lastRenderedPageBreak/>
        <w:t>Disability</w:t>
      </w:r>
    </w:p>
    <w:p w14:paraId="7F2209C2" w14:textId="311BD7A2" w:rsidR="0015585B" w:rsidRPr="00A16029" w:rsidRDefault="0015585B" w:rsidP="00743FF5">
      <w:pPr>
        <w:pStyle w:val="Bullet1"/>
        <w:rPr>
          <w:rFonts w:ascii="Montserrat Light" w:hAnsi="Montserrat Light"/>
        </w:rPr>
      </w:pPr>
      <w:r w:rsidRPr="00A16029">
        <w:rPr>
          <w:rFonts w:ascii="Montserrat Light" w:hAnsi="Montserrat Light"/>
        </w:rPr>
        <w:t>Children</w:t>
      </w:r>
    </w:p>
    <w:p w14:paraId="65C90B46" w14:textId="216ADDEE" w:rsidR="00743FF5" w:rsidRPr="00A16029" w:rsidRDefault="00743FF5" w:rsidP="00743FF5">
      <w:pPr>
        <w:rPr>
          <w:rFonts w:ascii="Montserrat Light" w:hAnsi="Montserrat Light"/>
        </w:rPr>
      </w:pPr>
      <w:r w:rsidRPr="00A16029">
        <w:rPr>
          <w:rFonts w:ascii="Montserrat Light" w:hAnsi="Montserrat Light"/>
        </w:rPr>
        <w:t xml:space="preserve">A further deep dive discussion </w:t>
      </w:r>
      <w:r w:rsidR="00AB0384" w:rsidRPr="00A16029">
        <w:rPr>
          <w:rFonts w:ascii="Montserrat Light" w:hAnsi="Montserrat Light"/>
        </w:rPr>
        <w:t>is</w:t>
      </w:r>
      <w:r w:rsidRPr="00A16029">
        <w:rPr>
          <w:rFonts w:ascii="Montserrat Light" w:hAnsi="Montserrat Light"/>
        </w:rPr>
        <w:t xml:space="preserve"> planned by Housing ACT, with a focus on First </w:t>
      </w:r>
      <w:r w:rsidRPr="00A16029">
        <w:rPr>
          <w:rFonts w:ascii="Montserrat Light" w:hAnsi="Montserrat Light"/>
          <w:lang w:val="en-GB"/>
        </w:rPr>
        <w:t>Nations</w:t>
      </w:r>
      <w:r w:rsidRPr="00A16029">
        <w:rPr>
          <w:rFonts w:ascii="Montserrat Light" w:hAnsi="Montserrat Light"/>
        </w:rPr>
        <w:t xml:space="preserve"> peoples. The deep dive minutes are at Appendix </w:t>
      </w:r>
      <w:r w:rsidR="00375458" w:rsidRPr="00A16029">
        <w:rPr>
          <w:rFonts w:ascii="Montserrat Light" w:hAnsi="Montserrat Light"/>
        </w:rPr>
        <w:t>D</w:t>
      </w:r>
      <w:r w:rsidRPr="00A16029">
        <w:rPr>
          <w:rFonts w:ascii="Montserrat Light" w:hAnsi="Montserrat Light"/>
        </w:rPr>
        <w:t xml:space="preserve">. </w:t>
      </w:r>
    </w:p>
    <w:p w14:paraId="6CC271D7" w14:textId="77777777" w:rsidR="00743FF5" w:rsidRPr="00A16029" w:rsidRDefault="00743FF5" w:rsidP="00743FF5">
      <w:pPr>
        <w:pStyle w:val="Heading2Numbered"/>
        <w:rPr>
          <w:rFonts w:ascii="Montserrat Light" w:hAnsi="Montserrat Light"/>
        </w:rPr>
      </w:pPr>
      <w:bookmarkStart w:id="145" w:name="_Toc109973640"/>
      <w:r w:rsidRPr="00A16029">
        <w:rPr>
          <w:rFonts w:ascii="Montserrat Light" w:hAnsi="Montserrat Light"/>
        </w:rPr>
        <w:t>Reporting and evaluation</w:t>
      </w:r>
      <w:bookmarkEnd w:id="145"/>
      <w:r w:rsidRPr="00A16029">
        <w:rPr>
          <w:rFonts w:ascii="Montserrat Light" w:hAnsi="Montserrat Light"/>
        </w:rPr>
        <w:t xml:space="preserve"> </w:t>
      </w:r>
    </w:p>
    <w:p w14:paraId="7A963725" w14:textId="77777777" w:rsidR="00743FF5" w:rsidRPr="00A16029" w:rsidRDefault="00743FF5" w:rsidP="00743FF5">
      <w:pPr>
        <w:rPr>
          <w:rFonts w:ascii="Montserrat Light" w:hAnsi="Montserrat Light"/>
        </w:rPr>
      </w:pPr>
      <w:r w:rsidRPr="00A16029">
        <w:rPr>
          <w:rFonts w:ascii="Montserrat Light" w:hAnsi="Montserrat Light"/>
        </w:rPr>
        <w:t>At the end of each engagement activity, a Listening Report was produced that provided an understanding of the participation and outputs of each activity. These Listening Reports also provide the detail and sub-sector specific perspectives that related to each workshop. This Report does not aim to replicate these details and the specific Listening Reports should be reviewed to understand these perspectives in more detail.</w:t>
      </w:r>
    </w:p>
    <w:p w14:paraId="6FCE71F6" w14:textId="6CC0240D" w:rsidR="00743FF5" w:rsidRPr="00A16029" w:rsidRDefault="00743FF5" w:rsidP="00743FF5">
      <w:pPr>
        <w:rPr>
          <w:rFonts w:ascii="Montserrat Light" w:hAnsi="Montserrat Light"/>
        </w:rPr>
      </w:pPr>
      <w:r w:rsidRPr="00A16029">
        <w:rPr>
          <w:rFonts w:ascii="Montserrat Light" w:hAnsi="Montserrat Light"/>
        </w:rPr>
        <w:t xml:space="preserve">A digital binder containing all produced Listening Reports is at Appendix </w:t>
      </w:r>
      <w:r w:rsidR="00D11DA5" w:rsidRPr="00A16029">
        <w:rPr>
          <w:rFonts w:ascii="Montserrat Light" w:hAnsi="Montserrat Light"/>
        </w:rPr>
        <w:t>E</w:t>
      </w:r>
      <w:r w:rsidRPr="00A16029">
        <w:rPr>
          <w:rFonts w:ascii="Montserrat Light" w:hAnsi="Montserrat Light"/>
        </w:rPr>
        <w:t xml:space="preserve"> to this Report.</w:t>
      </w:r>
    </w:p>
    <w:p w14:paraId="5DF6DD61" w14:textId="063446B1" w:rsidR="00743FF5" w:rsidRPr="00A16029" w:rsidRDefault="00743FF5" w:rsidP="00743FF5">
      <w:pPr>
        <w:rPr>
          <w:rFonts w:ascii="Montserrat Light" w:hAnsi="Montserrat Light"/>
        </w:rPr>
      </w:pPr>
      <w:r w:rsidRPr="00A16029">
        <w:rPr>
          <w:rFonts w:ascii="Montserrat Light" w:hAnsi="Montserrat Light"/>
        </w:rPr>
        <w:t xml:space="preserve">In addition to Listening Reports, an evaluation of participant engagement was undertaken after each workshop and reported in the form of a one-page dashboard. Some of this information was also included in the listening report for each workshop. The final dashboard report is at Appendix </w:t>
      </w:r>
      <w:r w:rsidR="00526D94" w:rsidRPr="00A16029">
        <w:rPr>
          <w:rFonts w:ascii="Montserrat Light" w:hAnsi="Montserrat Light"/>
        </w:rPr>
        <w:t>G</w:t>
      </w:r>
      <w:r w:rsidRPr="00A16029">
        <w:rPr>
          <w:rFonts w:ascii="Montserrat Light" w:hAnsi="Montserrat Light"/>
        </w:rPr>
        <w:t xml:space="preserve">. </w:t>
      </w:r>
    </w:p>
    <w:p w14:paraId="6297CB8C" w14:textId="0B4014DF" w:rsidR="00743FF5" w:rsidRPr="00A16029" w:rsidRDefault="00743FF5" w:rsidP="00743FF5">
      <w:pPr>
        <w:rPr>
          <w:rFonts w:ascii="Montserrat Light" w:hAnsi="Montserrat Light"/>
        </w:rPr>
      </w:pPr>
      <w:r w:rsidRPr="00A16029">
        <w:rPr>
          <w:rFonts w:ascii="Montserrat Light" w:hAnsi="Montserrat Light"/>
        </w:rPr>
        <w:t>This engagement evaluation was designed by the ACT Government Commissioning team with a view to rolling it out in each commissioning activity to enable tracking and alignment of different processes. It was designed to capture and track participant sentiment with the process, numbers of participants and hours invested. Participants were invited to complete evaluation as part of each workshop and asked a series of questions and detailed in Table 1</w:t>
      </w:r>
      <w:r w:rsidR="004B618A" w:rsidRPr="00A16029">
        <w:rPr>
          <w:rFonts w:ascii="Montserrat Light" w:hAnsi="Montserrat Light"/>
        </w:rPr>
        <w:t>9</w:t>
      </w:r>
      <w:r w:rsidRPr="00A16029">
        <w:rPr>
          <w:rFonts w:ascii="Montserrat Light" w:hAnsi="Montserrat Light"/>
        </w:rPr>
        <w:t xml:space="preserve">. </w:t>
      </w:r>
    </w:p>
    <w:p w14:paraId="7468969E" w14:textId="77777777" w:rsidR="00743FF5" w:rsidRPr="00A16029" w:rsidRDefault="00743FF5" w:rsidP="00743FF5">
      <w:pPr>
        <w:pStyle w:val="TableTitle"/>
        <w:rPr>
          <w:rFonts w:ascii="Montserrat Light" w:hAnsi="Montserrat Light"/>
        </w:rPr>
      </w:pPr>
      <w:r w:rsidRPr="00A16029">
        <w:rPr>
          <w:rFonts w:ascii="Montserrat Light" w:hAnsi="Montserrat Light"/>
        </w:rPr>
        <w:t xml:space="preserve">Evaluation questions and results </w:t>
      </w:r>
    </w:p>
    <w:tbl>
      <w:tblPr>
        <w:tblStyle w:val="DefaultTable1"/>
        <w:tblW w:w="5000" w:type="pct"/>
        <w:tblLook w:val="0420" w:firstRow="1" w:lastRow="0" w:firstColumn="0" w:lastColumn="0" w:noHBand="0" w:noVBand="1"/>
      </w:tblPr>
      <w:tblGrid>
        <w:gridCol w:w="5441"/>
        <w:gridCol w:w="1949"/>
        <w:gridCol w:w="2248"/>
      </w:tblGrid>
      <w:tr w:rsidR="00743FF5" w:rsidRPr="00A16029" w14:paraId="45CC0210" w14:textId="77777777" w:rsidTr="008660AA">
        <w:trPr>
          <w:cnfStyle w:val="100000000000" w:firstRow="1" w:lastRow="0" w:firstColumn="0" w:lastColumn="0" w:oddVBand="0" w:evenVBand="0" w:oddHBand="0" w:evenHBand="0" w:firstRowFirstColumn="0" w:firstRowLastColumn="0" w:lastRowFirstColumn="0" w:lastRowLastColumn="0"/>
        </w:trPr>
        <w:tc>
          <w:tcPr>
            <w:tcW w:w="2980" w:type="pct"/>
          </w:tcPr>
          <w:p w14:paraId="6B6726A7" w14:textId="77777777" w:rsidR="00743FF5" w:rsidRPr="00A16029" w:rsidRDefault="00743FF5" w:rsidP="008660AA">
            <w:pPr>
              <w:pStyle w:val="TableBullet"/>
              <w:numPr>
                <w:ilvl w:val="0"/>
                <w:numId w:val="0"/>
              </w:numPr>
              <w:ind w:left="227" w:hanging="227"/>
              <w:rPr>
                <w:rFonts w:ascii="Montserrat Light" w:hAnsi="Montserrat Light"/>
              </w:rPr>
            </w:pPr>
            <w:r w:rsidRPr="00A16029">
              <w:rPr>
                <w:rFonts w:ascii="Montserrat Light" w:hAnsi="Montserrat Light"/>
              </w:rPr>
              <w:t>Question</w:t>
            </w:r>
          </w:p>
        </w:tc>
        <w:tc>
          <w:tcPr>
            <w:tcW w:w="697" w:type="pct"/>
          </w:tcPr>
          <w:p w14:paraId="6F42CD3A" w14:textId="77777777" w:rsidR="00743FF5" w:rsidRPr="00A16029" w:rsidRDefault="00743FF5" w:rsidP="008660AA">
            <w:pPr>
              <w:rPr>
                <w:rFonts w:ascii="Montserrat Light" w:hAnsi="Montserrat Light"/>
              </w:rPr>
            </w:pPr>
            <w:r w:rsidRPr="00A16029">
              <w:rPr>
                <w:rFonts w:ascii="Montserrat Light" w:hAnsi="Montserrat Light"/>
              </w:rPr>
              <w:t xml:space="preserve">Quantifying </w:t>
            </w:r>
          </w:p>
        </w:tc>
        <w:tc>
          <w:tcPr>
            <w:tcW w:w="1323" w:type="pct"/>
          </w:tcPr>
          <w:p w14:paraId="70C80DF2" w14:textId="77777777" w:rsidR="00743FF5" w:rsidRPr="00A16029" w:rsidRDefault="00743FF5" w:rsidP="008660AA">
            <w:pPr>
              <w:rPr>
                <w:rFonts w:ascii="Montserrat Light" w:hAnsi="Montserrat Light"/>
              </w:rPr>
            </w:pPr>
            <w:r w:rsidRPr="00A16029">
              <w:rPr>
                <w:rFonts w:ascii="Montserrat Light" w:hAnsi="Montserrat Light"/>
              </w:rPr>
              <w:t xml:space="preserve">Result </w:t>
            </w:r>
          </w:p>
        </w:tc>
      </w:tr>
      <w:tr w:rsidR="00743FF5" w:rsidRPr="00A16029" w14:paraId="6A38DCBF" w14:textId="77777777" w:rsidTr="008660AA">
        <w:trPr>
          <w:cnfStyle w:val="000000100000" w:firstRow="0" w:lastRow="0" w:firstColumn="0" w:lastColumn="0" w:oddVBand="0" w:evenVBand="0" w:oddHBand="1" w:evenHBand="0" w:firstRowFirstColumn="0" w:firstRowLastColumn="0" w:lastRowFirstColumn="0" w:lastRowLastColumn="0"/>
        </w:trPr>
        <w:tc>
          <w:tcPr>
            <w:tcW w:w="2980" w:type="pct"/>
          </w:tcPr>
          <w:p w14:paraId="3E77F11C" w14:textId="77777777" w:rsidR="00743FF5" w:rsidRPr="00A16029" w:rsidRDefault="00743FF5" w:rsidP="008660AA">
            <w:pPr>
              <w:pStyle w:val="TableBullet"/>
              <w:rPr>
                <w:rFonts w:ascii="Montserrat Light" w:hAnsi="Montserrat Light"/>
              </w:rPr>
            </w:pPr>
            <w:r w:rsidRPr="00A16029">
              <w:rPr>
                <w:rFonts w:ascii="Montserrat Light" w:hAnsi="Montserrat Light"/>
              </w:rPr>
              <w:t>What best describes your role when participating in this workshop today?</w:t>
            </w:r>
          </w:p>
        </w:tc>
        <w:tc>
          <w:tcPr>
            <w:tcW w:w="697" w:type="pct"/>
          </w:tcPr>
          <w:p w14:paraId="1A699C16" w14:textId="77777777" w:rsidR="00743FF5" w:rsidRPr="00A16029" w:rsidRDefault="00743FF5" w:rsidP="008660AA">
            <w:pPr>
              <w:rPr>
                <w:rFonts w:ascii="Montserrat Light" w:hAnsi="Montserrat Light"/>
              </w:rPr>
            </w:pPr>
            <w:r w:rsidRPr="00A16029">
              <w:rPr>
                <w:rFonts w:ascii="Montserrat Light" w:hAnsi="Montserrat Light"/>
              </w:rPr>
              <w:t xml:space="preserve">Role </w:t>
            </w:r>
          </w:p>
        </w:tc>
        <w:tc>
          <w:tcPr>
            <w:tcW w:w="1323" w:type="pct"/>
          </w:tcPr>
          <w:p w14:paraId="6095B475" w14:textId="77777777" w:rsidR="00743FF5" w:rsidRPr="00A16029" w:rsidRDefault="00743FF5" w:rsidP="008660AA">
            <w:pPr>
              <w:rPr>
                <w:rFonts w:ascii="Montserrat Light" w:hAnsi="Montserrat Light"/>
              </w:rPr>
            </w:pPr>
            <w:r w:rsidRPr="00A16029">
              <w:rPr>
                <w:rFonts w:ascii="Montserrat Light" w:hAnsi="Montserrat Light"/>
              </w:rPr>
              <w:t xml:space="preserve">Good mix of NGO and ACT Government </w:t>
            </w:r>
          </w:p>
        </w:tc>
      </w:tr>
      <w:tr w:rsidR="00743FF5" w:rsidRPr="00A16029" w14:paraId="25572FE0" w14:textId="77777777" w:rsidTr="008660AA">
        <w:trPr>
          <w:cnfStyle w:val="000000010000" w:firstRow="0" w:lastRow="0" w:firstColumn="0" w:lastColumn="0" w:oddVBand="0" w:evenVBand="0" w:oddHBand="0" w:evenHBand="1" w:firstRowFirstColumn="0" w:firstRowLastColumn="0" w:lastRowFirstColumn="0" w:lastRowLastColumn="0"/>
        </w:trPr>
        <w:tc>
          <w:tcPr>
            <w:tcW w:w="2980" w:type="pct"/>
          </w:tcPr>
          <w:p w14:paraId="227968F9" w14:textId="77777777" w:rsidR="00743FF5" w:rsidRPr="00A16029" w:rsidRDefault="00743FF5" w:rsidP="008660AA">
            <w:pPr>
              <w:pStyle w:val="TableBullet"/>
              <w:rPr>
                <w:rFonts w:ascii="Montserrat Light" w:hAnsi="Montserrat Light"/>
              </w:rPr>
            </w:pPr>
            <w:r w:rsidRPr="00A16029">
              <w:rPr>
                <w:rFonts w:ascii="Montserrat Light" w:hAnsi="Montserrat Light"/>
              </w:rPr>
              <w:t xml:space="preserve">Referring to the Shared Principles and Priorities outlined in the ACT Approach to Commissioning, how much do you feel that this activity has stayed true to the shared principles and priorities? </w:t>
            </w:r>
          </w:p>
        </w:tc>
        <w:tc>
          <w:tcPr>
            <w:tcW w:w="697" w:type="pct"/>
          </w:tcPr>
          <w:p w14:paraId="26BCED47" w14:textId="77777777" w:rsidR="00743FF5" w:rsidRPr="00A16029" w:rsidRDefault="00743FF5" w:rsidP="008660AA">
            <w:pPr>
              <w:rPr>
                <w:rFonts w:ascii="Montserrat Light" w:hAnsi="Montserrat Light"/>
              </w:rPr>
            </w:pPr>
            <w:r w:rsidRPr="00A16029">
              <w:rPr>
                <w:rFonts w:ascii="Montserrat Light" w:hAnsi="Montserrat Light"/>
              </w:rPr>
              <w:t xml:space="preserve">Principles and priorities </w:t>
            </w:r>
          </w:p>
        </w:tc>
        <w:tc>
          <w:tcPr>
            <w:tcW w:w="1323" w:type="pct"/>
          </w:tcPr>
          <w:p w14:paraId="38E787F2" w14:textId="77777777" w:rsidR="00743FF5" w:rsidRPr="00A16029" w:rsidRDefault="00743FF5" w:rsidP="008660AA">
            <w:pPr>
              <w:rPr>
                <w:rFonts w:ascii="Montserrat Light" w:hAnsi="Montserrat Light"/>
              </w:rPr>
            </w:pPr>
            <w:r w:rsidRPr="00A16029">
              <w:rPr>
                <w:rFonts w:ascii="Montserrat Light" w:hAnsi="Montserrat Light"/>
              </w:rPr>
              <w:t xml:space="preserve">84% very true or mostly true </w:t>
            </w:r>
          </w:p>
        </w:tc>
      </w:tr>
      <w:tr w:rsidR="00743FF5" w:rsidRPr="00A16029" w14:paraId="34322752" w14:textId="77777777" w:rsidTr="008660AA">
        <w:trPr>
          <w:cnfStyle w:val="000000100000" w:firstRow="0" w:lastRow="0" w:firstColumn="0" w:lastColumn="0" w:oddVBand="0" w:evenVBand="0" w:oddHBand="1" w:evenHBand="0" w:firstRowFirstColumn="0" w:firstRowLastColumn="0" w:lastRowFirstColumn="0" w:lastRowLastColumn="0"/>
        </w:trPr>
        <w:tc>
          <w:tcPr>
            <w:tcW w:w="2980" w:type="pct"/>
          </w:tcPr>
          <w:p w14:paraId="1CD45980" w14:textId="77777777" w:rsidR="00743FF5" w:rsidRPr="00A16029" w:rsidRDefault="00743FF5" w:rsidP="008660AA">
            <w:pPr>
              <w:pStyle w:val="TableBullet"/>
              <w:rPr>
                <w:rFonts w:ascii="Montserrat Light" w:hAnsi="Montserrat Light"/>
              </w:rPr>
            </w:pPr>
            <w:r w:rsidRPr="00A16029">
              <w:rPr>
                <w:rFonts w:ascii="Montserrat Light" w:hAnsi="Montserrat Light"/>
              </w:rPr>
              <w:t xml:space="preserve">Using the scale below, indicate how you would rate the use of collaborative design principles? </w:t>
            </w:r>
          </w:p>
        </w:tc>
        <w:tc>
          <w:tcPr>
            <w:tcW w:w="697" w:type="pct"/>
          </w:tcPr>
          <w:p w14:paraId="197A5506" w14:textId="77777777" w:rsidR="00743FF5" w:rsidRPr="00A16029" w:rsidRDefault="00743FF5" w:rsidP="008660AA">
            <w:pPr>
              <w:rPr>
                <w:rFonts w:ascii="Montserrat Light" w:hAnsi="Montserrat Light"/>
              </w:rPr>
            </w:pPr>
            <w:r w:rsidRPr="00A16029">
              <w:rPr>
                <w:rFonts w:ascii="Montserrat Light" w:hAnsi="Montserrat Light"/>
              </w:rPr>
              <w:t xml:space="preserve">Collaborative design </w:t>
            </w:r>
          </w:p>
        </w:tc>
        <w:tc>
          <w:tcPr>
            <w:tcW w:w="1323" w:type="pct"/>
          </w:tcPr>
          <w:p w14:paraId="051C92A3" w14:textId="77777777" w:rsidR="00743FF5" w:rsidRPr="00A16029" w:rsidRDefault="00743FF5" w:rsidP="008660AA">
            <w:pPr>
              <w:rPr>
                <w:rFonts w:ascii="Montserrat Light" w:hAnsi="Montserrat Light"/>
              </w:rPr>
            </w:pPr>
            <w:r w:rsidRPr="00A16029">
              <w:rPr>
                <w:rFonts w:ascii="Montserrat Light" w:hAnsi="Montserrat Light"/>
              </w:rPr>
              <w:t xml:space="preserve">77% in use all or most of the time </w:t>
            </w:r>
          </w:p>
        </w:tc>
      </w:tr>
      <w:tr w:rsidR="00743FF5" w:rsidRPr="00A16029" w14:paraId="08D09B9B" w14:textId="77777777" w:rsidTr="008660AA">
        <w:trPr>
          <w:cnfStyle w:val="000000010000" w:firstRow="0" w:lastRow="0" w:firstColumn="0" w:lastColumn="0" w:oddVBand="0" w:evenVBand="0" w:oddHBand="0" w:evenHBand="1" w:firstRowFirstColumn="0" w:firstRowLastColumn="0" w:lastRowFirstColumn="0" w:lastRowLastColumn="0"/>
        </w:trPr>
        <w:tc>
          <w:tcPr>
            <w:tcW w:w="2980" w:type="pct"/>
          </w:tcPr>
          <w:p w14:paraId="031B3FCC" w14:textId="77777777" w:rsidR="00743FF5" w:rsidRPr="00A16029" w:rsidRDefault="00743FF5" w:rsidP="008660AA">
            <w:pPr>
              <w:pStyle w:val="TableBullet"/>
              <w:rPr>
                <w:rFonts w:ascii="Montserrat Light" w:hAnsi="Montserrat Light"/>
              </w:rPr>
            </w:pPr>
            <w:r w:rsidRPr="00A16029">
              <w:rPr>
                <w:rFonts w:ascii="Montserrat Light" w:hAnsi="Montserrat Light"/>
              </w:rPr>
              <w:t xml:space="preserve">On the scale below, please indicate if you believe there was enough time over the course of this individual activity to explore and engage with the main issue? </w:t>
            </w:r>
          </w:p>
        </w:tc>
        <w:tc>
          <w:tcPr>
            <w:tcW w:w="697" w:type="pct"/>
          </w:tcPr>
          <w:p w14:paraId="476B21C4" w14:textId="77777777" w:rsidR="00743FF5" w:rsidRPr="00A16029" w:rsidRDefault="00743FF5" w:rsidP="008660AA">
            <w:pPr>
              <w:rPr>
                <w:rFonts w:ascii="Montserrat Light" w:hAnsi="Montserrat Light"/>
              </w:rPr>
            </w:pPr>
            <w:r w:rsidRPr="00A16029">
              <w:rPr>
                <w:rFonts w:ascii="Montserrat Light" w:hAnsi="Montserrat Light"/>
              </w:rPr>
              <w:t xml:space="preserve">Time </w:t>
            </w:r>
          </w:p>
        </w:tc>
        <w:tc>
          <w:tcPr>
            <w:tcW w:w="1323" w:type="pct"/>
          </w:tcPr>
          <w:p w14:paraId="73FB3FEF" w14:textId="77777777" w:rsidR="00743FF5" w:rsidRPr="00A16029" w:rsidRDefault="00743FF5" w:rsidP="008660AA">
            <w:pPr>
              <w:rPr>
                <w:rFonts w:ascii="Montserrat Light" w:hAnsi="Montserrat Light"/>
              </w:rPr>
            </w:pPr>
            <w:r w:rsidRPr="00A16029">
              <w:rPr>
                <w:rFonts w:ascii="Montserrat Light" w:hAnsi="Montserrat Light"/>
              </w:rPr>
              <w:t xml:space="preserve">63% felt they had enough time </w:t>
            </w:r>
          </w:p>
        </w:tc>
      </w:tr>
      <w:tr w:rsidR="00743FF5" w:rsidRPr="00A16029" w14:paraId="0A002754" w14:textId="77777777" w:rsidTr="008660AA">
        <w:trPr>
          <w:cnfStyle w:val="000000100000" w:firstRow="0" w:lastRow="0" w:firstColumn="0" w:lastColumn="0" w:oddVBand="0" w:evenVBand="0" w:oddHBand="1" w:evenHBand="0" w:firstRowFirstColumn="0" w:firstRowLastColumn="0" w:lastRowFirstColumn="0" w:lastRowLastColumn="0"/>
        </w:trPr>
        <w:tc>
          <w:tcPr>
            <w:tcW w:w="2980" w:type="pct"/>
          </w:tcPr>
          <w:p w14:paraId="45EE2C73" w14:textId="77777777" w:rsidR="00743FF5" w:rsidRPr="00A16029" w:rsidRDefault="00743FF5" w:rsidP="008660AA">
            <w:pPr>
              <w:pStyle w:val="TableBullet"/>
              <w:rPr>
                <w:rFonts w:ascii="Montserrat Light" w:hAnsi="Montserrat Light"/>
              </w:rPr>
            </w:pPr>
            <w:r w:rsidRPr="00A16029">
              <w:rPr>
                <w:rFonts w:ascii="Montserrat Light" w:hAnsi="Montserrat Light"/>
              </w:rPr>
              <w:t xml:space="preserve">On the scale below, please indicate if the engagement method supported your </w:t>
            </w:r>
            <w:proofErr w:type="gramStart"/>
            <w:r w:rsidRPr="00A16029">
              <w:rPr>
                <w:rFonts w:ascii="Montserrat Light" w:hAnsi="Montserrat Light"/>
              </w:rPr>
              <w:t>involvement?</w:t>
            </w:r>
            <w:proofErr w:type="gramEnd"/>
            <w:r w:rsidRPr="00A16029">
              <w:rPr>
                <w:rFonts w:ascii="Montserrat Light" w:hAnsi="Montserrat Light"/>
              </w:rPr>
              <w:t xml:space="preserve"> </w:t>
            </w:r>
          </w:p>
        </w:tc>
        <w:tc>
          <w:tcPr>
            <w:tcW w:w="697" w:type="pct"/>
          </w:tcPr>
          <w:p w14:paraId="5D2C18E2" w14:textId="77777777" w:rsidR="00743FF5" w:rsidRPr="00A16029" w:rsidRDefault="00743FF5" w:rsidP="008660AA">
            <w:pPr>
              <w:rPr>
                <w:rFonts w:ascii="Montserrat Light" w:hAnsi="Montserrat Light"/>
              </w:rPr>
            </w:pPr>
            <w:r w:rsidRPr="00A16029">
              <w:rPr>
                <w:rFonts w:ascii="Montserrat Light" w:hAnsi="Montserrat Light"/>
              </w:rPr>
              <w:t xml:space="preserve">Process/methods  </w:t>
            </w:r>
          </w:p>
        </w:tc>
        <w:tc>
          <w:tcPr>
            <w:tcW w:w="1323" w:type="pct"/>
          </w:tcPr>
          <w:p w14:paraId="7FC37F86" w14:textId="77777777" w:rsidR="00743FF5" w:rsidRPr="00A16029" w:rsidRDefault="00743FF5" w:rsidP="008660AA">
            <w:pPr>
              <w:rPr>
                <w:rFonts w:ascii="Montserrat Light" w:hAnsi="Montserrat Light"/>
              </w:rPr>
            </w:pPr>
            <w:r w:rsidRPr="00A16029">
              <w:rPr>
                <w:rFonts w:ascii="Montserrat Light" w:hAnsi="Montserrat Light"/>
              </w:rPr>
              <w:t xml:space="preserve">85% strongly agree or agree </w:t>
            </w:r>
          </w:p>
        </w:tc>
      </w:tr>
      <w:tr w:rsidR="00743FF5" w:rsidRPr="00A16029" w14:paraId="4BFC9010" w14:textId="77777777" w:rsidTr="008660AA">
        <w:trPr>
          <w:cnfStyle w:val="000000010000" w:firstRow="0" w:lastRow="0" w:firstColumn="0" w:lastColumn="0" w:oddVBand="0" w:evenVBand="0" w:oddHBand="0" w:evenHBand="1" w:firstRowFirstColumn="0" w:firstRowLastColumn="0" w:lastRowFirstColumn="0" w:lastRowLastColumn="0"/>
        </w:trPr>
        <w:tc>
          <w:tcPr>
            <w:tcW w:w="2980" w:type="pct"/>
          </w:tcPr>
          <w:p w14:paraId="42F16781" w14:textId="77777777" w:rsidR="00743FF5" w:rsidRPr="00A16029" w:rsidRDefault="00743FF5" w:rsidP="008660AA">
            <w:pPr>
              <w:pStyle w:val="TableBullet"/>
              <w:rPr>
                <w:rFonts w:ascii="Montserrat Light" w:hAnsi="Montserrat Light"/>
              </w:rPr>
            </w:pPr>
            <w:r w:rsidRPr="00A16029">
              <w:rPr>
                <w:rFonts w:ascii="Montserrat Light" w:hAnsi="Montserrat Light"/>
              </w:rPr>
              <w:t xml:space="preserve">On the scale below, please indicate how well you felt you were able to contribute to discussions, and that your ideas were appropriately considered? </w:t>
            </w:r>
          </w:p>
        </w:tc>
        <w:tc>
          <w:tcPr>
            <w:tcW w:w="697" w:type="pct"/>
          </w:tcPr>
          <w:p w14:paraId="421C9D39" w14:textId="77777777" w:rsidR="00743FF5" w:rsidRPr="00A16029" w:rsidRDefault="00743FF5" w:rsidP="008660AA">
            <w:pPr>
              <w:rPr>
                <w:rFonts w:ascii="Montserrat Light" w:hAnsi="Montserrat Light"/>
              </w:rPr>
            </w:pPr>
            <w:r w:rsidRPr="00A16029">
              <w:rPr>
                <w:rFonts w:ascii="Montserrat Light" w:hAnsi="Montserrat Light"/>
              </w:rPr>
              <w:t xml:space="preserve">Ability to contribute </w:t>
            </w:r>
          </w:p>
        </w:tc>
        <w:tc>
          <w:tcPr>
            <w:tcW w:w="1323" w:type="pct"/>
          </w:tcPr>
          <w:p w14:paraId="5EC879FC" w14:textId="77777777" w:rsidR="00743FF5" w:rsidRPr="00A16029" w:rsidRDefault="00743FF5" w:rsidP="008660AA">
            <w:pPr>
              <w:rPr>
                <w:rFonts w:ascii="Montserrat Light" w:hAnsi="Montserrat Light"/>
              </w:rPr>
            </w:pPr>
            <w:r w:rsidRPr="00A16029">
              <w:rPr>
                <w:rFonts w:ascii="Montserrat Light" w:hAnsi="Montserrat Light"/>
              </w:rPr>
              <w:t>89% always or mostly listened to</w:t>
            </w:r>
          </w:p>
        </w:tc>
      </w:tr>
      <w:tr w:rsidR="00743FF5" w:rsidRPr="00A16029" w14:paraId="40D39215" w14:textId="77777777" w:rsidTr="008660AA">
        <w:trPr>
          <w:cnfStyle w:val="000000100000" w:firstRow="0" w:lastRow="0" w:firstColumn="0" w:lastColumn="0" w:oddVBand="0" w:evenVBand="0" w:oddHBand="1" w:evenHBand="0" w:firstRowFirstColumn="0" w:firstRowLastColumn="0" w:lastRowFirstColumn="0" w:lastRowLastColumn="0"/>
        </w:trPr>
        <w:tc>
          <w:tcPr>
            <w:tcW w:w="2980" w:type="pct"/>
          </w:tcPr>
          <w:p w14:paraId="332F95A6" w14:textId="77777777" w:rsidR="00743FF5" w:rsidRPr="00A16029" w:rsidRDefault="00743FF5" w:rsidP="008660AA">
            <w:pPr>
              <w:pStyle w:val="TableBullet"/>
              <w:rPr>
                <w:rFonts w:ascii="Montserrat Light" w:hAnsi="Montserrat Light"/>
              </w:rPr>
            </w:pPr>
            <w:r w:rsidRPr="00A16029">
              <w:rPr>
                <w:rFonts w:ascii="Montserrat Light" w:hAnsi="Montserrat Light"/>
              </w:rPr>
              <w:lastRenderedPageBreak/>
              <w:t xml:space="preserve">On the scale below, please indicate how much you agree with the results/findings of this process? </w:t>
            </w:r>
          </w:p>
        </w:tc>
        <w:tc>
          <w:tcPr>
            <w:tcW w:w="697" w:type="pct"/>
          </w:tcPr>
          <w:p w14:paraId="438CC0FE" w14:textId="77777777" w:rsidR="00743FF5" w:rsidRPr="00A16029" w:rsidRDefault="00743FF5" w:rsidP="008660AA">
            <w:pPr>
              <w:rPr>
                <w:rFonts w:ascii="Montserrat Light" w:hAnsi="Montserrat Light"/>
              </w:rPr>
            </w:pPr>
            <w:r w:rsidRPr="00A16029">
              <w:rPr>
                <w:rFonts w:ascii="Montserrat Light" w:hAnsi="Montserrat Light"/>
              </w:rPr>
              <w:t xml:space="preserve">Outcome </w:t>
            </w:r>
          </w:p>
        </w:tc>
        <w:tc>
          <w:tcPr>
            <w:tcW w:w="1323" w:type="pct"/>
          </w:tcPr>
          <w:p w14:paraId="09D4B940" w14:textId="77777777" w:rsidR="00743FF5" w:rsidRPr="00A16029" w:rsidRDefault="00743FF5" w:rsidP="008660AA">
            <w:pPr>
              <w:rPr>
                <w:rFonts w:ascii="Montserrat Light" w:hAnsi="Montserrat Light"/>
              </w:rPr>
            </w:pPr>
            <w:r w:rsidRPr="00A16029">
              <w:rPr>
                <w:rFonts w:ascii="Montserrat Light" w:hAnsi="Montserrat Light"/>
              </w:rPr>
              <w:t xml:space="preserve">70% agree or mostly agree </w:t>
            </w:r>
          </w:p>
        </w:tc>
      </w:tr>
      <w:tr w:rsidR="00743FF5" w:rsidRPr="00A16029" w14:paraId="419188F4" w14:textId="77777777" w:rsidTr="008660AA">
        <w:trPr>
          <w:cnfStyle w:val="000000010000" w:firstRow="0" w:lastRow="0" w:firstColumn="0" w:lastColumn="0" w:oddVBand="0" w:evenVBand="0" w:oddHBand="0" w:evenHBand="1" w:firstRowFirstColumn="0" w:firstRowLastColumn="0" w:lastRowFirstColumn="0" w:lastRowLastColumn="0"/>
        </w:trPr>
        <w:tc>
          <w:tcPr>
            <w:tcW w:w="2980" w:type="pct"/>
          </w:tcPr>
          <w:p w14:paraId="0F981490" w14:textId="77777777" w:rsidR="00743FF5" w:rsidRPr="00A16029" w:rsidRDefault="00743FF5" w:rsidP="008660AA">
            <w:pPr>
              <w:pStyle w:val="TableBullet"/>
              <w:rPr>
                <w:rFonts w:ascii="Montserrat Light" w:hAnsi="Montserrat Light"/>
              </w:rPr>
            </w:pPr>
            <w:r w:rsidRPr="00A16029">
              <w:rPr>
                <w:rFonts w:ascii="Montserrat Light" w:hAnsi="Montserrat Light"/>
              </w:rPr>
              <w:t xml:space="preserve">Using the scale below, please indicate how confident you are that this commissioning process will contribute to improved outcomes and wellbeing for community members? </w:t>
            </w:r>
          </w:p>
        </w:tc>
        <w:tc>
          <w:tcPr>
            <w:tcW w:w="697" w:type="pct"/>
          </w:tcPr>
          <w:p w14:paraId="58597F20" w14:textId="77777777" w:rsidR="00743FF5" w:rsidRPr="00A16029" w:rsidRDefault="00743FF5" w:rsidP="008660AA">
            <w:pPr>
              <w:rPr>
                <w:rFonts w:ascii="Montserrat Light" w:hAnsi="Montserrat Light"/>
              </w:rPr>
            </w:pPr>
            <w:r w:rsidRPr="00A16029">
              <w:rPr>
                <w:rFonts w:ascii="Montserrat Light" w:hAnsi="Montserrat Light"/>
              </w:rPr>
              <w:t xml:space="preserve">Improved wellbeing </w:t>
            </w:r>
          </w:p>
        </w:tc>
        <w:tc>
          <w:tcPr>
            <w:tcW w:w="1323" w:type="pct"/>
          </w:tcPr>
          <w:p w14:paraId="7C6ECBE8" w14:textId="77777777" w:rsidR="00743FF5" w:rsidRPr="00A16029" w:rsidRDefault="00743FF5" w:rsidP="008660AA">
            <w:pPr>
              <w:rPr>
                <w:rFonts w:ascii="Montserrat Light" w:hAnsi="Montserrat Light"/>
              </w:rPr>
            </w:pPr>
            <w:r w:rsidRPr="00A16029">
              <w:rPr>
                <w:rFonts w:ascii="Montserrat Light" w:hAnsi="Montserrat Light"/>
              </w:rPr>
              <w:t xml:space="preserve">55% very confident or confident </w:t>
            </w:r>
          </w:p>
        </w:tc>
      </w:tr>
    </w:tbl>
    <w:p w14:paraId="073FD448" w14:textId="77777777" w:rsidR="00743FF5" w:rsidRPr="00A16029" w:rsidRDefault="00743FF5" w:rsidP="00743FF5">
      <w:pPr>
        <w:pStyle w:val="TableBullet"/>
        <w:numPr>
          <w:ilvl w:val="0"/>
          <w:numId w:val="0"/>
        </w:numPr>
        <w:rPr>
          <w:rFonts w:ascii="Montserrat Light" w:hAnsi="Montserrat Light"/>
        </w:rPr>
      </w:pPr>
    </w:p>
    <w:p w14:paraId="36BF8741" w14:textId="5554304C" w:rsidR="00743FF5" w:rsidRPr="00A16029" w:rsidRDefault="00743FF5" w:rsidP="00743FF5">
      <w:pPr>
        <w:pStyle w:val="TableBullet"/>
        <w:numPr>
          <w:ilvl w:val="0"/>
          <w:numId w:val="0"/>
        </w:numPr>
        <w:rPr>
          <w:rFonts w:ascii="Montserrat Light" w:hAnsi="Montserrat Light"/>
        </w:rPr>
      </w:pPr>
      <w:r w:rsidRPr="00A16029">
        <w:rPr>
          <w:rFonts w:ascii="Montserrat Light" w:hAnsi="Montserrat Light"/>
        </w:rPr>
        <w:t>The final response rate was at 18% of the total participant attendance number of 621. 18% does represent an average survey response rate</w:t>
      </w:r>
      <w:r w:rsidRPr="00A16029">
        <w:rPr>
          <w:rFonts w:ascii="Montserrat Light" w:hAnsi="Montserrat Light" w:cs="ZWAdobeF"/>
          <w:color w:val="auto"/>
          <w:sz w:val="2"/>
          <w:szCs w:val="2"/>
        </w:rPr>
        <w:t>0F</w:t>
      </w:r>
      <w:r w:rsidR="005468E1" w:rsidRPr="00A16029">
        <w:rPr>
          <w:rFonts w:ascii="Montserrat Light" w:hAnsi="Montserrat Light" w:cs="ZWAdobeF"/>
          <w:color w:val="auto"/>
          <w:sz w:val="2"/>
          <w:szCs w:val="2"/>
        </w:rPr>
        <w:t>5F</w:t>
      </w:r>
      <w:r w:rsidRPr="00A16029">
        <w:rPr>
          <w:rStyle w:val="FootnoteReference"/>
          <w:rFonts w:ascii="Montserrat Light" w:hAnsi="Montserrat Light"/>
        </w:rPr>
        <w:footnoteReference w:id="7"/>
      </w:r>
      <w:r w:rsidRPr="00A16029">
        <w:rPr>
          <w:rFonts w:ascii="Montserrat Light" w:hAnsi="Montserrat Light"/>
        </w:rPr>
        <w:t xml:space="preserve">. However, it may have been possible to increase this response rate by reducing the survey fatigue for those who attended multiple workshops. In addition, survey response rates are reduced if they have more than 12 questions and take more than 5 minutes to complete. </w:t>
      </w:r>
    </w:p>
    <w:p w14:paraId="6CB48BD2" w14:textId="77777777" w:rsidR="00743FF5" w:rsidRPr="00A16029" w:rsidRDefault="00743FF5" w:rsidP="00743FF5">
      <w:pPr>
        <w:pStyle w:val="TableBullet"/>
        <w:numPr>
          <w:ilvl w:val="0"/>
          <w:numId w:val="0"/>
        </w:numPr>
        <w:rPr>
          <w:rFonts w:ascii="Montserrat Light" w:hAnsi="Montserrat Light"/>
        </w:rPr>
      </w:pPr>
    </w:p>
    <w:p w14:paraId="6564F4DE" w14:textId="77777777" w:rsidR="00743FF5" w:rsidRPr="00A16029" w:rsidRDefault="00743FF5" w:rsidP="00743FF5">
      <w:pPr>
        <w:pStyle w:val="TableBullet"/>
        <w:numPr>
          <w:ilvl w:val="0"/>
          <w:numId w:val="0"/>
        </w:numPr>
        <w:rPr>
          <w:rFonts w:ascii="Montserrat Light" w:hAnsi="Montserrat Light"/>
        </w:rPr>
      </w:pPr>
      <w:r w:rsidRPr="00A16029">
        <w:rPr>
          <w:rFonts w:ascii="Montserrat Light" w:hAnsi="Montserrat Light"/>
        </w:rPr>
        <w:t xml:space="preserve">The total participant hours across the round 1, 2 and 3 and 19 workshops was 1622. There was a good mix of NGO Executive, NGO frontline staff and Government staff attending the workshops. There was higher proportion of NGO Executive present at the round 1 and 2 whole of sector workshops, and the round 3 cross-sector workshop. </w:t>
      </w:r>
    </w:p>
    <w:p w14:paraId="6D12D2F8" w14:textId="77777777" w:rsidR="00743FF5" w:rsidRPr="00A16029" w:rsidRDefault="00743FF5" w:rsidP="00743FF5">
      <w:pPr>
        <w:pStyle w:val="TableBullet"/>
        <w:numPr>
          <w:ilvl w:val="0"/>
          <w:numId w:val="0"/>
        </w:numPr>
        <w:rPr>
          <w:rFonts w:ascii="Montserrat Light" w:hAnsi="Montserrat Light"/>
        </w:rPr>
      </w:pPr>
    </w:p>
    <w:p w14:paraId="06346AA2" w14:textId="77777777" w:rsidR="00743FF5" w:rsidRPr="00A16029" w:rsidRDefault="00743FF5" w:rsidP="00743FF5">
      <w:pPr>
        <w:pStyle w:val="TableBullet"/>
        <w:numPr>
          <w:ilvl w:val="0"/>
          <w:numId w:val="0"/>
        </w:numPr>
        <w:rPr>
          <w:rFonts w:ascii="Montserrat Light" w:hAnsi="Montserrat Light"/>
        </w:rPr>
      </w:pPr>
      <w:r w:rsidRPr="00A16029">
        <w:rPr>
          <w:rFonts w:ascii="Montserrat Light" w:hAnsi="Montserrat Light"/>
        </w:rPr>
        <w:t xml:space="preserve">Most results remained fairly consistent throughout the engagement processes. The final question on how confident participants were that the commissioning process will contribute to improved outcomes and wellbeing for the community declined as the rounds progressed. This is an expected result given the anxiety in the sector with unknown factors, as the commissioning process moves towards the next stage of procurement design. </w:t>
      </w:r>
    </w:p>
    <w:p w14:paraId="23EB8A1E" w14:textId="77777777" w:rsidR="00743FF5" w:rsidRPr="00A16029" w:rsidRDefault="00743FF5" w:rsidP="00743FF5">
      <w:pPr>
        <w:pStyle w:val="Heading2Numbered"/>
        <w:rPr>
          <w:rFonts w:ascii="Montserrat Light" w:hAnsi="Montserrat Light"/>
        </w:rPr>
      </w:pPr>
      <w:bookmarkStart w:id="146" w:name="_Toc109973641"/>
      <w:r w:rsidRPr="00A16029">
        <w:rPr>
          <w:rFonts w:ascii="Montserrat Light" w:hAnsi="Montserrat Light"/>
        </w:rPr>
        <w:t>Data analysis</w:t>
      </w:r>
      <w:bookmarkEnd w:id="146"/>
    </w:p>
    <w:p w14:paraId="1E1E5C65" w14:textId="77777777" w:rsidR="00743FF5" w:rsidRPr="00A16029" w:rsidRDefault="00743FF5" w:rsidP="00743FF5">
      <w:pPr>
        <w:rPr>
          <w:rFonts w:ascii="Montserrat Light" w:hAnsi="Montserrat Light"/>
        </w:rPr>
      </w:pPr>
      <w:r w:rsidRPr="00A16029">
        <w:rPr>
          <w:rFonts w:ascii="Montserrat Light" w:hAnsi="Montserrat Light"/>
        </w:rPr>
        <w:t>Communication Link analyses all aspects of engagement contributions including those that directly relate to workshop and engagement activities and those relating to discussion and conversations that result in further understanding.</w:t>
      </w:r>
    </w:p>
    <w:p w14:paraId="0DCB4AB6" w14:textId="77777777" w:rsidR="00743FF5" w:rsidRPr="00A16029" w:rsidRDefault="00743FF5" w:rsidP="00743FF5">
      <w:pPr>
        <w:rPr>
          <w:rFonts w:ascii="Montserrat Light" w:hAnsi="Montserrat Light"/>
        </w:rPr>
      </w:pPr>
      <w:r w:rsidRPr="00A16029">
        <w:rPr>
          <w:rFonts w:ascii="Montserrat Light" w:hAnsi="Montserrat Light"/>
        </w:rPr>
        <w:t xml:space="preserve">Through each workshop, discussion and input was captured from the online collaboration tool ‘Mural’, survey tool ‘SLIDO’, from the chat record and from spoken comments. Participants also had the option to ‘tick’ a comment, thereby weighting it with additional support. </w:t>
      </w:r>
    </w:p>
    <w:p w14:paraId="4AFDEE8D" w14:textId="77777777" w:rsidR="00743FF5" w:rsidRPr="00A16029" w:rsidRDefault="00743FF5" w:rsidP="00743FF5">
      <w:pPr>
        <w:rPr>
          <w:rFonts w:ascii="Montserrat Light" w:hAnsi="Montserrat Light"/>
        </w:rPr>
      </w:pPr>
      <w:r w:rsidRPr="00A16029">
        <w:rPr>
          <w:rFonts w:ascii="Montserrat Light" w:hAnsi="Montserrat Light"/>
        </w:rPr>
        <w:t xml:space="preserve">Through analysis, input is quantified to draw out themes and commonalities. This theming analysis was reflected in a listening report for each workshop to reflect what had been heard, providing an evidence base through each workshop and the complex engagement process. </w:t>
      </w:r>
    </w:p>
    <w:p w14:paraId="0AB5672D" w14:textId="77777777" w:rsidR="00743FF5" w:rsidRPr="00A16029" w:rsidRDefault="00743FF5" w:rsidP="00743FF5">
      <w:pPr>
        <w:rPr>
          <w:rFonts w:ascii="Montserrat Light" w:hAnsi="Montserrat Light"/>
        </w:rPr>
      </w:pPr>
      <w:r w:rsidRPr="00A16029">
        <w:rPr>
          <w:rFonts w:ascii="Montserrat Light" w:hAnsi="Montserrat Light"/>
        </w:rPr>
        <w:t xml:space="preserve">Cumulative themes from listening reports combined to evidence insights, consolidated to inform the further stages of consultation </w:t>
      </w:r>
      <w:proofErr w:type="gramStart"/>
      <w:r w:rsidRPr="00A16029">
        <w:rPr>
          <w:rFonts w:ascii="Montserrat Light" w:hAnsi="Montserrat Light"/>
        </w:rPr>
        <w:t>process</w:t>
      </w:r>
      <w:proofErr w:type="gramEnd"/>
      <w:r w:rsidRPr="00A16029">
        <w:rPr>
          <w:rFonts w:ascii="Montserrat Light" w:hAnsi="Montserrat Light"/>
        </w:rPr>
        <w:t xml:space="preserve"> and used to inform this Report. </w:t>
      </w:r>
    </w:p>
    <w:p w14:paraId="6C43D58E" w14:textId="77777777" w:rsidR="00743FF5" w:rsidRPr="00A16029" w:rsidRDefault="00743FF5" w:rsidP="00743FF5">
      <w:pPr>
        <w:pStyle w:val="Heading2Numbered"/>
        <w:rPr>
          <w:rFonts w:ascii="Montserrat Light" w:hAnsi="Montserrat Light"/>
        </w:rPr>
      </w:pPr>
      <w:bookmarkStart w:id="147" w:name="_Toc109973642"/>
      <w:r w:rsidRPr="00A16029">
        <w:rPr>
          <w:rFonts w:ascii="Montserrat Light" w:hAnsi="Montserrat Light"/>
        </w:rPr>
        <w:t>Engagement design process</w:t>
      </w:r>
      <w:bookmarkEnd w:id="147"/>
    </w:p>
    <w:p w14:paraId="016488DF" w14:textId="77777777" w:rsidR="00743FF5" w:rsidRPr="00A16029" w:rsidRDefault="00743FF5" w:rsidP="00743FF5">
      <w:pPr>
        <w:tabs>
          <w:tab w:val="left" w:pos="993"/>
        </w:tabs>
        <w:rPr>
          <w:rFonts w:ascii="Montserrat Light" w:hAnsi="Montserrat Light"/>
        </w:rPr>
      </w:pPr>
      <w:r w:rsidRPr="00A16029">
        <w:rPr>
          <w:rFonts w:ascii="Montserrat Light" w:hAnsi="Montserrat Light"/>
        </w:rPr>
        <w:t xml:space="preserve">The Strategic Partnership Engagement Process was aligned to ‘collaborate’ on the International Association of Public Participation (IAP2). The IAP2 Spectrum of Public Participation notes that this level of engagement requires organisers to </w:t>
      </w:r>
    </w:p>
    <w:p w14:paraId="08E3963A" w14:textId="000CD0FE" w:rsidR="00743FF5" w:rsidRPr="00A16029" w:rsidRDefault="00743FF5" w:rsidP="00743FF5">
      <w:pPr>
        <w:rPr>
          <w:rFonts w:ascii="Montserrat Light" w:hAnsi="Montserrat Light"/>
          <w:i/>
          <w:iCs/>
        </w:rPr>
      </w:pPr>
      <w:r w:rsidRPr="00A16029">
        <w:rPr>
          <w:rFonts w:ascii="Montserrat Light" w:hAnsi="Montserrat Light"/>
          <w:i/>
          <w:iCs/>
        </w:rPr>
        <w:t>‘</w:t>
      </w:r>
      <w:r w:rsidR="00FF6788" w:rsidRPr="00A16029">
        <w:rPr>
          <w:rFonts w:ascii="Montserrat Light" w:hAnsi="Montserrat Light"/>
          <w:i/>
          <w:iCs/>
        </w:rPr>
        <w:t>L</w:t>
      </w:r>
      <w:r w:rsidRPr="00A16029">
        <w:rPr>
          <w:rFonts w:ascii="Montserrat Light" w:hAnsi="Montserrat Light"/>
          <w:i/>
          <w:iCs/>
        </w:rPr>
        <w:t xml:space="preserve">ook to participants for advice and innovation in formulating solutions and incorporate advice and recommendations into the decisions to the maximum extent possible.’ </w:t>
      </w:r>
    </w:p>
    <w:p w14:paraId="1E06DFED" w14:textId="77777777" w:rsidR="00743FF5" w:rsidRPr="00A16029" w:rsidRDefault="00743FF5" w:rsidP="00743FF5">
      <w:pPr>
        <w:rPr>
          <w:rFonts w:ascii="Montserrat Light" w:hAnsi="Montserrat Light"/>
        </w:rPr>
      </w:pPr>
      <w:r w:rsidRPr="00A16029">
        <w:rPr>
          <w:rFonts w:ascii="Montserrat Light" w:hAnsi="Montserrat Light"/>
        </w:rPr>
        <w:lastRenderedPageBreak/>
        <w:t xml:space="preserve">The </w:t>
      </w:r>
      <w:proofErr w:type="spellStart"/>
      <w:r w:rsidRPr="00A16029">
        <w:rPr>
          <w:rFonts w:ascii="Montserrat Light" w:hAnsi="Montserrat Light"/>
        </w:rPr>
        <w:t>Omicrom</w:t>
      </w:r>
      <w:proofErr w:type="spellEnd"/>
      <w:r w:rsidRPr="00A16029">
        <w:rPr>
          <w:rFonts w:ascii="Montserrat Light" w:hAnsi="Montserrat Light"/>
        </w:rPr>
        <w:t xml:space="preserve"> Covid-19 wave interrupted early planning to support the design of the engagement activities. Reduced timeframes meant that participant advice and innovation was not sought to inform the design of the collaboration process and phasing. Detailed delivery planning was therefore based on the original scope and phasing for the project without the benefit of additional stakeholder assessment. The resulting collaboration process required participants to attend multiple workshops based around different sub-sector voices. If timeframes had allowed for appropriate planning for the collaboration process, those different voices may have been engaged through the roll-out of fewer, but more focused workshops. </w:t>
      </w:r>
    </w:p>
    <w:p w14:paraId="08C95690" w14:textId="77777777" w:rsidR="00743FF5" w:rsidRPr="00A16029" w:rsidRDefault="00743FF5" w:rsidP="00743FF5">
      <w:pPr>
        <w:rPr>
          <w:rFonts w:ascii="Montserrat Light" w:hAnsi="Montserrat Light"/>
        </w:rPr>
      </w:pPr>
      <w:r w:rsidRPr="00A16029">
        <w:rPr>
          <w:rFonts w:ascii="Montserrat Light" w:hAnsi="Montserrat Light"/>
        </w:rPr>
        <w:t>For future commissioning processes, identification of overlapping stakeholders is critical to designing a user-centred process.</w:t>
      </w:r>
    </w:p>
    <w:p w14:paraId="2F0A8AC6" w14:textId="77777777" w:rsidR="00743FF5" w:rsidRPr="00A16029" w:rsidRDefault="00743FF5" w:rsidP="00743FF5">
      <w:pPr>
        <w:rPr>
          <w:rFonts w:ascii="Montserrat Light" w:hAnsi="Montserrat Light"/>
        </w:rPr>
      </w:pPr>
      <w:r w:rsidRPr="00A16029">
        <w:rPr>
          <w:rFonts w:ascii="Montserrat Light" w:hAnsi="Montserrat Light"/>
        </w:rPr>
        <w:t>In addition to this learning, the engagement process was varied in some ways to reflect learnings throughout delivery. The two main ways this was achieved were:</w:t>
      </w:r>
    </w:p>
    <w:p w14:paraId="427A8F74" w14:textId="77777777" w:rsidR="00743FF5" w:rsidRPr="00A16029" w:rsidRDefault="00743FF5" w:rsidP="00743FF5">
      <w:pPr>
        <w:pStyle w:val="Bullet1"/>
        <w:rPr>
          <w:rFonts w:ascii="Montserrat Light" w:hAnsi="Montserrat Light"/>
        </w:rPr>
      </w:pPr>
      <w:r w:rsidRPr="00A16029">
        <w:rPr>
          <w:rFonts w:ascii="Montserrat Light" w:hAnsi="Montserrat Light"/>
          <w:b/>
          <w:bCs/>
        </w:rPr>
        <w:t xml:space="preserve">Realignment of lived experience focus groups to become lived experience interviews. </w:t>
      </w:r>
      <w:r w:rsidRPr="00A16029">
        <w:rPr>
          <w:rFonts w:ascii="Montserrat Light" w:hAnsi="Montserrat Light"/>
        </w:rPr>
        <w:t>This was realigned in response to advice from the Official Visitor for Homelessness with participation in these interviews enabled in partnership with service provider organisations. Whilst the end result meant more time needed to be spent in individual interviews, the experience for clients was far better than would have been achieved in a group environment.</w:t>
      </w:r>
    </w:p>
    <w:p w14:paraId="72DE3C34" w14:textId="77777777" w:rsidR="00743FF5" w:rsidRPr="00A16029" w:rsidRDefault="00743FF5" w:rsidP="00743FF5">
      <w:pPr>
        <w:pStyle w:val="Bullet1"/>
        <w:rPr>
          <w:rFonts w:ascii="Montserrat Light" w:hAnsi="Montserrat Light"/>
          <w:b/>
          <w:bCs/>
        </w:rPr>
      </w:pPr>
      <w:r w:rsidRPr="00A16029">
        <w:rPr>
          <w:rFonts w:ascii="Montserrat Light" w:hAnsi="Montserrat Light"/>
          <w:b/>
          <w:bCs/>
        </w:rPr>
        <w:t xml:space="preserve">Inclusion of Deep Dives to understand additional perspectives. </w:t>
      </w:r>
      <w:r w:rsidRPr="00A16029">
        <w:rPr>
          <w:rFonts w:ascii="Montserrat Light" w:hAnsi="Montserrat Light"/>
        </w:rPr>
        <w:t xml:space="preserve">Round 1 workshops highlighted that the pre-defined sub-sector groups were viewed by some participants to be missing the nuances of different sub-groups within the sub-sector cohorts. The Homelessness Services team undertook to run the Deep Dive discussions in response to this. </w:t>
      </w:r>
    </w:p>
    <w:p w14:paraId="52B87DFE" w14:textId="77777777" w:rsidR="00743FF5" w:rsidRPr="00A16029" w:rsidRDefault="00743FF5" w:rsidP="00743FF5">
      <w:pPr>
        <w:rPr>
          <w:rFonts w:ascii="Montserrat Light" w:hAnsi="Montserrat Light"/>
        </w:rPr>
      </w:pPr>
      <w:r w:rsidRPr="00A16029">
        <w:rPr>
          <w:rFonts w:ascii="Montserrat Light" w:hAnsi="Montserrat Light"/>
        </w:rPr>
        <w:t>For future processes, it is recommended that participants are engaged in the development of the engagement process to attempt to surface unintended process impacts earlier in the process.</w:t>
      </w:r>
    </w:p>
    <w:p w14:paraId="0AC650B8" w14:textId="77777777" w:rsidR="00743FF5" w:rsidRPr="00A16029" w:rsidRDefault="00743FF5" w:rsidP="00743FF5">
      <w:pPr>
        <w:rPr>
          <w:rFonts w:ascii="Montserrat Light" w:hAnsi="Montserrat Light"/>
        </w:rPr>
      </w:pPr>
    </w:p>
    <w:p w14:paraId="18C943C9" w14:textId="488DDC48" w:rsidR="008B4B84" w:rsidRPr="00A16029" w:rsidRDefault="00EA4393" w:rsidP="00A2397B">
      <w:pPr>
        <w:pStyle w:val="AppendixNumbered"/>
        <w:rPr>
          <w:rFonts w:ascii="Montserrat Light" w:hAnsi="Montserrat Light"/>
        </w:rPr>
      </w:pPr>
      <w:bookmarkStart w:id="148" w:name="_Toc109973643"/>
      <w:r w:rsidRPr="00A16029">
        <w:rPr>
          <w:rFonts w:ascii="Montserrat Light" w:hAnsi="Montserrat Light"/>
        </w:rPr>
        <w:lastRenderedPageBreak/>
        <w:t>List of participant organisations</w:t>
      </w:r>
      <w:bookmarkEnd w:id="148"/>
    </w:p>
    <w:tbl>
      <w:tblPr>
        <w:tblStyle w:val="DefaultTable1"/>
        <w:tblW w:w="5000" w:type="pct"/>
        <w:tblLook w:val="0420" w:firstRow="1" w:lastRow="0" w:firstColumn="0" w:lastColumn="0" w:noHBand="0" w:noVBand="1"/>
      </w:tblPr>
      <w:tblGrid>
        <w:gridCol w:w="5245"/>
        <w:gridCol w:w="4393"/>
      </w:tblGrid>
      <w:tr w:rsidR="00EA4393" w:rsidRPr="00A16029" w14:paraId="62EAB781" w14:textId="77777777" w:rsidTr="008805DF">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2"/>
            <w:noWrap/>
          </w:tcPr>
          <w:p w14:paraId="7C65A7FE" w14:textId="77777777" w:rsidR="00EA4393" w:rsidRPr="00A16029" w:rsidRDefault="00EA4393" w:rsidP="008805DF">
            <w:pPr>
              <w:suppressAutoHyphens w:val="0"/>
              <w:spacing w:before="0" w:after="0"/>
              <w:jc w:val="center"/>
              <w:rPr>
                <w:rFonts w:ascii="Montserrat Light" w:eastAsia="Times New Roman" w:hAnsi="Montserrat Light" w:cs="Calibri"/>
                <w:color w:val="000000"/>
                <w:szCs w:val="18"/>
                <w:lang w:eastAsia="en-AU"/>
              </w:rPr>
            </w:pPr>
            <w:r w:rsidRPr="00A16029">
              <w:rPr>
                <w:rFonts w:ascii="Montserrat Light" w:eastAsia="Times New Roman" w:hAnsi="Montserrat Light" w:cs="Calibri"/>
                <w:color w:val="000000"/>
                <w:szCs w:val="18"/>
                <w:lang w:eastAsia="en-AU"/>
              </w:rPr>
              <w:t>Organisation name</w:t>
            </w:r>
          </w:p>
        </w:tc>
      </w:tr>
      <w:tr w:rsidR="00EA4393" w:rsidRPr="00A16029" w14:paraId="12886E05" w14:textId="77777777" w:rsidTr="008805DF">
        <w:trPr>
          <w:cnfStyle w:val="000000100000" w:firstRow="0" w:lastRow="0" w:firstColumn="0" w:lastColumn="0" w:oddVBand="0" w:evenVBand="0" w:oddHBand="1" w:evenHBand="0" w:firstRowFirstColumn="0" w:firstRowLastColumn="0" w:lastRowFirstColumn="0" w:lastRowLastColumn="0"/>
          <w:trHeight w:val="60"/>
        </w:trPr>
        <w:tc>
          <w:tcPr>
            <w:tcW w:w="2721" w:type="pct"/>
            <w:noWrap/>
            <w:hideMark/>
          </w:tcPr>
          <w:p w14:paraId="618EAFFF"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 Gender Agenda (AGA)</w:t>
            </w:r>
          </w:p>
        </w:tc>
        <w:tc>
          <w:tcPr>
            <w:tcW w:w="2279" w:type="pct"/>
          </w:tcPr>
          <w:p w14:paraId="3A02A533"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Kippax Uniting Care</w:t>
            </w:r>
          </w:p>
        </w:tc>
      </w:tr>
      <w:tr w:rsidR="00EA4393" w:rsidRPr="00A16029" w14:paraId="40F534C9" w14:textId="77777777" w:rsidTr="008805DF">
        <w:trPr>
          <w:cnfStyle w:val="000000010000" w:firstRow="0" w:lastRow="0" w:firstColumn="0" w:lastColumn="0" w:oddVBand="0" w:evenVBand="0" w:oddHBand="0" w:evenHBand="1" w:firstRowFirstColumn="0" w:firstRowLastColumn="0" w:lastRowFirstColumn="0" w:lastRowLastColumn="0"/>
          <w:trHeight w:val="60"/>
        </w:trPr>
        <w:tc>
          <w:tcPr>
            <w:tcW w:w="2721" w:type="pct"/>
            <w:hideMark/>
          </w:tcPr>
          <w:p w14:paraId="16F17D2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Mental Health Community Coalition</w:t>
            </w:r>
          </w:p>
        </w:tc>
        <w:tc>
          <w:tcPr>
            <w:tcW w:w="2279" w:type="pct"/>
          </w:tcPr>
          <w:p w14:paraId="495AF1A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MacKillop House</w:t>
            </w:r>
          </w:p>
        </w:tc>
      </w:tr>
      <w:tr w:rsidR="00EA4393" w:rsidRPr="00A16029" w14:paraId="7202C5A4" w14:textId="77777777" w:rsidTr="008805DF">
        <w:trPr>
          <w:cnfStyle w:val="000000100000" w:firstRow="0" w:lastRow="0" w:firstColumn="0" w:lastColumn="0" w:oddVBand="0" w:evenVBand="0" w:oddHBand="1" w:evenHBand="0" w:firstRowFirstColumn="0" w:firstRowLastColumn="0" w:lastRowFirstColumn="0" w:lastRowLastColumn="0"/>
          <w:trHeight w:val="60"/>
        </w:trPr>
        <w:tc>
          <w:tcPr>
            <w:tcW w:w="2721" w:type="pct"/>
            <w:hideMark/>
          </w:tcPr>
          <w:p w14:paraId="19F6E7CD"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Aboriginal and Torres Strait Islander Elected Body (ATSIEB)</w:t>
            </w:r>
          </w:p>
        </w:tc>
        <w:tc>
          <w:tcPr>
            <w:tcW w:w="2279" w:type="pct"/>
          </w:tcPr>
          <w:p w14:paraId="302762B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Marramarra</w:t>
            </w:r>
            <w:proofErr w:type="spellEnd"/>
            <w:r w:rsidRPr="00A16029">
              <w:rPr>
                <w:rFonts w:ascii="Montserrat Light" w:eastAsia="Times New Roman" w:hAnsi="Montserrat Light" w:cs="Calibri"/>
                <w:color w:val="000000"/>
                <w:sz w:val="18"/>
                <w:szCs w:val="18"/>
                <w:lang w:eastAsia="en-AU"/>
              </w:rPr>
              <w:t xml:space="preserve"> Dreaming</w:t>
            </w:r>
          </w:p>
        </w:tc>
      </w:tr>
      <w:tr w:rsidR="00EA4393" w:rsidRPr="00A16029" w14:paraId="74F7E4D5" w14:textId="77777777" w:rsidTr="008805DF">
        <w:trPr>
          <w:cnfStyle w:val="000000010000" w:firstRow="0" w:lastRow="0" w:firstColumn="0" w:lastColumn="0" w:oddVBand="0" w:evenVBand="0" w:oddHBand="0" w:evenHBand="1" w:firstRowFirstColumn="0" w:firstRowLastColumn="0" w:lastRowFirstColumn="0" w:lastRowLastColumn="0"/>
          <w:trHeight w:val="60"/>
        </w:trPr>
        <w:tc>
          <w:tcPr>
            <w:tcW w:w="2721" w:type="pct"/>
            <w:noWrap/>
            <w:hideMark/>
          </w:tcPr>
          <w:p w14:paraId="6F652980"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Corrections</w:t>
            </w:r>
          </w:p>
        </w:tc>
        <w:tc>
          <w:tcPr>
            <w:tcW w:w="2279" w:type="pct"/>
          </w:tcPr>
          <w:p w14:paraId="16F5F65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MensLink</w:t>
            </w:r>
            <w:proofErr w:type="spellEnd"/>
          </w:p>
        </w:tc>
      </w:tr>
      <w:tr w:rsidR="00EA4393" w:rsidRPr="00A16029" w14:paraId="6EB017F2" w14:textId="77777777" w:rsidTr="008805DF">
        <w:trPr>
          <w:cnfStyle w:val="000000100000" w:firstRow="0" w:lastRow="0" w:firstColumn="0" w:lastColumn="0" w:oddVBand="0" w:evenVBand="0" w:oddHBand="1" w:evenHBand="0" w:firstRowFirstColumn="0" w:firstRowLastColumn="0" w:lastRowFirstColumn="0" w:lastRowLastColumn="0"/>
          <w:trHeight w:val="60"/>
        </w:trPr>
        <w:tc>
          <w:tcPr>
            <w:tcW w:w="2721" w:type="pct"/>
            <w:noWrap/>
            <w:hideMark/>
          </w:tcPr>
          <w:p w14:paraId="6512A3EE"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Council of Social Service (ACTCOSS)</w:t>
            </w:r>
          </w:p>
        </w:tc>
        <w:tc>
          <w:tcPr>
            <w:tcW w:w="2279" w:type="pct"/>
          </w:tcPr>
          <w:p w14:paraId="1727D8AD"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Mental Health Community Coalition ACT (MHCC ACT)</w:t>
            </w:r>
          </w:p>
        </w:tc>
      </w:tr>
      <w:tr w:rsidR="00EA4393" w:rsidRPr="00A16029" w14:paraId="728CDC26" w14:textId="77777777" w:rsidTr="008805DF">
        <w:trPr>
          <w:cnfStyle w:val="000000010000" w:firstRow="0" w:lastRow="0" w:firstColumn="0" w:lastColumn="0" w:oddVBand="0" w:evenVBand="0" w:oddHBand="0" w:evenHBand="1" w:firstRowFirstColumn="0" w:firstRowLastColumn="0" w:lastRowFirstColumn="0" w:lastRowLastColumn="0"/>
          <w:trHeight w:val="60"/>
        </w:trPr>
        <w:tc>
          <w:tcPr>
            <w:tcW w:w="2721" w:type="pct"/>
            <w:hideMark/>
          </w:tcPr>
          <w:p w14:paraId="74939A78"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Disability, Aged and Carer Advocacy Service (ADACAS)</w:t>
            </w:r>
          </w:p>
        </w:tc>
        <w:tc>
          <w:tcPr>
            <w:tcW w:w="2279" w:type="pct"/>
          </w:tcPr>
          <w:p w14:paraId="5D99DBA9"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Mental Health Foundation</w:t>
            </w:r>
          </w:p>
        </w:tc>
      </w:tr>
      <w:tr w:rsidR="00EA4393" w:rsidRPr="00A16029" w14:paraId="786D3F26" w14:textId="77777777" w:rsidTr="008805DF">
        <w:trPr>
          <w:cnfStyle w:val="000000100000" w:firstRow="0" w:lastRow="0" w:firstColumn="0" w:lastColumn="0" w:oddVBand="0" w:evenVBand="0" w:oddHBand="1" w:evenHBand="0" w:firstRowFirstColumn="0" w:firstRowLastColumn="0" w:lastRowFirstColumn="0" w:lastRowLastColumn="0"/>
          <w:trHeight w:val="60"/>
        </w:trPr>
        <w:tc>
          <w:tcPr>
            <w:tcW w:w="2721" w:type="pct"/>
            <w:noWrap/>
            <w:hideMark/>
          </w:tcPr>
          <w:p w14:paraId="20E6A46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Government</w:t>
            </w:r>
          </w:p>
        </w:tc>
        <w:tc>
          <w:tcPr>
            <w:tcW w:w="2279" w:type="pct"/>
          </w:tcPr>
          <w:p w14:paraId="4B3CD968"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 xml:space="preserve">Mia </w:t>
            </w:r>
            <w:proofErr w:type="spellStart"/>
            <w:r w:rsidRPr="00A16029">
              <w:rPr>
                <w:rFonts w:ascii="Montserrat Light" w:eastAsia="Times New Roman" w:hAnsi="Montserrat Light" w:cs="Calibri"/>
                <w:color w:val="000000"/>
                <w:sz w:val="18"/>
                <w:szCs w:val="18"/>
                <w:lang w:eastAsia="en-AU"/>
              </w:rPr>
              <w:t>Swainson</w:t>
            </w:r>
            <w:proofErr w:type="spellEnd"/>
            <w:r w:rsidRPr="00A16029">
              <w:rPr>
                <w:rFonts w:ascii="Montserrat Light" w:eastAsia="Times New Roman" w:hAnsi="Montserrat Light" w:cs="Calibri"/>
                <w:color w:val="000000"/>
                <w:sz w:val="18"/>
                <w:szCs w:val="18"/>
                <w:lang w:eastAsia="en-AU"/>
              </w:rPr>
              <w:t xml:space="preserve"> Consulting</w:t>
            </w:r>
          </w:p>
        </w:tc>
      </w:tr>
      <w:tr w:rsidR="00EA4393" w:rsidRPr="00A16029" w14:paraId="2038CBC7" w14:textId="77777777" w:rsidTr="008805DF">
        <w:trPr>
          <w:cnfStyle w:val="000000010000" w:firstRow="0" w:lastRow="0" w:firstColumn="0" w:lastColumn="0" w:oddVBand="0" w:evenVBand="0" w:oddHBand="0" w:evenHBand="1" w:firstRowFirstColumn="0" w:firstRowLastColumn="0" w:lastRowFirstColumn="0" w:lastRowLastColumn="0"/>
          <w:trHeight w:val="60"/>
        </w:trPr>
        <w:tc>
          <w:tcPr>
            <w:tcW w:w="2721" w:type="pct"/>
            <w:hideMark/>
          </w:tcPr>
          <w:p w14:paraId="121C82E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Government-</w:t>
            </w:r>
            <w:proofErr w:type="spellStart"/>
            <w:r w:rsidRPr="00A16029">
              <w:rPr>
                <w:rFonts w:ascii="Montserrat Light" w:eastAsia="Times New Roman" w:hAnsi="Montserrat Light" w:cs="Calibri"/>
                <w:color w:val="000000"/>
                <w:sz w:val="18"/>
                <w:szCs w:val="18"/>
                <w:lang w:eastAsia="en-AU"/>
              </w:rPr>
              <w:t>Yerrabi</w:t>
            </w:r>
            <w:proofErr w:type="spellEnd"/>
            <w:r w:rsidRPr="00A16029">
              <w:rPr>
                <w:rFonts w:ascii="Montserrat Light" w:eastAsia="Times New Roman" w:hAnsi="Montserrat Light" w:cs="Calibri"/>
                <w:color w:val="000000"/>
                <w:sz w:val="18"/>
                <w:szCs w:val="18"/>
                <w:lang w:eastAsia="en-AU"/>
              </w:rPr>
              <w:t xml:space="preserve"> Youth</w:t>
            </w:r>
          </w:p>
        </w:tc>
        <w:tc>
          <w:tcPr>
            <w:tcW w:w="2279" w:type="pct"/>
          </w:tcPr>
          <w:p w14:paraId="6AD59EC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Migrant and Refugee Settlement Services</w:t>
            </w:r>
          </w:p>
        </w:tc>
      </w:tr>
      <w:tr w:rsidR="00EA4393" w:rsidRPr="00A16029" w14:paraId="7E90F7DD" w14:textId="77777777" w:rsidTr="008805DF">
        <w:trPr>
          <w:cnfStyle w:val="000000100000" w:firstRow="0" w:lastRow="0" w:firstColumn="0" w:lastColumn="0" w:oddVBand="0" w:evenVBand="0" w:oddHBand="1" w:evenHBand="0" w:firstRowFirstColumn="0" w:firstRowLastColumn="0" w:lastRowFirstColumn="0" w:lastRowLastColumn="0"/>
          <w:trHeight w:val="50"/>
        </w:trPr>
        <w:tc>
          <w:tcPr>
            <w:tcW w:w="2721" w:type="pct"/>
            <w:hideMark/>
          </w:tcPr>
          <w:p w14:paraId="3DEE4D7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Health</w:t>
            </w:r>
          </w:p>
        </w:tc>
        <w:tc>
          <w:tcPr>
            <w:tcW w:w="2279" w:type="pct"/>
          </w:tcPr>
          <w:p w14:paraId="7A1E7C3C"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Ngunnawal Bush Healing Farm</w:t>
            </w:r>
          </w:p>
        </w:tc>
      </w:tr>
      <w:tr w:rsidR="00EA4393" w:rsidRPr="00A16029" w14:paraId="2CF7E64B" w14:textId="77777777" w:rsidTr="008805DF">
        <w:trPr>
          <w:cnfStyle w:val="000000010000" w:firstRow="0" w:lastRow="0" w:firstColumn="0" w:lastColumn="0" w:oddVBand="0" w:evenVBand="0" w:oddHBand="0" w:evenHBand="1" w:firstRowFirstColumn="0" w:firstRowLastColumn="0" w:lastRowFirstColumn="0" w:lastRowLastColumn="0"/>
          <w:trHeight w:val="50"/>
        </w:trPr>
        <w:tc>
          <w:tcPr>
            <w:tcW w:w="2721" w:type="pct"/>
            <w:noWrap/>
            <w:hideMark/>
          </w:tcPr>
          <w:p w14:paraId="1A81D30C"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 xml:space="preserve">ACT Health/Mental Health </w:t>
            </w:r>
          </w:p>
        </w:tc>
        <w:tc>
          <w:tcPr>
            <w:tcW w:w="2279" w:type="pct"/>
          </w:tcPr>
          <w:p w14:paraId="018A2D48"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 xml:space="preserve">Ngunnawal Community Chair of </w:t>
            </w:r>
            <w:proofErr w:type="spellStart"/>
            <w:r w:rsidRPr="00A16029">
              <w:rPr>
                <w:rFonts w:ascii="Montserrat Light" w:eastAsia="Times New Roman" w:hAnsi="Montserrat Light" w:cs="Calibri"/>
                <w:color w:val="000000"/>
                <w:sz w:val="18"/>
                <w:szCs w:val="18"/>
                <w:lang w:eastAsia="en-AU"/>
              </w:rPr>
              <w:t>Yerrabi</w:t>
            </w:r>
            <w:proofErr w:type="spellEnd"/>
          </w:p>
        </w:tc>
      </w:tr>
      <w:tr w:rsidR="00EA4393" w:rsidRPr="00A16029" w14:paraId="093FB342" w14:textId="77777777" w:rsidTr="008805DF">
        <w:trPr>
          <w:cnfStyle w:val="000000100000" w:firstRow="0" w:lastRow="0" w:firstColumn="0" w:lastColumn="0" w:oddVBand="0" w:evenVBand="0" w:oddHBand="1" w:evenHBand="0" w:firstRowFirstColumn="0" w:firstRowLastColumn="0" w:lastRowFirstColumn="0" w:lastRowLastColumn="0"/>
          <w:trHeight w:val="50"/>
        </w:trPr>
        <w:tc>
          <w:tcPr>
            <w:tcW w:w="2721" w:type="pct"/>
            <w:hideMark/>
          </w:tcPr>
          <w:p w14:paraId="3D4A9B7F"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ACT Shelter</w:t>
            </w:r>
          </w:p>
        </w:tc>
        <w:tc>
          <w:tcPr>
            <w:tcW w:w="2279" w:type="pct"/>
          </w:tcPr>
          <w:p w14:paraId="723C2AB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Northisde</w:t>
            </w:r>
            <w:proofErr w:type="spellEnd"/>
            <w:r w:rsidRPr="00A16029">
              <w:rPr>
                <w:rFonts w:ascii="Montserrat Light" w:eastAsia="Times New Roman" w:hAnsi="Montserrat Light" w:cs="Calibri"/>
                <w:color w:val="000000"/>
                <w:sz w:val="18"/>
                <w:szCs w:val="18"/>
                <w:lang w:eastAsia="en-AU"/>
              </w:rPr>
              <w:t xml:space="preserve"> Community Service</w:t>
            </w:r>
          </w:p>
        </w:tc>
      </w:tr>
      <w:tr w:rsidR="00EA4393" w:rsidRPr="00A16029" w14:paraId="3C50798A" w14:textId="77777777" w:rsidTr="008805DF">
        <w:trPr>
          <w:cnfStyle w:val="000000010000" w:firstRow="0" w:lastRow="0" w:firstColumn="0" w:lastColumn="0" w:oddVBand="0" w:evenVBand="0" w:oddHBand="0" w:evenHBand="1" w:firstRowFirstColumn="0" w:firstRowLastColumn="0" w:lastRowFirstColumn="0" w:lastRowLastColumn="0"/>
          <w:trHeight w:val="50"/>
        </w:trPr>
        <w:tc>
          <w:tcPr>
            <w:tcW w:w="2721" w:type="pct"/>
            <w:hideMark/>
          </w:tcPr>
          <w:p w14:paraId="6BCC995B"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Alcohol Tobacco and Other Drug Association ACT (ATODA)</w:t>
            </w:r>
          </w:p>
        </w:tc>
        <w:tc>
          <w:tcPr>
            <w:tcW w:w="2279" w:type="pct"/>
          </w:tcPr>
          <w:p w14:paraId="2324229C"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O'Connor Marsden &amp; Associates</w:t>
            </w:r>
          </w:p>
        </w:tc>
      </w:tr>
      <w:tr w:rsidR="00EA4393" w:rsidRPr="00A16029" w14:paraId="606EB13C" w14:textId="77777777" w:rsidTr="008805DF">
        <w:trPr>
          <w:cnfStyle w:val="000000100000" w:firstRow="0" w:lastRow="0" w:firstColumn="0" w:lastColumn="0" w:oddVBand="0" w:evenVBand="0" w:oddHBand="1" w:evenHBand="0" w:firstRowFirstColumn="0" w:firstRowLastColumn="0" w:lastRowFirstColumn="0" w:lastRowLastColumn="0"/>
          <w:trHeight w:val="50"/>
        </w:trPr>
        <w:tc>
          <w:tcPr>
            <w:tcW w:w="2721" w:type="pct"/>
            <w:noWrap/>
            <w:hideMark/>
          </w:tcPr>
          <w:p w14:paraId="765365D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Amelie Housing</w:t>
            </w:r>
          </w:p>
        </w:tc>
        <w:tc>
          <w:tcPr>
            <w:tcW w:w="2279" w:type="pct"/>
          </w:tcPr>
          <w:p w14:paraId="7875F61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for Seniors and Veterans</w:t>
            </w:r>
          </w:p>
        </w:tc>
      </w:tr>
      <w:tr w:rsidR="00EA4393" w:rsidRPr="00A16029" w14:paraId="70CF7B86" w14:textId="77777777" w:rsidTr="008805DF">
        <w:trPr>
          <w:cnfStyle w:val="000000010000" w:firstRow="0" w:lastRow="0" w:firstColumn="0" w:lastColumn="0" w:oddVBand="0" w:evenVBand="0" w:oddHBand="0" w:evenHBand="1" w:firstRowFirstColumn="0" w:firstRowLastColumn="0" w:lastRowFirstColumn="0" w:lastRowLastColumn="0"/>
          <w:trHeight w:val="50"/>
        </w:trPr>
        <w:tc>
          <w:tcPr>
            <w:tcW w:w="2721" w:type="pct"/>
            <w:hideMark/>
          </w:tcPr>
          <w:p w14:paraId="119245C2"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Anglicare</w:t>
            </w:r>
          </w:p>
        </w:tc>
        <w:tc>
          <w:tcPr>
            <w:tcW w:w="2279" w:type="pct"/>
          </w:tcPr>
          <w:p w14:paraId="338AD9BA"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for the Coordinator - General for Family Safety</w:t>
            </w:r>
          </w:p>
        </w:tc>
      </w:tr>
      <w:tr w:rsidR="00EA4393" w:rsidRPr="00A16029" w14:paraId="3EEED84C" w14:textId="77777777" w:rsidTr="008805DF">
        <w:trPr>
          <w:cnfStyle w:val="000000100000" w:firstRow="0" w:lastRow="0" w:firstColumn="0" w:lastColumn="0" w:oddVBand="0" w:evenVBand="0" w:oddHBand="1" w:evenHBand="0" w:firstRowFirstColumn="0" w:firstRowLastColumn="0" w:lastRowFirstColumn="0" w:lastRowLastColumn="0"/>
          <w:trHeight w:val="50"/>
        </w:trPr>
        <w:tc>
          <w:tcPr>
            <w:tcW w:w="2721" w:type="pct"/>
            <w:hideMark/>
          </w:tcPr>
          <w:p w14:paraId="62C2C468"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Argyle Community Housing</w:t>
            </w:r>
          </w:p>
        </w:tc>
        <w:tc>
          <w:tcPr>
            <w:tcW w:w="2279" w:type="pct"/>
          </w:tcPr>
          <w:p w14:paraId="64F5A604"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for Women</w:t>
            </w:r>
          </w:p>
        </w:tc>
      </w:tr>
      <w:tr w:rsidR="00EA4393" w:rsidRPr="00A16029" w14:paraId="612EC850" w14:textId="77777777" w:rsidTr="008805DF">
        <w:trPr>
          <w:cnfStyle w:val="000000010000" w:firstRow="0" w:lastRow="0" w:firstColumn="0" w:lastColumn="0" w:oddVBand="0" w:evenVBand="0" w:oddHBand="0" w:evenHBand="1" w:firstRowFirstColumn="0" w:firstRowLastColumn="0" w:lastRowFirstColumn="0" w:lastRowLastColumn="0"/>
          <w:trHeight w:val="50"/>
        </w:trPr>
        <w:tc>
          <w:tcPr>
            <w:tcW w:w="2721" w:type="pct"/>
            <w:noWrap/>
            <w:hideMark/>
          </w:tcPr>
          <w:p w14:paraId="6BECA43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Asthma Australia</w:t>
            </w:r>
          </w:p>
        </w:tc>
        <w:tc>
          <w:tcPr>
            <w:tcW w:w="2279" w:type="pct"/>
          </w:tcPr>
          <w:p w14:paraId="7064AC3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of Children and Family Services (OCFS)</w:t>
            </w:r>
          </w:p>
        </w:tc>
      </w:tr>
      <w:tr w:rsidR="00EA4393" w:rsidRPr="00A16029" w14:paraId="0650B1E2"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hideMark/>
          </w:tcPr>
          <w:p w14:paraId="5AC79049"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Australian Red Cross Roadhouse</w:t>
            </w:r>
          </w:p>
        </w:tc>
        <w:tc>
          <w:tcPr>
            <w:tcW w:w="2279" w:type="pct"/>
          </w:tcPr>
          <w:p w14:paraId="34F7179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of Coordinator - General for Family Safety</w:t>
            </w:r>
          </w:p>
        </w:tc>
      </w:tr>
      <w:tr w:rsidR="00EA4393" w:rsidRPr="00A16029" w14:paraId="6DECB727"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hideMark/>
          </w:tcPr>
          <w:p w14:paraId="60C4DD2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Barnados</w:t>
            </w:r>
            <w:proofErr w:type="spellEnd"/>
            <w:r w:rsidRPr="00A16029">
              <w:rPr>
                <w:rFonts w:ascii="Montserrat Light" w:eastAsia="Times New Roman" w:hAnsi="Montserrat Light" w:cs="Calibri"/>
                <w:color w:val="000000"/>
                <w:sz w:val="18"/>
                <w:szCs w:val="18"/>
                <w:lang w:eastAsia="en-AU"/>
              </w:rPr>
              <w:t xml:space="preserve"> Australia</w:t>
            </w:r>
          </w:p>
        </w:tc>
        <w:tc>
          <w:tcPr>
            <w:tcW w:w="2279" w:type="pct"/>
          </w:tcPr>
          <w:p w14:paraId="7B6507E4"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of Multicultural Affairs</w:t>
            </w:r>
          </w:p>
        </w:tc>
      </w:tr>
      <w:tr w:rsidR="00EA4393" w:rsidRPr="00A16029" w14:paraId="60A37073"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2D3B40CA"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Beryl Women’s Refuge</w:t>
            </w:r>
          </w:p>
        </w:tc>
        <w:tc>
          <w:tcPr>
            <w:tcW w:w="2279" w:type="pct"/>
          </w:tcPr>
          <w:p w14:paraId="5531555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Office of the Coordinator General for Family Safety</w:t>
            </w:r>
          </w:p>
        </w:tc>
      </w:tr>
      <w:tr w:rsidR="00EA4393" w:rsidRPr="00A16029" w14:paraId="7BA3EE86"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791DCC0F"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Buru Ngunnawal</w:t>
            </w:r>
          </w:p>
        </w:tc>
        <w:tc>
          <w:tcPr>
            <w:tcW w:w="2279" w:type="pct"/>
          </w:tcPr>
          <w:p w14:paraId="072A44F4"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OneLink</w:t>
            </w:r>
          </w:p>
        </w:tc>
      </w:tr>
      <w:tr w:rsidR="00EA4393" w:rsidRPr="00A16029" w14:paraId="1CD029FA"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5B02791F"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 xml:space="preserve">Canberra Community Law </w:t>
            </w:r>
          </w:p>
        </w:tc>
        <w:tc>
          <w:tcPr>
            <w:tcW w:w="2279" w:type="pct"/>
          </w:tcPr>
          <w:p w14:paraId="08ED9094"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OZ Child</w:t>
            </w:r>
          </w:p>
        </w:tc>
      </w:tr>
      <w:tr w:rsidR="00EA4393" w:rsidRPr="00A16029" w14:paraId="4AE63E24"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78E715BD"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Canberra Health Services</w:t>
            </w:r>
          </w:p>
        </w:tc>
        <w:tc>
          <w:tcPr>
            <w:tcW w:w="2279" w:type="pct"/>
          </w:tcPr>
          <w:p w14:paraId="5439DD29"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Oz Harvest</w:t>
            </w:r>
          </w:p>
        </w:tc>
      </w:tr>
      <w:tr w:rsidR="00EA4393" w:rsidRPr="00A16029" w14:paraId="7E836864"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7DEAD98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Canberra Rape Crisis Centre</w:t>
            </w:r>
          </w:p>
        </w:tc>
        <w:tc>
          <w:tcPr>
            <w:tcW w:w="2279" w:type="pct"/>
          </w:tcPr>
          <w:p w14:paraId="35A7B97B"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Perinatal Wellbeing Centre</w:t>
            </w:r>
          </w:p>
        </w:tc>
      </w:tr>
      <w:tr w:rsidR="00EA4393" w:rsidRPr="00A16029" w14:paraId="2431060A"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1248B3D3"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Canberra Youth Res Service</w:t>
            </w:r>
          </w:p>
        </w:tc>
        <w:tc>
          <w:tcPr>
            <w:tcW w:w="2279" w:type="pct"/>
          </w:tcPr>
          <w:p w14:paraId="0A2763EC"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 xml:space="preserve">Project Alignment Hub </w:t>
            </w:r>
          </w:p>
        </w:tc>
      </w:tr>
      <w:tr w:rsidR="00EA4393" w:rsidRPr="00A16029" w14:paraId="46697EC6"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07C1750B"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Capital Health Network ACT</w:t>
            </w:r>
          </w:p>
        </w:tc>
        <w:tc>
          <w:tcPr>
            <w:tcW w:w="2279" w:type="pct"/>
          </w:tcPr>
          <w:p w14:paraId="23B3DE72"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Redcross</w:t>
            </w:r>
            <w:proofErr w:type="spellEnd"/>
          </w:p>
        </w:tc>
      </w:tr>
      <w:tr w:rsidR="00EA4393" w:rsidRPr="00A16029" w14:paraId="65FCF10A" w14:textId="77777777" w:rsidTr="008805DF">
        <w:trPr>
          <w:cnfStyle w:val="000000010000" w:firstRow="0" w:lastRow="0" w:firstColumn="0" w:lastColumn="0" w:oddVBand="0" w:evenVBand="0" w:oddHBand="0" w:evenHBand="1" w:firstRowFirstColumn="0" w:firstRowLastColumn="0" w:lastRowFirstColumn="0" w:lastRowLastColumn="0"/>
          <w:trHeight w:val="121"/>
        </w:trPr>
        <w:tc>
          <w:tcPr>
            <w:tcW w:w="2721" w:type="pct"/>
            <w:noWrap/>
            <w:hideMark/>
          </w:tcPr>
          <w:p w14:paraId="5831571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Capital Region Community Services</w:t>
            </w:r>
          </w:p>
        </w:tc>
        <w:tc>
          <w:tcPr>
            <w:tcW w:w="2279" w:type="pct"/>
          </w:tcPr>
          <w:p w14:paraId="77E6A2B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Roundabout Canberra</w:t>
            </w:r>
          </w:p>
        </w:tc>
      </w:tr>
      <w:tr w:rsidR="00EA4393" w:rsidRPr="00A16029" w14:paraId="6FDB3D41"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33B7ED1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Care Inc</w:t>
            </w:r>
          </w:p>
        </w:tc>
        <w:tc>
          <w:tcPr>
            <w:tcW w:w="2279" w:type="pct"/>
          </w:tcPr>
          <w:p w14:paraId="320E7640"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Safe Shelter</w:t>
            </w:r>
          </w:p>
        </w:tc>
      </w:tr>
      <w:tr w:rsidR="00EA4393" w:rsidRPr="00A16029" w14:paraId="0E422ECB"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48C9D5CF"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Carers ACT</w:t>
            </w:r>
          </w:p>
        </w:tc>
        <w:tc>
          <w:tcPr>
            <w:tcW w:w="2279" w:type="pct"/>
          </w:tcPr>
          <w:p w14:paraId="021C2EF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Salvation Army</w:t>
            </w:r>
          </w:p>
        </w:tc>
      </w:tr>
      <w:tr w:rsidR="00EA4393" w:rsidRPr="00A16029" w14:paraId="499B4507"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1C09E7A9"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Catholic Care</w:t>
            </w:r>
          </w:p>
        </w:tc>
        <w:tc>
          <w:tcPr>
            <w:tcW w:w="2279" w:type="pct"/>
          </w:tcPr>
          <w:p w14:paraId="4308F49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Salvo's Housing</w:t>
            </w:r>
          </w:p>
        </w:tc>
      </w:tr>
      <w:tr w:rsidR="00EA4393" w:rsidRPr="00A16029" w14:paraId="75F0C80A"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64B3FC0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Curijo</w:t>
            </w:r>
            <w:proofErr w:type="spellEnd"/>
          </w:p>
        </w:tc>
        <w:tc>
          <w:tcPr>
            <w:tcW w:w="2279" w:type="pct"/>
          </w:tcPr>
          <w:p w14:paraId="67D8744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SANE</w:t>
            </w:r>
          </w:p>
        </w:tc>
      </w:tr>
      <w:tr w:rsidR="00EA4393" w:rsidRPr="00A16029" w14:paraId="5109E6AC"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31370D1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CHC Australia</w:t>
            </w:r>
          </w:p>
        </w:tc>
        <w:tc>
          <w:tcPr>
            <w:tcW w:w="2279" w:type="pct"/>
          </w:tcPr>
          <w:p w14:paraId="27FDDCBC"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St Vincent De Paul</w:t>
            </w:r>
          </w:p>
        </w:tc>
      </w:tr>
      <w:tr w:rsidR="00EA4393" w:rsidRPr="00A16029" w14:paraId="6EC75F42"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03E32E2D" w14:textId="025EAA13" w:rsidR="00EA4393" w:rsidRPr="00A16029" w:rsidRDefault="008F5AE1" w:rsidP="008805DF">
            <w:pPr>
              <w:suppressAutoHyphens w:val="0"/>
              <w:spacing w:before="0" w:after="0" w:line="240" w:lineRule="auto"/>
              <w:rPr>
                <w:rFonts w:ascii="Montserrat Light" w:eastAsia="Times New Roman" w:hAnsi="Montserrat Light" w:cs="Calibri"/>
                <w:color w:val="000000"/>
                <w:sz w:val="18"/>
                <w:szCs w:val="18"/>
                <w:lang w:eastAsia="en-AU"/>
              </w:rPr>
            </w:pPr>
            <w:hyperlink r:id="rId36" w:history="1">
              <w:proofErr w:type="spellStart"/>
              <w:r w:rsidR="00EA4393" w:rsidRPr="00A16029">
                <w:rPr>
                  <w:rFonts w:ascii="Montserrat Light" w:eastAsia="Times New Roman" w:hAnsi="Montserrat Light" w:cs="Calibri"/>
                  <w:color w:val="000000"/>
                  <w:sz w:val="18"/>
                  <w:szCs w:val="18"/>
                  <w:lang w:eastAsia="en-AU"/>
                </w:rPr>
                <w:t>Comms@Work</w:t>
              </w:r>
              <w:proofErr w:type="spellEnd"/>
            </w:hyperlink>
          </w:p>
        </w:tc>
        <w:tc>
          <w:tcPr>
            <w:tcW w:w="2279" w:type="pct"/>
          </w:tcPr>
          <w:p w14:paraId="3D6F381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Ted Noffs Foundation</w:t>
            </w:r>
          </w:p>
        </w:tc>
      </w:tr>
      <w:tr w:rsidR="00EA4393" w:rsidRPr="00A16029" w14:paraId="4B5605D9"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719E5AD0"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Community Services Directorate</w:t>
            </w:r>
          </w:p>
        </w:tc>
        <w:tc>
          <w:tcPr>
            <w:tcW w:w="2279" w:type="pct"/>
          </w:tcPr>
          <w:p w14:paraId="630ED6DF"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The Early Morning Centre</w:t>
            </w:r>
          </w:p>
        </w:tc>
      </w:tr>
      <w:tr w:rsidR="00EA4393" w:rsidRPr="00A16029" w14:paraId="16B021F9"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hideMark/>
          </w:tcPr>
          <w:p w14:paraId="3E2B31B2"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Conflict Resolution Service (Family Support Program)</w:t>
            </w:r>
          </w:p>
        </w:tc>
        <w:tc>
          <w:tcPr>
            <w:tcW w:w="2279" w:type="pct"/>
          </w:tcPr>
          <w:p w14:paraId="1A1E47AB"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Toora Women Inc</w:t>
            </w:r>
          </w:p>
        </w:tc>
      </w:tr>
      <w:tr w:rsidR="00EA4393" w:rsidRPr="00A16029" w14:paraId="580A75DD"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7E13FF6E"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lastRenderedPageBreak/>
              <w:t>Council of the Aging ACT</w:t>
            </w:r>
          </w:p>
        </w:tc>
        <w:tc>
          <w:tcPr>
            <w:tcW w:w="2279" w:type="pct"/>
          </w:tcPr>
          <w:p w14:paraId="603B251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Uniting</w:t>
            </w:r>
          </w:p>
        </w:tc>
      </w:tr>
      <w:tr w:rsidR="00EA4393" w:rsidRPr="00A16029" w14:paraId="769DBC8A"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hideMark/>
          </w:tcPr>
          <w:p w14:paraId="245873F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Directions ACT</w:t>
            </w:r>
          </w:p>
        </w:tc>
        <w:tc>
          <w:tcPr>
            <w:tcW w:w="2279" w:type="pct"/>
          </w:tcPr>
          <w:p w14:paraId="70653B38"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Uniting Care- Early Morning</w:t>
            </w:r>
          </w:p>
        </w:tc>
      </w:tr>
      <w:tr w:rsidR="00EA4393" w:rsidRPr="00A16029" w14:paraId="6C6A6EF4"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1C56FB3D"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Directions Health</w:t>
            </w:r>
          </w:p>
        </w:tc>
        <w:tc>
          <w:tcPr>
            <w:tcW w:w="2279" w:type="pct"/>
          </w:tcPr>
          <w:p w14:paraId="4FF10570"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Volunteering ACT</w:t>
            </w:r>
          </w:p>
        </w:tc>
      </w:tr>
      <w:tr w:rsidR="00EA4393" w:rsidRPr="00A16029" w14:paraId="619BB8BD"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hideMark/>
          </w:tcPr>
          <w:p w14:paraId="4A2F7B9A"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Domestic Violence Crisis Service in Canberra</w:t>
            </w:r>
          </w:p>
        </w:tc>
        <w:tc>
          <w:tcPr>
            <w:tcW w:w="2279" w:type="pct"/>
          </w:tcPr>
          <w:p w14:paraId="1AA5B19E"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Wellways</w:t>
            </w:r>
            <w:proofErr w:type="spellEnd"/>
          </w:p>
        </w:tc>
      </w:tr>
      <w:tr w:rsidR="00EA4393" w:rsidRPr="00A16029" w14:paraId="0BE80E61"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2E0B094C"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Doris Women's Refuge</w:t>
            </w:r>
          </w:p>
        </w:tc>
        <w:tc>
          <w:tcPr>
            <w:tcW w:w="2279" w:type="pct"/>
          </w:tcPr>
          <w:p w14:paraId="78706BE4" w14:textId="62C6BD4C" w:rsidR="00EA4393" w:rsidRPr="00A16029" w:rsidRDefault="00BC5F36"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Winnunga Nimmityjah Aboriginal Health and Community Services (WNAHCS)</w:t>
            </w:r>
          </w:p>
        </w:tc>
      </w:tr>
      <w:tr w:rsidR="00EA4393" w:rsidRPr="00A16029" w14:paraId="2BB44369"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607C5F2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Early Morning Centre</w:t>
            </w:r>
          </w:p>
        </w:tc>
        <w:tc>
          <w:tcPr>
            <w:tcW w:w="2279" w:type="pct"/>
          </w:tcPr>
          <w:p w14:paraId="1E5B32B0"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Woden Community Centre</w:t>
            </w:r>
          </w:p>
        </w:tc>
      </w:tr>
      <w:tr w:rsidR="00EA4393" w:rsidRPr="00A16029" w14:paraId="1EE44EE5"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hideMark/>
          </w:tcPr>
          <w:p w14:paraId="3D8AD2D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EveryMan Australia</w:t>
            </w:r>
          </w:p>
        </w:tc>
        <w:tc>
          <w:tcPr>
            <w:tcW w:w="2279" w:type="pct"/>
          </w:tcPr>
          <w:p w14:paraId="11C71E5B"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Woden Community Service</w:t>
            </w:r>
          </w:p>
        </w:tc>
      </w:tr>
      <w:tr w:rsidR="00EA4393" w:rsidRPr="00A16029" w14:paraId="38E133F4"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37B365C2"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proofErr w:type="spellStart"/>
            <w:r w:rsidRPr="00A16029">
              <w:rPr>
                <w:rFonts w:ascii="Montserrat Light" w:eastAsia="Times New Roman" w:hAnsi="Montserrat Light" w:cs="Calibri"/>
                <w:color w:val="000000"/>
                <w:sz w:val="18"/>
                <w:szCs w:val="18"/>
                <w:lang w:eastAsia="en-AU"/>
              </w:rPr>
              <w:t>Galambany</w:t>
            </w:r>
            <w:proofErr w:type="spellEnd"/>
            <w:r w:rsidRPr="00A16029">
              <w:rPr>
                <w:rFonts w:ascii="Montserrat Light" w:eastAsia="Times New Roman" w:hAnsi="Montserrat Light" w:cs="Calibri"/>
                <w:color w:val="000000"/>
                <w:sz w:val="18"/>
                <w:szCs w:val="18"/>
                <w:lang w:eastAsia="en-AU"/>
              </w:rPr>
              <w:t xml:space="preserve"> Circuit sentencing court program</w:t>
            </w:r>
          </w:p>
        </w:tc>
        <w:tc>
          <w:tcPr>
            <w:tcW w:w="2279" w:type="pct"/>
          </w:tcPr>
          <w:p w14:paraId="785390A6"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Woden Community Services and Raw Potential</w:t>
            </w:r>
          </w:p>
        </w:tc>
      </w:tr>
      <w:tr w:rsidR="00EA4393" w:rsidRPr="00A16029" w14:paraId="799B915B"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3292F70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Gugan Gulwan</w:t>
            </w:r>
          </w:p>
        </w:tc>
        <w:tc>
          <w:tcPr>
            <w:tcW w:w="2279" w:type="pct"/>
          </w:tcPr>
          <w:p w14:paraId="4B1B83C9"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Women with Disabilities ACT</w:t>
            </w:r>
          </w:p>
        </w:tc>
      </w:tr>
      <w:tr w:rsidR="00EA4393" w:rsidRPr="00A16029" w14:paraId="62EAEEB1"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60243A01"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Havelock House</w:t>
            </w:r>
          </w:p>
        </w:tc>
        <w:tc>
          <w:tcPr>
            <w:tcW w:w="2279" w:type="pct"/>
          </w:tcPr>
          <w:p w14:paraId="68D23292"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Women's Health Matters</w:t>
            </w:r>
          </w:p>
        </w:tc>
      </w:tr>
      <w:tr w:rsidR="00EA4393" w:rsidRPr="00A16029" w14:paraId="2913868F"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hideMark/>
          </w:tcPr>
          <w:p w14:paraId="69D3EC7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Havelock Housing Association</w:t>
            </w:r>
          </w:p>
        </w:tc>
        <w:tc>
          <w:tcPr>
            <w:tcW w:w="2279" w:type="pct"/>
          </w:tcPr>
          <w:p w14:paraId="02238E37"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Women's Legal Centre ACT &amp; Region</w:t>
            </w:r>
          </w:p>
        </w:tc>
      </w:tr>
      <w:tr w:rsidR="00EA4393" w:rsidRPr="00A16029" w14:paraId="62AFFEBF"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noWrap/>
            <w:hideMark/>
          </w:tcPr>
          <w:p w14:paraId="6D1DE6BA"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Housing ACT</w:t>
            </w:r>
          </w:p>
        </w:tc>
        <w:tc>
          <w:tcPr>
            <w:tcW w:w="2279" w:type="pct"/>
          </w:tcPr>
          <w:p w14:paraId="2F29690E"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Young Women's Christian Association (YWCA)</w:t>
            </w:r>
          </w:p>
        </w:tc>
      </w:tr>
      <w:tr w:rsidR="00EA4393" w:rsidRPr="00A16029" w14:paraId="567C9719" w14:textId="77777777" w:rsidTr="008805DF">
        <w:trPr>
          <w:cnfStyle w:val="000000100000" w:firstRow="0" w:lastRow="0" w:firstColumn="0" w:lastColumn="0" w:oddVBand="0" w:evenVBand="0" w:oddHBand="1" w:evenHBand="0" w:firstRowFirstColumn="0" w:firstRowLastColumn="0" w:lastRowFirstColumn="0" w:lastRowLastColumn="0"/>
          <w:trHeight w:val="23"/>
        </w:trPr>
        <w:tc>
          <w:tcPr>
            <w:tcW w:w="2721" w:type="pct"/>
            <w:noWrap/>
            <w:hideMark/>
          </w:tcPr>
          <w:p w14:paraId="14CCDC3A"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Karinya House</w:t>
            </w:r>
          </w:p>
        </w:tc>
        <w:tc>
          <w:tcPr>
            <w:tcW w:w="2279" w:type="pct"/>
          </w:tcPr>
          <w:p w14:paraId="122953B2"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Youth Coalition of the ACT</w:t>
            </w:r>
          </w:p>
        </w:tc>
      </w:tr>
      <w:tr w:rsidR="00EA4393" w:rsidRPr="00A16029" w14:paraId="215ABA7F" w14:textId="77777777" w:rsidTr="008805DF">
        <w:trPr>
          <w:cnfStyle w:val="000000010000" w:firstRow="0" w:lastRow="0" w:firstColumn="0" w:lastColumn="0" w:oddVBand="0" w:evenVBand="0" w:oddHBand="0" w:evenHBand="1" w:firstRowFirstColumn="0" w:firstRowLastColumn="0" w:lastRowFirstColumn="0" w:lastRowLastColumn="0"/>
          <w:trHeight w:val="23"/>
        </w:trPr>
        <w:tc>
          <w:tcPr>
            <w:tcW w:w="2721" w:type="pct"/>
            <w:hideMark/>
          </w:tcPr>
          <w:p w14:paraId="04BD8635"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Karralika Programs</w:t>
            </w:r>
          </w:p>
        </w:tc>
        <w:tc>
          <w:tcPr>
            <w:tcW w:w="2279" w:type="pct"/>
          </w:tcPr>
          <w:p w14:paraId="75D256D9" w14:textId="77777777" w:rsidR="00EA4393" w:rsidRPr="00A16029" w:rsidRDefault="00EA4393" w:rsidP="008805DF">
            <w:pPr>
              <w:suppressAutoHyphens w:val="0"/>
              <w:spacing w:before="0" w:after="0" w:line="240" w:lineRule="auto"/>
              <w:rPr>
                <w:rFonts w:ascii="Montserrat Light" w:eastAsia="Times New Roman" w:hAnsi="Montserrat Light" w:cs="Calibri"/>
                <w:color w:val="000000"/>
                <w:sz w:val="18"/>
                <w:szCs w:val="18"/>
                <w:lang w:eastAsia="en-AU"/>
              </w:rPr>
            </w:pPr>
            <w:r w:rsidRPr="00A16029">
              <w:rPr>
                <w:rFonts w:ascii="Montserrat Light" w:eastAsia="Times New Roman" w:hAnsi="Montserrat Light" w:cs="Calibri"/>
                <w:color w:val="000000"/>
                <w:sz w:val="18"/>
                <w:szCs w:val="18"/>
                <w:lang w:eastAsia="en-AU"/>
              </w:rPr>
              <w:t>Yurauna Centre CIT</w:t>
            </w:r>
          </w:p>
        </w:tc>
      </w:tr>
    </w:tbl>
    <w:p w14:paraId="4DF1B50E" w14:textId="77777777" w:rsidR="00EA4393" w:rsidRPr="00A16029" w:rsidRDefault="00EA4393" w:rsidP="00EA4393">
      <w:pPr>
        <w:rPr>
          <w:rFonts w:ascii="Montserrat Light" w:hAnsi="Montserrat Light"/>
        </w:rPr>
      </w:pPr>
    </w:p>
    <w:p w14:paraId="481C9022" w14:textId="6922E00F" w:rsidR="004D6D9A" w:rsidRPr="00A16029" w:rsidRDefault="00014FD2" w:rsidP="00A2397B">
      <w:pPr>
        <w:pStyle w:val="AppendixNumbered"/>
        <w:rPr>
          <w:rFonts w:ascii="Montserrat Light" w:hAnsi="Montserrat Light"/>
        </w:rPr>
      </w:pPr>
      <w:bookmarkStart w:id="149" w:name="_Toc109973644"/>
      <w:r w:rsidRPr="00A16029">
        <w:rPr>
          <w:rFonts w:ascii="Montserrat Light" w:hAnsi="Montserrat Light"/>
        </w:rPr>
        <w:lastRenderedPageBreak/>
        <w:t>Example</w:t>
      </w:r>
      <w:r w:rsidR="00BF4980" w:rsidRPr="00A16029">
        <w:rPr>
          <w:rFonts w:ascii="Montserrat Light" w:hAnsi="Montserrat Light"/>
        </w:rPr>
        <w:t>s</w:t>
      </w:r>
      <w:r w:rsidRPr="00A16029">
        <w:rPr>
          <w:rFonts w:ascii="Montserrat Light" w:hAnsi="Montserrat Light"/>
        </w:rPr>
        <w:t xml:space="preserve"> provided during consultation</w:t>
      </w:r>
      <w:bookmarkEnd w:id="149"/>
    </w:p>
    <w:p w14:paraId="0C3DA236" w14:textId="7AE40A64" w:rsidR="00014FD2" w:rsidRPr="00A16029" w:rsidRDefault="00014FD2" w:rsidP="00014FD2">
      <w:pPr>
        <w:rPr>
          <w:rFonts w:ascii="Montserrat Light" w:hAnsi="Montserrat Light"/>
        </w:rPr>
      </w:pPr>
      <w:r w:rsidRPr="00A16029">
        <w:rPr>
          <w:rFonts w:ascii="Montserrat Light" w:hAnsi="Montserrat Light"/>
        </w:rPr>
        <w:t xml:space="preserve">Throughout the Strategic Partnership Engagement Process, examples of other services, programs, </w:t>
      </w:r>
      <w:proofErr w:type="gramStart"/>
      <w:r w:rsidRPr="00A16029">
        <w:rPr>
          <w:rFonts w:ascii="Montserrat Light" w:hAnsi="Montserrat Light"/>
        </w:rPr>
        <w:t>policies</w:t>
      </w:r>
      <w:proofErr w:type="gramEnd"/>
      <w:r w:rsidRPr="00A16029">
        <w:rPr>
          <w:rFonts w:ascii="Montserrat Light" w:hAnsi="Montserrat Light"/>
        </w:rPr>
        <w:t xml:space="preserve"> and best practice examples, including those in other jurisdictions were provided. These are provided here for further consideration:</w:t>
      </w:r>
    </w:p>
    <w:p w14:paraId="3ED4B942"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ACTCOSS – capability training </w:t>
      </w:r>
    </w:p>
    <w:p w14:paraId="01D3F717"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Barnardos – Friendly Landlord Program </w:t>
      </w:r>
    </w:p>
    <w:p w14:paraId="3BBAE63A"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Catholic Care – Toolangi Housing </w:t>
      </w:r>
    </w:p>
    <w:p w14:paraId="0C1F13BF"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Community of Schools and Services model (COSS) </w:t>
      </w:r>
    </w:p>
    <w:p w14:paraId="1F45343F"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Comorbidity project – ATODA </w:t>
      </w:r>
    </w:p>
    <w:p w14:paraId="3CF20EA8" w14:textId="77777777" w:rsidR="00014FD2" w:rsidRPr="00A16029" w:rsidRDefault="008F5AE1" w:rsidP="00014FD2">
      <w:pPr>
        <w:pStyle w:val="Bullet1"/>
        <w:spacing w:before="40" w:after="40"/>
        <w:rPr>
          <w:rFonts w:ascii="Montserrat Light" w:hAnsi="Montserrat Light"/>
          <w:sz w:val="18"/>
          <w:szCs w:val="18"/>
        </w:rPr>
      </w:pPr>
      <w:hyperlink r:id="rId37" w:history="1">
        <w:r w:rsidR="00014FD2" w:rsidRPr="00A16029">
          <w:rPr>
            <w:rStyle w:val="Hyperlink"/>
            <w:rFonts w:ascii="Montserrat Light" w:hAnsi="Montserrat Light" w:cs="Segoe UI"/>
            <w:sz w:val="18"/>
            <w:szCs w:val="18"/>
          </w:rPr>
          <w:t>Cultural Responsiveness in Action Framework</w:t>
        </w:r>
      </w:hyperlink>
    </w:p>
    <w:p w14:paraId="2AED730C" w14:textId="77777777" w:rsidR="00BF4980" w:rsidRPr="00A16029" w:rsidRDefault="00014FD2" w:rsidP="00014FD2">
      <w:pPr>
        <w:pStyle w:val="Bullet1"/>
        <w:spacing w:before="40" w:after="40"/>
        <w:rPr>
          <w:rFonts w:ascii="Montserrat Light" w:hAnsi="Montserrat Light" w:cstheme="minorHAnsi"/>
          <w:sz w:val="18"/>
          <w:szCs w:val="18"/>
        </w:rPr>
      </w:pPr>
      <w:r w:rsidRPr="00A16029">
        <w:rPr>
          <w:rFonts w:ascii="Montserrat Light" w:hAnsi="Montserrat Light"/>
          <w:sz w:val="18"/>
          <w:szCs w:val="18"/>
        </w:rPr>
        <w:t>Disability Justice Strategy</w:t>
      </w:r>
      <w:r w:rsidRPr="00A16029">
        <w:rPr>
          <w:rFonts w:ascii="Montserrat Light" w:hAnsi="Montserrat Light" w:cstheme="minorHAnsi"/>
          <w:sz w:val="18"/>
          <w:szCs w:val="18"/>
        </w:rPr>
        <w:t xml:space="preserve"> </w:t>
      </w:r>
    </w:p>
    <w:p w14:paraId="01FB706A" w14:textId="2C6BD4DD" w:rsidR="00BF4980" w:rsidRPr="00A16029" w:rsidRDefault="008F5AE1" w:rsidP="00BF4980">
      <w:pPr>
        <w:pStyle w:val="Bullet2"/>
        <w:rPr>
          <w:rStyle w:val="Hyperlink"/>
          <w:rFonts w:ascii="Montserrat Light" w:hAnsi="Montserrat Light" w:cstheme="minorHAnsi"/>
          <w:color w:val="000000" w:themeColor="text1"/>
          <w:sz w:val="18"/>
          <w:szCs w:val="18"/>
          <w:u w:val="none"/>
        </w:rPr>
      </w:pPr>
      <w:hyperlink r:id="rId38" w:history="1">
        <w:r w:rsidR="00BF4980" w:rsidRPr="00A16029">
          <w:rPr>
            <w:rStyle w:val="Hyperlink"/>
            <w:rFonts w:ascii="Montserrat Light" w:hAnsi="Montserrat Light" w:cs="Segoe UI"/>
            <w:sz w:val="18"/>
            <w:szCs w:val="18"/>
          </w:rPr>
          <w:t>https://www.communityservices.act.gov.au/disability_act/disability-justice-strategy</w:t>
        </w:r>
      </w:hyperlink>
      <w:r w:rsidR="00014FD2" w:rsidRPr="00A16029">
        <w:rPr>
          <w:rStyle w:val="Hyperlink"/>
          <w:rFonts w:ascii="Montserrat Light" w:hAnsi="Montserrat Light" w:cs="Segoe UI"/>
          <w:color w:val="auto"/>
          <w:sz w:val="18"/>
          <w:szCs w:val="18"/>
          <w:u w:val="none"/>
        </w:rPr>
        <w:t xml:space="preserve"> </w:t>
      </w:r>
    </w:p>
    <w:p w14:paraId="2D291E98" w14:textId="131CE999" w:rsidR="00014FD2" w:rsidRPr="00A16029" w:rsidRDefault="008F5AE1" w:rsidP="00BF4980">
      <w:pPr>
        <w:pStyle w:val="Bullet2"/>
        <w:rPr>
          <w:rFonts w:ascii="Montserrat Light" w:hAnsi="Montserrat Light" w:cstheme="minorHAnsi"/>
          <w:sz w:val="18"/>
          <w:szCs w:val="18"/>
        </w:rPr>
      </w:pPr>
      <w:hyperlink r:id="rId39" w:history="1">
        <w:r w:rsidR="00BF4980" w:rsidRPr="00A16029">
          <w:rPr>
            <w:rStyle w:val="Hyperlink"/>
            <w:rFonts w:ascii="Montserrat Light" w:hAnsi="Montserrat Light" w:cstheme="minorHAnsi"/>
            <w:sz w:val="18"/>
            <w:szCs w:val="18"/>
          </w:rPr>
          <w:t>http://cdn.justice.act.gov.au/resources/uploads/ACTCS_Disability_Action_and_Inclusion_Plan_-_Easy_English.pdf</w:t>
        </w:r>
      </w:hyperlink>
      <w:r w:rsidR="00014FD2" w:rsidRPr="00A16029">
        <w:rPr>
          <w:rFonts w:ascii="Montserrat Light" w:hAnsi="Montserrat Light" w:cstheme="minorHAnsi"/>
          <w:sz w:val="18"/>
          <w:szCs w:val="18"/>
        </w:rPr>
        <w:t xml:space="preserve"> </w:t>
      </w:r>
    </w:p>
    <w:p w14:paraId="1D8785B6"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Elder abuse issues – AIFS findings: </w:t>
      </w:r>
      <w:hyperlink r:id="rId40" w:history="1">
        <w:r w:rsidRPr="00A16029">
          <w:rPr>
            <w:rStyle w:val="Hyperlink"/>
            <w:rFonts w:ascii="Montserrat Light" w:hAnsi="Montserrat Light"/>
            <w:sz w:val="18"/>
            <w:szCs w:val="18"/>
          </w:rPr>
          <w:t>https://aifs.gov.au/publications/national-elder-abuse-prevalence-study-final-report?utm_source=CFCA+Mailing+List&amp;utm_campaign=20162c52f2-EMAIL_CAMPAIGN_2020_03_11_COPY_01&amp;utm_medium=email&amp;utm_term=0_81f6c8fd89-20162c52f2-211544671</w:t>
        </w:r>
      </w:hyperlink>
      <w:r w:rsidRPr="00A16029">
        <w:rPr>
          <w:rFonts w:ascii="Montserrat Light" w:hAnsi="Montserrat Light"/>
          <w:sz w:val="18"/>
          <w:szCs w:val="18"/>
        </w:rPr>
        <w:t xml:space="preserve"> </w:t>
      </w:r>
    </w:p>
    <w:p w14:paraId="73215E72"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EveryMan – complex service framework </w:t>
      </w:r>
    </w:p>
    <w:p w14:paraId="6231389E"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Families ACT (training) </w:t>
      </w:r>
    </w:p>
    <w:p w14:paraId="1555F352"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cstheme="minorHAnsi"/>
          <w:sz w:val="18"/>
          <w:szCs w:val="18"/>
        </w:rPr>
        <w:t xml:space="preserve">Homeless Policy and Systems for People with Disabilities </w:t>
      </w:r>
      <w:hyperlink r:id="rId41" w:history="1">
        <w:r w:rsidRPr="00A16029">
          <w:rPr>
            <w:rStyle w:val="Hyperlink"/>
            <w:rFonts w:ascii="Montserrat Light" w:hAnsi="Montserrat Light" w:cstheme="minorHAnsi"/>
            <w:sz w:val="18"/>
            <w:szCs w:val="18"/>
          </w:rPr>
          <w:t>https://www.ahuri.edu.au/research-in-progress/Homelessness-policy-and-systems-for-people-with-disabilities?msclkid=7e7bf885cf3811ec8ac5820d859b54bc</w:t>
        </w:r>
      </w:hyperlink>
    </w:p>
    <w:p w14:paraId="1D64562D"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Housing First Model (not suitable for Youth cohort)</w:t>
      </w:r>
    </w:p>
    <w:p w14:paraId="2D4AB778"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Maia Giordano UWS 0 working with children and informing child focussed services </w:t>
      </w:r>
    </w:p>
    <w:p w14:paraId="266D3623"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Mercy Foundation </w:t>
      </w:r>
      <w:proofErr w:type="gramStart"/>
      <w:r w:rsidRPr="00A16029">
        <w:rPr>
          <w:rFonts w:ascii="Montserrat Light" w:hAnsi="Montserrat Light"/>
          <w:sz w:val="18"/>
          <w:szCs w:val="18"/>
        </w:rPr>
        <w:t>report :</w:t>
      </w:r>
      <w:proofErr w:type="gramEnd"/>
      <w:r w:rsidRPr="00A16029">
        <w:rPr>
          <w:rFonts w:ascii="Montserrat Light" w:hAnsi="Montserrat Light"/>
          <w:sz w:val="18"/>
          <w:szCs w:val="18"/>
        </w:rPr>
        <w:t xml:space="preserve"> </w:t>
      </w:r>
      <w:hyperlink r:id="rId42" w:history="1">
        <w:r w:rsidRPr="00A16029">
          <w:rPr>
            <w:rStyle w:val="Hyperlink"/>
            <w:rFonts w:ascii="Montserrat Light" w:hAnsi="Montserrat Light"/>
            <w:sz w:val="18"/>
            <w:szCs w:val="18"/>
          </w:rPr>
          <w:t>https://www.mercyfoundation.com.au/our-focus/ending-homelessness/older-women-and-homelessness/</w:t>
        </w:r>
      </w:hyperlink>
      <w:r w:rsidRPr="00A16029">
        <w:rPr>
          <w:rFonts w:ascii="Montserrat Light" w:hAnsi="Montserrat Light"/>
          <w:sz w:val="18"/>
          <w:szCs w:val="18"/>
        </w:rPr>
        <w:t xml:space="preserve">. </w:t>
      </w:r>
      <w:r w:rsidRPr="00A16029">
        <w:rPr>
          <w:rFonts w:ascii="Montserrat Light" w:hAnsi="Montserrat Light"/>
          <w:sz w:val="18"/>
          <w:szCs w:val="18"/>
        </w:rPr>
        <w:tab/>
      </w:r>
    </w:p>
    <w:p w14:paraId="46C29164"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Models in Finland (however working with greater housing supply) </w:t>
      </w:r>
    </w:p>
    <w:p w14:paraId="31507768"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National Elder Abuse Prevalence Study: </w:t>
      </w:r>
      <w:hyperlink r:id="rId43" w:history="1">
        <w:r w:rsidRPr="00A16029">
          <w:rPr>
            <w:rStyle w:val="Hyperlink"/>
            <w:rFonts w:ascii="Montserrat Light" w:hAnsi="Montserrat Light"/>
            <w:sz w:val="18"/>
            <w:szCs w:val="18"/>
          </w:rPr>
          <w:t>https://www.mercyfoundation.com.au/latest_news/new-report-on-older-women-and-homelessness-released-today/</w:t>
        </w:r>
      </w:hyperlink>
      <w:r w:rsidRPr="00A16029">
        <w:rPr>
          <w:rFonts w:ascii="Montserrat Light" w:hAnsi="Montserrat Light"/>
          <w:sz w:val="18"/>
          <w:szCs w:val="18"/>
        </w:rPr>
        <w:t xml:space="preserve"> </w:t>
      </w:r>
    </w:p>
    <w:p w14:paraId="77018E98"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NSW Rent Choice Start Safely </w:t>
      </w:r>
      <w:hyperlink r:id="rId44" w:history="1">
        <w:r w:rsidRPr="00A16029">
          <w:rPr>
            <w:rStyle w:val="Hyperlink"/>
            <w:rFonts w:ascii="Montserrat Light" w:hAnsi="Montserrat Light" w:cs="Segoe UI"/>
            <w:sz w:val="18"/>
            <w:szCs w:val="18"/>
          </w:rPr>
          <w:t>Rent Choice Start Safely | Family &amp; Community Services (nsw.gov.au)</w:t>
        </w:r>
      </w:hyperlink>
    </w:p>
    <w:p w14:paraId="11C857CE"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NSW, SA, VIC and TAS – rent subsidy programs </w:t>
      </w:r>
    </w:p>
    <w:p w14:paraId="4DDD339B"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Older Women's Housing Project </w:t>
      </w:r>
    </w:p>
    <w:p w14:paraId="3A119CDF" w14:textId="77777777" w:rsidR="00014FD2" w:rsidRPr="00A16029" w:rsidRDefault="00014FD2" w:rsidP="00014FD2">
      <w:pPr>
        <w:pStyle w:val="Bullet1"/>
        <w:spacing w:before="40" w:after="40"/>
        <w:rPr>
          <w:rFonts w:ascii="Montserrat Light" w:hAnsi="Montserrat Light"/>
          <w:sz w:val="18"/>
          <w:szCs w:val="18"/>
        </w:rPr>
      </w:pPr>
      <w:proofErr w:type="spellStart"/>
      <w:r w:rsidRPr="00A16029">
        <w:rPr>
          <w:rFonts w:ascii="Montserrat Light" w:hAnsi="Montserrat Light"/>
          <w:sz w:val="18"/>
          <w:szCs w:val="18"/>
        </w:rPr>
        <w:t>OzHarvest</w:t>
      </w:r>
      <w:proofErr w:type="spellEnd"/>
      <w:r w:rsidRPr="00A16029">
        <w:rPr>
          <w:rFonts w:ascii="Montserrat Light" w:hAnsi="Montserrat Light"/>
          <w:sz w:val="18"/>
          <w:szCs w:val="18"/>
        </w:rPr>
        <w:t xml:space="preserve"> – education ‘NOURISH and NEST’ </w:t>
      </w:r>
      <w:hyperlink r:id="rId45" w:history="1">
        <w:r w:rsidRPr="00A16029">
          <w:rPr>
            <w:rStyle w:val="Hyperlink"/>
            <w:rFonts w:ascii="Montserrat Light" w:hAnsi="Montserrat Light" w:cs="Segoe UI"/>
            <w:sz w:val="18"/>
            <w:szCs w:val="18"/>
          </w:rPr>
          <w:t>www.ozharvest.org/education/nest</w:t>
        </w:r>
      </w:hyperlink>
    </w:p>
    <w:p w14:paraId="50BBEF80"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QLD – 2020-2030 Housing Strategy</w:t>
      </w:r>
    </w:p>
    <w:p w14:paraId="54DFEF32" w14:textId="77777777" w:rsidR="00014FD2" w:rsidRPr="00A16029" w:rsidRDefault="00014FD2" w:rsidP="00014FD2">
      <w:pPr>
        <w:pStyle w:val="Bullet1"/>
        <w:spacing w:before="40" w:after="40"/>
        <w:rPr>
          <w:rFonts w:ascii="Montserrat Light" w:hAnsi="Montserrat Light"/>
          <w:sz w:val="18"/>
          <w:szCs w:val="18"/>
        </w:rPr>
      </w:pPr>
      <w:proofErr w:type="spellStart"/>
      <w:r w:rsidRPr="00A16029">
        <w:rPr>
          <w:rFonts w:ascii="Montserrat Light" w:hAnsi="Montserrat Light"/>
          <w:sz w:val="18"/>
          <w:szCs w:val="18"/>
        </w:rPr>
        <w:t>RecLink</w:t>
      </w:r>
      <w:proofErr w:type="spellEnd"/>
      <w:r w:rsidRPr="00A16029">
        <w:rPr>
          <w:rFonts w:ascii="Montserrat Light" w:hAnsi="Montserrat Light"/>
          <w:sz w:val="18"/>
          <w:szCs w:val="18"/>
        </w:rPr>
        <w:t xml:space="preserve"> at Kanangra Court</w:t>
      </w:r>
    </w:p>
    <w:p w14:paraId="2DE82802"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Relationships Australia – ‘Got Your Back’ </w:t>
      </w:r>
    </w:p>
    <w:p w14:paraId="3E539C35" w14:textId="77777777" w:rsidR="00014FD2" w:rsidRPr="00A16029" w:rsidRDefault="00014FD2" w:rsidP="00014FD2">
      <w:pPr>
        <w:pStyle w:val="Bullet1"/>
        <w:spacing w:before="40" w:after="40"/>
        <w:rPr>
          <w:rFonts w:ascii="Montserrat Light" w:hAnsi="Montserrat Light"/>
          <w:sz w:val="18"/>
          <w:szCs w:val="18"/>
        </w:rPr>
      </w:pPr>
      <w:proofErr w:type="spellStart"/>
      <w:r w:rsidRPr="00A16029">
        <w:rPr>
          <w:rFonts w:ascii="Montserrat Light" w:hAnsi="Montserrat Light"/>
          <w:sz w:val="18"/>
          <w:szCs w:val="18"/>
        </w:rPr>
        <w:t>Rentwell</w:t>
      </w:r>
      <w:proofErr w:type="spellEnd"/>
      <w:r w:rsidRPr="00A16029">
        <w:rPr>
          <w:rFonts w:ascii="Montserrat Light" w:hAnsi="Montserrat Light"/>
          <w:sz w:val="18"/>
          <w:szCs w:val="18"/>
        </w:rPr>
        <w:t xml:space="preserve"> and Home Ground programs </w:t>
      </w:r>
    </w:p>
    <w:p w14:paraId="680C75EB"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Roundabout Canberra </w:t>
      </w:r>
    </w:p>
    <w:p w14:paraId="57A3BE6D" w14:textId="59C60C2D" w:rsidR="00A66C75" w:rsidRPr="00A16029" w:rsidRDefault="00B97770" w:rsidP="00583965">
      <w:pPr>
        <w:pStyle w:val="Bullet1"/>
        <w:spacing w:before="40" w:after="40"/>
        <w:rPr>
          <w:rFonts w:ascii="Montserrat Light" w:hAnsi="Montserrat Light"/>
          <w:sz w:val="18"/>
          <w:szCs w:val="18"/>
        </w:rPr>
      </w:pPr>
      <w:r w:rsidRPr="00A16029">
        <w:rPr>
          <w:rFonts w:ascii="Montserrat Light" w:hAnsi="Montserrat Light"/>
          <w:sz w:val="18"/>
          <w:szCs w:val="18"/>
        </w:rPr>
        <w:t xml:space="preserve">Ruby’s House and Safe and Connected Model </w:t>
      </w:r>
      <w:r w:rsidR="00C52D1C" w:rsidRPr="00A16029">
        <w:rPr>
          <w:rFonts w:ascii="Montserrat Light" w:hAnsi="Montserrat Light"/>
          <w:sz w:val="18"/>
          <w:szCs w:val="18"/>
        </w:rPr>
        <w:t>–</w:t>
      </w:r>
      <w:r w:rsidRPr="00A16029">
        <w:rPr>
          <w:rFonts w:ascii="Montserrat Light" w:hAnsi="Montserrat Light"/>
          <w:sz w:val="18"/>
          <w:szCs w:val="18"/>
        </w:rPr>
        <w:t xml:space="preserve"> </w:t>
      </w:r>
      <w:r w:rsidR="00A66C75" w:rsidRPr="00A16029">
        <w:rPr>
          <w:rFonts w:ascii="Montserrat Light" w:hAnsi="Montserrat Light"/>
          <w:sz w:val="18"/>
          <w:szCs w:val="18"/>
        </w:rPr>
        <w:t>children 8-15 years with a target group of starting from 10 years. The South Australia model for 12–16-year-olds at times found siblings may also need to come in so work is on a case-by-case basis.</w:t>
      </w:r>
    </w:p>
    <w:p w14:paraId="17355283"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SA Housing Authority – Homeless 2 Home Client Management System </w:t>
      </w:r>
    </w:p>
    <w:p w14:paraId="73AB2AC0"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SEARMS </w:t>
      </w:r>
      <w:hyperlink r:id="rId46" w:history="1">
        <w:proofErr w:type="spellStart"/>
        <w:r w:rsidRPr="00A16029">
          <w:rPr>
            <w:rStyle w:val="Hyperlink"/>
            <w:rFonts w:ascii="Montserrat Light" w:hAnsi="Montserrat Light" w:cs="Segoe UI"/>
            <w:sz w:val="18"/>
            <w:szCs w:val="18"/>
          </w:rPr>
          <w:t>SEARMS</w:t>
        </w:r>
        <w:proofErr w:type="spellEnd"/>
      </w:hyperlink>
      <w:hyperlink r:id="rId47" w:history="1">
        <w:r w:rsidRPr="00A16029">
          <w:rPr>
            <w:rStyle w:val="Hyperlink"/>
            <w:rFonts w:ascii="Montserrat Light" w:hAnsi="Montserrat Light" w:cs="Segoe UI"/>
            <w:sz w:val="18"/>
            <w:szCs w:val="18"/>
          </w:rPr>
          <w:t xml:space="preserve"> Aboriginal Corporation – Aboriginal community housing</w:t>
        </w:r>
      </w:hyperlink>
    </w:p>
    <w:p w14:paraId="08940CAD"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Shelter WA – </w:t>
      </w:r>
      <w:hyperlink r:id="rId48" w:history="1">
        <w:r w:rsidRPr="00A16029">
          <w:rPr>
            <w:rStyle w:val="Hyperlink"/>
            <w:rFonts w:ascii="Montserrat Light" w:hAnsi="Montserrat Light" w:cs="Segoe UI"/>
            <w:sz w:val="18"/>
            <w:szCs w:val="18"/>
          </w:rPr>
          <w:t xml:space="preserve">Reimagining Indigenous Housing, </w:t>
        </w:r>
        <w:proofErr w:type="gramStart"/>
        <w:r w:rsidRPr="00A16029">
          <w:rPr>
            <w:rStyle w:val="Hyperlink"/>
            <w:rFonts w:ascii="Montserrat Light" w:hAnsi="Montserrat Light" w:cs="Segoe UI"/>
            <w:sz w:val="18"/>
            <w:szCs w:val="18"/>
          </w:rPr>
          <w:t>Health</w:t>
        </w:r>
        <w:proofErr w:type="gramEnd"/>
        <w:r w:rsidRPr="00A16029">
          <w:rPr>
            <w:rStyle w:val="Hyperlink"/>
            <w:rFonts w:ascii="Montserrat Light" w:hAnsi="Montserrat Light" w:cs="Segoe UI"/>
            <w:sz w:val="18"/>
            <w:szCs w:val="18"/>
          </w:rPr>
          <w:t xml:space="preserve"> and Wealth </w:t>
        </w:r>
      </w:hyperlink>
    </w:p>
    <w:p w14:paraId="32B70551"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Social Ventures Australia </w:t>
      </w:r>
      <w:hyperlink r:id="rId49" w:history="1">
        <w:r w:rsidRPr="00A16029">
          <w:rPr>
            <w:rStyle w:val="Hyperlink"/>
            <w:rFonts w:ascii="Montserrat Light" w:hAnsi="Montserrat Light" w:cs="Segoe UI"/>
            <w:sz w:val="18"/>
            <w:szCs w:val="18"/>
          </w:rPr>
          <w:t>How to adopt an outcomes-focused approach - Social Ventures Australia</w:t>
        </w:r>
      </w:hyperlink>
    </w:p>
    <w:p w14:paraId="3253BE4E"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St Vincent de Paul – community development program at Oaks Estate </w:t>
      </w:r>
    </w:p>
    <w:p w14:paraId="51B893EC"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Supportive Tenancy Service (STS) – CRCS, WCS, and YWCA</w:t>
      </w:r>
    </w:p>
    <w:p w14:paraId="310F998E"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lastRenderedPageBreak/>
        <w:t xml:space="preserve">Victims Support Service trial – cross-sector engagement </w:t>
      </w:r>
    </w:p>
    <w:p w14:paraId="3E82A7BD"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Women’s Property Initiatives (WPI) model of shared equity </w:t>
      </w:r>
      <w:hyperlink r:id="rId50" w:history="1">
        <w:r w:rsidRPr="00A16029">
          <w:rPr>
            <w:rStyle w:val="Hyperlink"/>
            <w:rFonts w:ascii="Montserrat Light" w:hAnsi="Montserrat Light"/>
            <w:sz w:val="18"/>
            <w:szCs w:val="18"/>
          </w:rPr>
          <w:t>https://wpi.org.au/older-womens-housing-project/</w:t>
        </w:r>
      </w:hyperlink>
      <w:r w:rsidRPr="00A16029">
        <w:rPr>
          <w:rFonts w:ascii="Montserrat Light" w:hAnsi="Montserrat Light"/>
          <w:sz w:val="18"/>
          <w:szCs w:val="18"/>
        </w:rPr>
        <w:t xml:space="preserve"> </w:t>
      </w:r>
    </w:p>
    <w:p w14:paraId="3569DE9E" w14:textId="77777777" w:rsidR="00014FD2" w:rsidRPr="00A16029" w:rsidRDefault="00014FD2" w:rsidP="00014FD2">
      <w:pPr>
        <w:pStyle w:val="Bullet1"/>
        <w:spacing w:before="40" w:after="40"/>
        <w:rPr>
          <w:rFonts w:ascii="Montserrat Light" w:hAnsi="Montserrat Light"/>
          <w:sz w:val="18"/>
          <w:szCs w:val="18"/>
        </w:rPr>
      </w:pPr>
      <w:r w:rsidRPr="00A16029">
        <w:rPr>
          <w:rFonts w:ascii="Montserrat Light" w:hAnsi="Montserrat Light"/>
          <w:sz w:val="18"/>
          <w:szCs w:val="18"/>
        </w:rPr>
        <w:t xml:space="preserve">YEANTA </w:t>
      </w:r>
    </w:p>
    <w:p w14:paraId="32BFAAFC" w14:textId="31028106" w:rsidR="00A2397B" w:rsidRPr="00A16029" w:rsidRDefault="002F5877" w:rsidP="00A2397B">
      <w:pPr>
        <w:pStyle w:val="AppendixNumbered"/>
        <w:rPr>
          <w:rFonts w:ascii="Montserrat Light" w:hAnsi="Montserrat Light"/>
        </w:rPr>
      </w:pPr>
      <w:bookmarkStart w:id="150" w:name="_Toc109973645"/>
      <w:r w:rsidRPr="00A16029">
        <w:rPr>
          <w:rFonts w:ascii="Montserrat Light" w:hAnsi="Montserrat Light"/>
        </w:rPr>
        <w:lastRenderedPageBreak/>
        <w:t>Lived experience report</w:t>
      </w:r>
      <w:bookmarkEnd w:id="150"/>
      <w:r w:rsidRPr="00A16029">
        <w:rPr>
          <w:rFonts w:ascii="Montserrat Light" w:hAnsi="Montserrat Light"/>
        </w:rPr>
        <w:t xml:space="preserve"> </w:t>
      </w:r>
    </w:p>
    <w:p w14:paraId="2E527012" w14:textId="31B9680E" w:rsidR="00A2397B" w:rsidRPr="00A16029" w:rsidRDefault="00A2397B" w:rsidP="00A2397B">
      <w:pPr>
        <w:rPr>
          <w:rFonts w:ascii="Montserrat Light" w:hAnsi="Montserrat Light"/>
        </w:rPr>
      </w:pPr>
    </w:p>
    <w:p w14:paraId="2BA22933" w14:textId="77777777" w:rsidR="00A2397B" w:rsidRPr="00A16029" w:rsidRDefault="00A2397B" w:rsidP="00A2397B">
      <w:pPr>
        <w:rPr>
          <w:rFonts w:ascii="Montserrat Light" w:hAnsi="Montserrat Light"/>
        </w:rPr>
      </w:pPr>
    </w:p>
    <w:p w14:paraId="225634A2" w14:textId="21013F15" w:rsidR="003B4D30" w:rsidRPr="00A16029" w:rsidRDefault="003B4D30" w:rsidP="003B4D30">
      <w:pPr>
        <w:pStyle w:val="AppendixNumbered"/>
        <w:ind w:left="0" w:firstLine="0"/>
        <w:rPr>
          <w:rFonts w:ascii="Montserrat Light" w:hAnsi="Montserrat Light"/>
        </w:rPr>
      </w:pPr>
      <w:bookmarkStart w:id="151" w:name="_Toc109973646"/>
      <w:r w:rsidRPr="00A16029">
        <w:rPr>
          <w:rFonts w:ascii="Montserrat Light" w:hAnsi="Montserrat Light"/>
        </w:rPr>
        <w:lastRenderedPageBreak/>
        <w:t>Deep dive minutes</w:t>
      </w:r>
      <w:bookmarkEnd w:id="151"/>
      <w:r w:rsidRPr="00A16029">
        <w:rPr>
          <w:rFonts w:ascii="Montserrat Light" w:hAnsi="Montserrat Light"/>
        </w:rPr>
        <w:t xml:space="preserve"> </w:t>
      </w:r>
    </w:p>
    <w:p w14:paraId="07134805" w14:textId="34B83235" w:rsidR="00A2397B" w:rsidRPr="00A16029" w:rsidRDefault="003B4D30" w:rsidP="00A2397B">
      <w:pPr>
        <w:pStyle w:val="AppendixNumbered"/>
        <w:rPr>
          <w:rFonts w:ascii="Montserrat Light" w:hAnsi="Montserrat Light"/>
        </w:rPr>
      </w:pPr>
      <w:bookmarkStart w:id="152" w:name="_Toc109973647"/>
      <w:r w:rsidRPr="00A16029">
        <w:rPr>
          <w:rFonts w:ascii="Montserrat Light" w:hAnsi="Montserrat Light"/>
        </w:rPr>
        <w:lastRenderedPageBreak/>
        <w:t>Workshop listening reports</w:t>
      </w:r>
      <w:bookmarkEnd w:id="152"/>
      <w:r w:rsidRPr="00A16029">
        <w:rPr>
          <w:rFonts w:ascii="Montserrat Light" w:hAnsi="Montserrat Light"/>
        </w:rPr>
        <w:t xml:space="preserve"> </w:t>
      </w:r>
    </w:p>
    <w:p w14:paraId="137AF89D" w14:textId="77777777" w:rsidR="00D25E32" w:rsidRPr="00A16029" w:rsidRDefault="00D25E32" w:rsidP="003B4D30">
      <w:pPr>
        <w:rPr>
          <w:rFonts w:ascii="Montserrat Light" w:hAnsi="Montserrat Light"/>
          <w:highlight w:val="yellow"/>
        </w:rPr>
      </w:pPr>
    </w:p>
    <w:p w14:paraId="760B6BEE" w14:textId="77777777" w:rsidR="00D25E32" w:rsidRPr="00A16029" w:rsidRDefault="00D25E32" w:rsidP="003B4D30">
      <w:pPr>
        <w:rPr>
          <w:rFonts w:ascii="Montserrat Light" w:hAnsi="Montserrat Light"/>
          <w:highlight w:val="yellow"/>
        </w:rPr>
      </w:pPr>
    </w:p>
    <w:p w14:paraId="24B02B68" w14:textId="79951483" w:rsidR="00D25E32" w:rsidRPr="00A16029" w:rsidRDefault="00D25E32" w:rsidP="00D25E32">
      <w:pPr>
        <w:pStyle w:val="AppendixNumbered"/>
        <w:rPr>
          <w:rFonts w:ascii="Montserrat Light" w:hAnsi="Montserrat Light"/>
        </w:rPr>
      </w:pPr>
      <w:bookmarkStart w:id="153" w:name="_Toc109973648"/>
      <w:r w:rsidRPr="00A16029">
        <w:rPr>
          <w:rFonts w:ascii="Montserrat Light" w:hAnsi="Montserrat Light"/>
        </w:rPr>
        <w:lastRenderedPageBreak/>
        <w:t>Ideas templates</w:t>
      </w:r>
      <w:bookmarkEnd w:id="153"/>
      <w:r w:rsidRPr="00A16029">
        <w:rPr>
          <w:rFonts w:ascii="Montserrat Light" w:hAnsi="Montserrat Light"/>
        </w:rPr>
        <w:t xml:space="preserve"> </w:t>
      </w:r>
    </w:p>
    <w:p w14:paraId="3A094993" w14:textId="1427CC2D" w:rsidR="003D153A" w:rsidRPr="00A16029" w:rsidRDefault="003D153A" w:rsidP="003D153A">
      <w:pPr>
        <w:pStyle w:val="AppendixNumbered"/>
        <w:rPr>
          <w:rFonts w:ascii="Montserrat Light" w:hAnsi="Montserrat Light"/>
        </w:rPr>
      </w:pPr>
      <w:bookmarkStart w:id="154" w:name="_Toc109973649"/>
      <w:r w:rsidRPr="00A16029">
        <w:rPr>
          <w:rFonts w:ascii="Montserrat Light" w:hAnsi="Montserrat Light"/>
        </w:rPr>
        <w:lastRenderedPageBreak/>
        <w:t>Final dashboard report</w:t>
      </w:r>
      <w:bookmarkEnd w:id="154"/>
      <w:r w:rsidRPr="00A16029">
        <w:rPr>
          <w:rFonts w:ascii="Montserrat Light" w:hAnsi="Montserrat Light"/>
        </w:rPr>
        <w:t xml:space="preserve"> </w:t>
      </w:r>
    </w:p>
    <w:p w14:paraId="5210E123" w14:textId="13751987" w:rsidR="004F105C" w:rsidRPr="00A16029" w:rsidRDefault="004F105C" w:rsidP="003D153A">
      <w:pPr>
        <w:pStyle w:val="AppendixNumbered"/>
        <w:rPr>
          <w:rFonts w:ascii="Montserrat Light" w:hAnsi="Montserrat Light"/>
        </w:rPr>
      </w:pPr>
      <w:bookmarkStart w:id="155" w:name="_Toc109973650"/>
      <w:bookmarkEnd w:id="14"/>
      <w:r w:rsidRPr="00A16029">
        <w:rPr>
          <w:rFonts w:ascii="Montserrat Light" w:hAnsi="Montserrat Light"/>
        </w:rPr>
        <w:lastRenderedPageBreak/>
        <w:t xml:space="preserve">Central intake workshop </w:t>
      </w:r>
      <w:r w:rsidR="00C7531B" w:rsidRPr="00A16029">
        <w:rPr>
          <w:rFonts w:ascii="Montserrat Light" w:hAnsi="Montserrat Light"/>
        </w:rPr>
        <w:t>report</w:t>
      </w:r>
      <w:bookmarkEnd w:id="155"/>
      <w:r w:rsidR="00C7531B" w:rsidRPr="00A16029">
        <w:rPr>
          <w:rFonts w:ascii="Montserrat Light" w:hAnsi="Montserrat Light"/>
        </w:rPr>
        <w:t xml:space="preserve"> </w:t>
      </w:r>
    </w:p>
    <w:p w14:paraId="48FE65BA" w14:textId="77777777" w:rsidR="00B249A2" w:rsidRPr="00A16029" w:rsidRDefault="00B249A2" w:rsidP="003123D1">
      <w:pPr>
        <w:rPr>
          <w:rFonts w:ascii="Montserrat Light" w:hAnsi="Montserrat Light"/>
        </w:rPr>
      </w:pPr>
    </w:p>
    <w:sectPr w:rsidR="00B249A2" w:rsidRPr="00A16029" w:rsidSect="00043277">
      <w:headerReference w:type="first" r:id="rId51"/>
      <w:footerReference w:type="first" r:id="rId52"/>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98004" w14:textId="77777777" w:rsidR="001E360D" w:rsidRDefault="001E360D" w:rsidP="008E21DE">
      <w:pPr>
        <w:spacing w:before="0" w:after="0"/>
      </w:pPr>
      <w:r>
        <w:separator/>
      </w:r>
    </w:p>
    <w:p w14:paraId="6E40D59E" w14:textId="77777777" w:rsidR="001E360D" w:rsidRDefault="001E360D"/>
  </w:endnote>
  <w:endnote w:type="continuationSeparator" w:id="0">
    <w:p w14:paraId="417B2535" w14:textId="77777777" w:rsidR="001E360D" w:rsidRDefault="001E360D" w:rsidP="008E21DE">
      <w:pPr>
        <w:spacing w:before="0" w:after="0"/>
      </w:pPr>
      <w:r>
        <w:continuationSeparator/>
      </w:r>
    </w:p>
    <w:p w14:paraId="2C4F4383" w14:textId="77777777" w:rsidR="001E360D" w:rsidRDefault="001E360D"/>
  </w:endnote>
  <w:endnote w:type="continuationNotice" w:id="1">
    <w:p w14:paraId="128B66E5" w14:textId="77777777" w:rsidR="001E360D" w:rsidRDefault="001E36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Medium">
    <w:charset w:val="00"/>
    <w:family w:val="auto"/>
    <w:pitch w:val="variable"/>
    <w:sig w:usb0="A00000FF" w:usb1="5000E07B" w:usb2="00000000" w:usb3="00000000" w:csb0="00000193" w:csb1="00000000"/>
    <w:embedRegular r:id="rId1" w:fontKey="{0F4F98AD-9962-4C38-803E-BD1548B06DA8}"/>
  </w:font>
  <w:font w:name="Work Sans">
    <w:charset w:val="00"/>
    <w:family w:val="auto"/>
    <w:pitch w:val="variable"/>
    <w:sig w:usb0="A00000FF" w:usb1="5000E07B" w:usb2="00000000" w:usb3="00000000" w:csb0="00000193" w:csb1="00000000"/>
    <w:embedRegular r:id="rId2" w:fontKey="{A78C9B91-5916-4CF4-A271-5A0F97F43142}"/>
    <w:embedBold r:id="rId3" w:fontKey="{03C5374C-1EC6-4D70-8007-C2F7A5BDCE45}"/>
    <w:embedItalic r:id="rId4" w:fontKey="{8D49FA53-BFE4-40D2-8450-933E9174653B}"/>
    <w:embedBoldItalic r:id="rId5" w:fontKey="{7CE9DE73-D575-4FD4-8D27-101FBB9D97AB}"/>
  </w:font>
  <w:font w:name="Calibri">
    <w:panose1 w:val="020F0502020204030204"/>
    <w:charset w:val="00"/>
    <w:family w:val="swiss"/>
    <w:pitch w:val="variable"/>
    <w:sig w:usb0="E4002EFF" w:usb1="C000247B" w:usb2="00000009" w:usb3="00000000" w:csb0="000001FF" w:csb1="00000000"/>
    <w:embedRegular r:id="rId6" w:fontKey="{6152EB1D-5B2C-4212-832F-36DB9D6F9191}"/>
    <w:embedBold r:id="rId7" w:fontKey="{6B6E9109-F24D-4ED2-95CD-80A2E71E2481}"/>
  </w:font>
  <w:font w:name="Work Sans Light">
    <w:charset w:val="00"/>
    <w:family w:val="auto"/>
    <w:pitch w:val="variable"/>
    <w:sig w:usb0="A00000FF" w:usb1="5000E07B" w:usb2="00000000" w:usb3="00000000" w:csb0="00000193" w:csb1="00000000"/>
    <w:embedRegular r:id="rId8" w:fontKey="{10589099-70FB-4CF9-942F-D6BFB480A060}"/>
    <w:embedBold r:id="rId9" w:fontKey="{93DC3969-BF0A-41CC-8B1C-CE4523E7E1F1}"/>
    <w:embedItalic r:id="rId10" w:fontKey="{D7294A40-A453-4DA5-BE38-E1C07D658878}"/>
    <w:embedBoldItalic r:id="rId11" w:fontKey="{B45E64A3-80FD-4E2F-AD7B-F62D8075AC7B}"/>
  </w:font>
  <w:font w:name="Varela Round">
    <w:charset w:val="B1"/>
    <w:family w:val="auto"/>
    <w:pitch w:val="variable"/>
    <w:sig w:usb0="20000807" w:usb1="00000003" w:usb2="00000000" w:usb3="00000000" w:csb0="000001B3" w:csb1="00000000"/>
    <w:embedRegular r:id="rId12" w:fontKey="{C33F7E5C-9533-4849-BABE-B96972A9521A}"/>
    <w:embedBold r:id="rId13" w:fontKey="{35932F79-1699-4FAA-AFD3-CB87CCC74A96}"/>
    <w:embedItalic r:id="rId14" w:fontKey="{35063C7B-923A-4FCF-A185-632593F80C3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5" w:fontKey="{EC2DCBAD-31A1-4608-BF49-0DDF3E47BE70}"/>
  </w:font>
  <w:font w:name="Consolas">
    <w:panose1 w:val="020B0609020204030204"/>
    <w:charset w:val="00"/>
    <w:family w:val="modern"/>
    <w:pitch w:val="fixed"/>
    <w:sig w:usb0="E00006FF" w:usb1="0000FCFF" w:usb2="00000001" w:usb3="00000000" w:csb0="0000019F" w:csb1="00000000"/>
    <w:embedRegular r:id="rId16" w:fontKey="{37EC1E3D-54E0-40AF-A239-6438374E79E0}"/>
  </w:font>
  <w:font w:name="Montserrat Light">
    <w:panose1 w:val="00000400000000000000"/>
    <w:charset w:val="00"/>
    <w:family w:val="auto"/>
    <w:pitch w:val="variable"/>
    <w:sig w:usb0="2000020F" w:usb1="00000003" w:usb2="00000000" w:usb3="00000000" w:csb0="00000197" w:csb1="00000000"/>
    <w:embedRegular r:id="rId17" w:fontKey="{D1755C33-EDD2-45D8-B448-BAC0FCDB25F8}"/>
    <w:embedBold r:id="rId18" w:fontKey="{498191B6-FEDE-4968-8001-545FB42B6B45}"/>
    <w:embedItalic r:id="rId19" w:fontKey="{730FCEC0-98D5-4AFD-A904-0E90B001AB9B}"/>
    <w:embedBoldItalic r:id="rId20" w:fontKey="{799B55C2-411F-4B0B-AAEB-C3E391423220}"/>
  </w:font>
  <w:font w:name="ZWAdobeF">
    <w:panose1 w:val="00000000000000000000"/>
    <w:charset w:val="00"/>
    <w:family w:val="auto"/>
    <w:pitch w:val="variable"/>
    <w:sig w:usb0="20002A87" w:usb1="00000000" w:usb2="00000000" w:usb3="00000000" w:csb0="000001FF" w:csb1="00000000"/>
    <w:embedRegular r:id="rId21" w:fontKey="{C381F890-F49D-4B2A-9BC2-08F132299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erChar"/>
      </w:rPr>
      <w:alias w:val="Status"/>
      <w:tag w:val=""/>
      <w:id w:val="-1791048013"/>
      <w:placeholder>
        <w:docPart w:val="30A096E6F6BF416BAF120C224B50B5DD"/>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63D64EFF" w14:textId="7F03A11D" w:rsidR="0067310F" w:rsidRPr="0067310F" w:rsidRDefault="0077699C" w:rsidP="0067310F">
        <w:pPr>
          <w:pStyle w:val="Footer"/>
          <w:pBdr>
            <w:top w:val="single" w:sz="4" w:space="12" w:color="D45D00" w:themeColor="accent1"/>
          </w:pBdr>
          <w:jc w:val="right"/>
          <w:rPr>
            <w:rStyle w:val="HeaderChar"/>
          </w:rPr>
        </w:pPr>
        <w:r>
          <w:rPr>
            <w:rStyle w:val="HeaderChar"/>
          </w:rPr>
          <w:t>FINAL</w:t>
        </w:r>
      </w:p>
    </w:sdtContent>
  </w:sdt>
  <w:p w14:paraId="2FA182E0" w14:textId="77777777" w:rsidR="0067310F" w:rsidRDefault="0067310F" w:rsidP="0067310F">
    <w:pPr>
      <w:pStyle w:val="Footer"/>
      <w:jc w:val="right"/>
    </w:pPr>
    <w:r>
      <w:rPr>
        <w:noProof/>
        <w:lang w:eastAsia="en-AU"/>
      </w:rPr>
      <w:drawing>
        <wp:anchor distT="0" distB="0" distL="114300" distR="114300" simplePos="0" relativeHeight="251658243" behindDoc="1" locked="0" layoutInCell="1" allowOverlap="1" wp14:anchorId="078924AF" wp14:editId="3C2AC995">
          <wp:simplePos x="0" y="0"/>
          <wp:positionH relativeFrom="page">
            <wp:posOffset>720090</wp:posOffset>
          </wp:positionH>
          <wp:positionV relativeFrom="page">
            <wp:posOffset>9973310</wp:posOffset>
          </wp:positionV>
          <wp:extent cx="684000" cy="272880"/>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4000" cy="272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E739" w14:textId="77777777" w:rsidR="0067310F" w:rsidRPr="002539E2" w:rsidRDefault="0067310F">
    <w:pPr>
      <w:pStyle w:val="Footer"/>
      <w:rPr>
        <w:sz w:val="20"/>
      </w:rPr>
    </w:pPr>
    <w:r w:rsidRPr="002539E2">
      <w:rPr>
        <w:sz w:val="20"/>
        <w:lang w:val="en-GB"/>
      </w:rPr>
      <w:t>communicationlink.com.au</w:t>
    </w:r>
  </w:p>
  <w:p w14:paraId="4D5D5970" w14:textId="77777777" w:rsidR="0067310F" w:rsidRPr="002539E2" w:rsidRDefault="0067310F">
    <w:pPr>
      <w:pStyle w:val="Footer"/>
      <w:rPr>
        <w:sz w:val="20"/>
      </w:rPr>
    </w:pPr>
  </w:p>
  <w:p w14:paraId="113CEE77" w14:textId="77777777" w:rsidR="0067310F" w:rsidRPr="002539E2" w:rsidRDefault="0067310F">
    <w:pPr>
      <w:pStyle w:val="Footer"/>
      <w:rPr>
        <w:sz w:val="20"/>
      </w:rPr>
    </w:pPr>
    <w:r w:rsidRPr="002539E2">
      <w:rPr>
        <w:noProof/>
        <w:sz w:val="20"/>
        <w:lang w:eastAsia="en-AU"/>
      </w:rPr>
      <w:drawing>
        <wp:anchor distT="0" distB="0" distL="114300" distR="114300" simplePos="0" relativeHeight="251658241" behindDoc="1" locked="0" layoutInCell="1" allowOverlap="1" wp14:anchorId="5188F9EC" wp14:editId="0E40C432">
          <wp:simplePos x="0" y="0"/>
          <wp:positionH relativeFrom="page">
            <wp:align>right</wp:align>
          </wp:positionH>
          <wp:positionV relativeFrom="page">
            <wp:align>bottom</wp:align>
          </wp:positionV>
          <wp:extent cx="1892160" cy="157464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81354" b="-101792"/>
                  <a:stretch/>
                </pic:blipFill>
                <pic:spPr bwMode="auto">
                  <a:xfrm>
                    <a:off x="0" y="0"/>
                    <a:ext cx="1892160" cy="157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D094" w14:textId="77777777" w:rsidR="00986A68" w:rsidRPr="0067310F" w:rsidRDefault="00986A68" w:rsidP="008805DF">
    <w:pPr>
      <w:pStyle w:val="Footer"/>
      <w:pBdr>
        <w:top w:val="single" w:sz="4" w:space="12" w:color="D45D00" w:themeColor="accent1"/>
      </w:pBdr>
      <w:jc w:val="right"/>
      <w:rPr>
        <w:rStyle w:val="HeaderChar"/>
      </w:rPr>
    </w:pPr>
    <w:r>
      <w:rPr>
        <w:rStyle w:val="HeaderChar"/>
      </w:rPr>
      <w:t>DRAFT</w:t>
    </w:r>
  </w:p>
  <w:p w14:paraId="10619CB4" w14:textId="77777777" w:rsidR="00986A68" w:rsidRDefault="00986A68" w:rsidP="008805DF">
    <w:pPr>
      <w:pStyle w:val="Footer"/>
      <w:jc w:val="right"/>
    </w:pPr>
    <w:r>
      <w:rPr>
        <w:noProof/>
        <w:lang w:eastAsia="en-AU"/>
      </w:rPr>
      <w:drawing>
        <wp:anchor distT="0" distB="0" distL="114300" distR="114300" simplePos="0" relativeHeight="251658246" behindDoc="1" locked="0" layoutInCell="1" allowOverlap="1" wp14:anchorId="2DBB2524" wp14:editId="65B35E98">
          <wp:simplePos x="0" y="0"/>
          <wp:positionH relativeFrom="page">
            <wp:align>left</wp:align>
          </wp:positionH>
          <wp:positionV relativeFrom="page">
            <wp:align>bottom</wp:align>
          </wp:positionV>
          <wp:extent cx="1409443" cy="609600"/>
          <wp:effectExtent l="0" t="0" r="63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06521" t="2" r="-1" b="-123956"/>
                  <a:stretch/>
                </pic:blipFill>
                <pic:spPr bwMode="auto">
                  <a:xfrm>
                    <a:off x="0" y="0"/>
                    <a:ext cx="1409760" cy="609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1639" w14:textId="385B8DF7" w:rsidR="00A2397B" w:rsidRPr="0067310F" w:rsidRDefault="00A2397B" w:rsidP="008805DF">
    <w:pPr>
      <w:pStyle w:val="Footer"/>
      <w:pBdr>
        <w:top w:val="single" w:sz="4" w:space="12" w:color="D45D00" w:themeColor="accent1"/>
      </w:pBdr>
      <w:jc w:val="right"/>
      <w:rPr>
        <w:rStyle w:val="HeaderChar"/>
      </w:rPr>
    </w:pPr>
    <w:r>
      <w:rPr>
        <w:rStyle w:val="HeaderChar"/>
      </w:rPr>
      <w:t>DRAFT</w:t>
    </w:r>
  </w:p>
  <w:p w14:paraId="00F77F9F" w14:textId="77777777" w:rsidR="00A2397B" w:rsidRDefault="00A2397B" w:rsidP="008805DF">
    <w:pPr>
      <w:pStyle w:val="Footer"/>
      <w:jc w:val="right"/>
    </w:pPr>
    <w:r>
      <w:rPr>
        <w:noProof/>
        <w:lang w:eastAsia="en-AU"/>
      </w:rPr>
      <w:drawing>
        <wp:anchor distT="0" distB="0" distL="114300" distR="114300" simplePos="0" relativeHeight="251658245" behindDoc="1" locked="0" layoutInCell="1" allowOverlap="1" wp14:anchorId="4C802AE8" wp14:editId="2D40E268">
          <wp:simplePos x="0" y="0"/>
          <wp:positionH relativeFrom="page">
            <wp:align>left</wp:align>
          </wp:positionH>
          <wp:positionV relativeFrom="page">
            <wp:align>bottom</wp:align>
          </wp:positionV>
          <wp:extent cx="1409443" cy="609600"/>
          <wp:effectExtent l="0" t="0" r="63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06521" t="2" r="-1" b="-123956"/>
                  <a:stretch/>
                </pic:blipFill>
                <pic:spPr bwMode="auto">
                  <a:xfrm>
                    <a:off x="0" y="0"/>
                    <a:ext cx="1409760" cy="609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E943" w14:textId="6E868047" w:rsidR="0067310F" w:rsidRPr="0067310F" w:rsidRDefault="0067310F" w:rsidP="0067310F">
    <w:pPr>
      <w:pStyle w:val="Footer"/>
      <w:pBdr>
        <w:top w:val="single" w:sz="4" w:space="12" w:color="D45D00" w:themeColor="accent1"/>
      </w:pBdr>
      <w:jc w:val="right"/>
      <w:rPr>
        <w:rStyle w:val="HeaderChar"/>
      </w:rPr>
    </w:pPr>
    <w:r w:rsidRPr="0067310F">
      <w:rPr>
        <w:rStyle w:val="HeaderChar"/>
      </w:rPr>
      <w:t>DRAFT</w:t>
    </w:r>
  </w:p>
  <w:p w14:paraId="6500A14E" w14:textId="77777777" w:rsidR="00043277" w:rsidRPr="00043277" w:rsidRDefault="00043277" w:rsidP="00043277">
    <w:pPr>
      <w:pStyle w:val="Footer"/>
      <w:jc w:val="right"/>
      <w:rPr>
        <w:noProof/>
      </w:rPr>
    </w:pPr>
    <w:r w:rsidRPr="00043277">
      <w:rPr>
        <w:noProof/>
        <w:lang w:eastAsia="en-AU"/>
      </w:rPr>
      <w:drawing>
        <wp:anchor distT="0" distB="0" distL="114300" distR="114300" simplePos="0" relativeHeight="251658244" behindDoc="1" locked="0" layoutInCell="1" allowOverlap="1" wp14:anchorId="1119FF18" wp14:editId="2D3A8CEB">
          <wp:simplePos x="0" y="0"/>
          <wp:positionH relativeFrom="page">
            <wp:align>left</wp:align>
          </wp:positionH>
          <wp:positionV relativeFrom="page">
            <wp:align>bottom</wp:align>
          </wp:positionV>
          <wp:extent cx="1409443" cy="609600"/>
          <wp:effectExtent l="0" t="0" r="63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06521" t="2" r="-1" b="-123956"/>
                  <a:stretch/>
                </pic:blipFill>
                <pic:spPr bwMode="auto">
                  <a:xfrm>
                    <a:off x="0" y="0"/>
                    <a:ext cx="1409760" cy="609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277">
      <w:rPr>
        <w:noProof/>
      </w:rPr>
      <w:t xml:space="preserve">Page </w:t>
    </w:r>
    <w:r w:rsidRPr="00043277">
      <w:rPr>
        <w:noProof/>
      </w:rPr>
      <w:fldChar w:fldCharType="begin"/>
    </w:r>
    <w:r w:rsidRPr="00043277">
      <w:rPr>
        <w:noProof/>
      </w:rPr>
      <w:instrText xml:space="preserve"> PAGE   \* MERGEFORMAT </w:instrText>
    </w:r>
    <w:r w:rsidRPr="00043277">
      <w:rPr>
        <w:noProof/>
      </w:rPr>
      <w:fldChar w:fldCharType="separate"/>
    </w:r>
    <w:r w:rsidR="00785915">
      <w:rPr>
        <w:noProof/>
      </w:rPr>
      <w:t>2</w:t>
    </w:r>
    <w:r w:rsidRPr="0004327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960B3" w14:textId="77777777" w:rsidR="001E360D" w:rsidRPr="00FF08F5" w:rsidRDefault="001E360D" w:rsidP="008E21DE">
      <w:pPr>
        <w:spacing w:before="0" w:after="0"/>
        <w:rPr>
          <w:lang w:val="en-US"/>
        </w:rPr>
      </w:pPr>
      <w:r>
        <w:rPr>
          <w:lang w:val="en-US"/>
        </w:rPr>
        <w:t>____</w:t>
      </w:r>
    </w:p>
  </w:footnote>
  <w:footnote w:type="continuationSeparator" w:id="0">
    <w:p w14:paraId="6586FFD3" w14:textId="77777777" w:rsidR="001E360D" w:rsidRDefault="001E360D" w:rsidP="008E21DE">
      <w:pPr>
        <w:spacing w:before="0" w:after="0"/>
      </w:pPr>
      <w:r>
        <w:continuationSeparator/>
      </w:r>
    </w:p>
    <w:p w14:paraId="0711338C" w14:textId="77777777" w:rsidR="001E360D" w:rsidRDefault="001E360D"/>
  </w:footnote>
  <w:footnote w:type="continuationNotice" w:id="1">
    <w:p w14:paraId="42DBEFB5" w14:textId="77777777" w:rsidR="001E360D" w:rsidRDefault="001E360D">
      <w:pPr>
        <w:spacing w:before="0" w:after="0" w:line="240" w:lineRule="auto"/>
      </w:pPr>
    </w:p>
  </w:footnote>
  <w:footnote w:id="2">
    <w:p w14:paraId="36F95330" w14:textId="77777777" w:rsidR="0013612F" w:rsidRPr="00C164EF" w:rsidRDefault="0013612F" w:rsidP="0013612F">
      <w:pPr>
        <w:pStyle w:val="TableBullet"/>
        <w:numPr>
          <w:ilvl w:val="0"/>
          <w:numId w:val="0"/>
        </w:numPr>
        <w:spacing w:after="0" w:line="240" w:lineRule="auto"/>
        <w:contextualSpacing w:val="0"/>
        <w:rPr>
          <w:rFonts w:cs="Segoe UI"/>
          <w:color w:val="000000"/>
          <w:sz w:val="18"/>
          <w:szCs w:val="18"/>
        </w:rPr>
      </w:pPr>
      <w:r w:rsidRPr="00C164EF">
        <w:rPr>
          <w:rStyle w:val="FootnoteReference"/>
          <w:sz w:val="18"/>
          <w:szCs w:val="18"/>
        </w:rPr>
        <w:footnoteRef/>
      </w:r>
      <w:r w:rsidRPr="00C164EF">
        <w:rPr>
          <w:sz w:val="18"/>
          <w:szCs w:val="18"/>
        </w:rPr>
        <w:t xml:space="preserve"> The language for this outcome needs nuancing</w:t>
      </w:r>
      <w:r>
        <w:rPr>
          <w:rStyle w:val="normaltextrun"/>
          <w:rFonts w:cs="Segoe UI"/>
          <w:color w:val="000000"/>
          <w:sz w:val="18"/>
          <w:szCs w:val="18"/>
        </w:rPr>
        <w:t>.</w:t>
      </w:r>
    </w:p>
  </w:footnote>
  <w:footnote w:id="3">
    <w:p w14:paraId="15F9247E" w14:textId="77777777" w:rsidR="0013612F" w:rsidRPr="00C164EF" w:rsidRDefault="0013612F" w:rsidP="0013612F">
      <w:pPr>
        <w:pStyle w:val="TableBullet"/>
        <w:numPr>
          <w:ilvl w:val="0"/>
          <w:numId w:val="0"/>
        </w:numPr>
        <w:spacing w:line="240" w:lineRule="auto"/>
        <w:contextualSpacing w:val="0"/>
        <w:rPr>
          <w:sz w:val="18"/>
          <w:szCs w:val="18"/>
        </w:rPr>
      </w:pPr>
      <w:r w:rsidRPr="00C164EF">
        <w:rPr>
          <w:rStyle w:val="FootnoteReference"/>
          <w:sz w:val="18"/>
          <w:szCs w:val="18"/>
        </w:rPr>
        <w:footnoteRef/>
      </w:r>
      <w:r w:rsidRPr="00C164EF">
        <w:rPr>
          <w:sz w:val="18"/>
          <w:szCs w:val="18"/>
        </w:rPr>
        <w:t xml:space="preserve"> It should be noted that connection, inclusion, and participation in the community are different to contributing to the economy – this outcome could be split or refined. Longer term actions like gaining employment are worth capturing but there would need to be resources to drive these outcomes. Social connection is the most important of these two concepts.</w:t>
      </w:r>
    </w:p>
  </w:footnote>
  <w:footnote w:id="4">
    <w:p w14:paraId="11F9B744" w14:textId="77777777" w:rsidR="0013612F" w:rsidRPr="00C164EF" w:rsidRDefault="0013612F" w:rsidP="0013612F">
      <w:pPr>
        <w:pStyle w:val="TableBullet"/>
        <w:numPr>
          <w:ilvl w:val="0"/>
          <w:numId w:val="0"/>
        </w:numPr>
        <w:spacing w:line="240" w:lineRule="auto"/>
        <w:contextualSpacing w:val="0"/>
        <w:rPr>
          <w:sz w:val="18"/>
          <w:szCs w:val="18"/>
        </w:rPr>
      </w:pPr>
      <w:r w:rsidRPr="00C164EF">
        <w:rPr>
          <w:rStyle w:val="FootnoteReference"/>
          <w:sz w:val="18"/>
          <w:szCs w:val="18"/>
        </w:rPr>
        <w:footnoteRef/>
      </w:r>
      <w:r w:rsidRPr="00C164EF">
        <w:rPr>
          <w:sz w:val="18"/>
          <w:szCs w:val="18"/>
        </w:rPr>
        <w:t xml:space="preserve"> This assumes that homelessness is linked to education. Linking to education was challenged with many points and may not be appropriate for inclusion in this framework but possibly an opportunity for Education and Training </w:t>
      </w:r>
      <w:r>
        <w:rPr>
          <w:sz w:val="18"/>
          <w:szCs w:val="18"/>
        </w:rPr>
        <w:t>cross-sector</w:t>
      </w:r>
      <w:r w:rsidRPr="00C164EF">
        <w:rPr>
          <w:sz w:val="18"/>
          <w:szCs w:val="18"/>
        </w:rPr>
        <w:t xml:space="preserve"> collaboration. This is linking two different concepts together and could be split – one to focus on opportunities the other on pathways out.</w:t>
      </w:r>
    </w:p>
  </w:footnote>
  <w:footnote w:id="5">
    <w:p w14:paraId="33F855BD" w14:textId="77777777" w:rsidR="0013612F" w:rsidRPr="00C164EF" w:rsidRDefault="0013612F" w:rsidP="0013612F">
      <w:pPr>
        <w:pStyle w:val="TableBullet"/>
        <w:numPr>
          <w:ilvl w:val="0"/>
          <w:numId w:val="0"/>
        </w:numPr>
        <w:spacing w:line="240" w:lineRule="auto"/>
        <w:contextualSpacing w:val="0"/>
        <w:rPr>
          <w:sz w:val="18"/>
          <w:szCs w:val="18"/>
        </w:rPr>
      </w:pPr>
      <w:r w:rsidRPr="00C164EF">
        <w:rPr>
          <w:sz w:val="18"/>
          <w:szCs w:val="18"/>
        </w:rPr>
        <w:footnoteRef/>
      </w:r>
      <w:r w:rsidRPr="00C164EF">
        <w:rPr>
          <w:sz w:val="18"/>
          <w:szCs w:val="18"/>
        </w:rPr>
        <w:t xml:space="preserve"> It should be noted that paid employment is the only pathways out of poverty and essential to make rent in the private market but may not be immediately achievable for many people. </w:t>
      </w:r>
    </w:p>
  </w:footnote>
  <w:footnote w:id="6">
    <w:p w14:paraId="58FE09AD" w14:textId="77777777" w:rsidR="0013612F" w:rsidRPr="0076382C" w:rsidRDefault="0013612F" w:rsidP="0013612F">
      <w:pPr>
        <w:pStyle w:val="TableBullet"/>
        <w:numPr>
          <w:ilvl w:val="0"/>
          <w:numId w:val="0"/>
        </w:numPr>
        <w:spacing w:line="240" w:lineRule="auto"/>
        <w:contextualSpacing w:val="0"/>
      </w:pPr>
      <w:r w:rsidRPr="00C164EF">
        <w:rPr>
          <w:sz w:val="18"/>
          <w:szCs w:val="18"/>
        </w:rPr>
        <w:footnoteRef/>
      </w:r>
      <w:r w:rsidRPr="00C164EF">
        <w:rPr>
          <w:sz w:val="18"/>
          <w:szCs w:val="18"/>
        </w:rPr>
        <w:t xml:space="preserve"> Needs to be redrafted to include emergency accommodation, as there is a difference between crisis and emergency accommodation and its often missed. </w:t>
      </w:r>
    </w:p>
  </w:footnote>
  <w:footnote w:id="7">
    <w:p w14:paraId="4341C22C" w14:textId="77777777" w:rsidR="00743FF5" w:rsidRDefault="00743FF5" w:rsidP="00743FF5">
      <w:pPr>
        <w:pStyle w:val="FootnoteText"/>
      </w:pPr>
      <w:r>
        <w:rPr>
          <w:rStyle w:val="FootnoteReference"/>
        </w:rPr>
        <w:footnoteRef/>
      </w:r>
      <w:r>
        <w:t xml:space="preserve"> </w:t>
      </w:r>
      <w:hyperlink r:id="rId1" w:anchor="good-response-rate" w:history="1">
        <w:r w:rsidRPr="009B3933">
          <w:rPr>
            <w:rStyle w:val="Hyperlink"/>
          </w:rPr>
          <w:t>https://blog.xola.com/survey-benchmarks-whats-a-good-survey-response-rate/#good-response-rate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1548292452"/>
      <w:placeholder>
        <w:docPart w:val="071096CE073741179F690BD8490E940A"/>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D986948" w14:textId="6DD09C4A" w:rsidR="0067310F" w:rsidRDefault="0077699C">
        <w:pPr>
          <w:pStyle w:val="Header"/>
        </w:pPr>
        <w:r>
          <w:t>FINAL</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D939" w14:textId="07374846" w:rsidR="0067310F" w:rsidRDefault="008F5AE1">
    <w:pPr>
      <w:pStyle w:val="Header"/>
    </w:pPr>
    <w:sdt>
      <w:sdtPr>
        <w:alias w:val="Status"/>
        <w:tag w:val=""/>
        <w:id w:val="674235429"/>
        <w:placeholder>
          <w:docPart w:val="04C6EB2CAB464EED9421176426700CD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7699C">
          <w:t>FINAL</w:t>
        </w:r>
      </w:sdtContent>
    </w:sdt>
    <w:r w:rsidR="0067310F">
      <w:rPr>
        <w:noProof/>
        <w:lang w:eastAsia="en-AU"/>
      </w:rPr>
      <w:drawing>
        <wp:anchor distT="0" distB="0" distL="114300" distR="114300" simplePos="0" relativeHeight="251658242" behindDoc="1" locked="0" layoutInCell="1" allowOverlap="1" wp14:anchorId="46209BB4" wp14:editId="50843BCF">
          <wp:simplePos x="0" y="0"/>
          <wp:positionH relativeFrom="page">
            <wp:align>left</wp:align>
          </wp:positionH>
          <wp:positionV relativeFrom="page">
            <wp:align>top</wp:align>
          </wp:positionV>
          <wp:extent cx="2770560" cy="1386720"/>
          <wp:effectExtent l="0" t="0" r="0" b="444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5274" t="-109196" r="-1"/>
                  <a:stretch/>
                </pic:blipFill>
                <pic:spPr bwMode="auto">
                  <a:xfrm>
                    <a:off x="0" y="0"/>
                    <a:ext cx="2770560" cy="138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10F">
      <w:rPr>
        <w:noProof/>
        <w:lang w:eastAsia="en-AU"/>
      </w:rPr>
      <mc:AlternateContent>
        <mc:Choice Requires="wps">
          <w:drawing>
            <wp:anchor distT="0" distB="0" distL="114300" distR="114300" simplePos="0" relativeHeight="251658240" behindDoc="1" locked="0" layoutInCell="1" allowOverlap="1" wp14:anchorId="2A6931C7" wp14:editId="488E1823">
              <wp:simplePos x="0" y="0"/>
              <wp:positionH relativeFrom="page">
                <wp:align>center</wp:align>
              </wp:positionH>
              <wp:positionV relativeFrom="page">
                <wp:posOffset>1962150</wp:posOffset>
              </wp:positionV>
              <wp:extent cx="7128000" cy="8513640"/>
              <wp:effectExtent l="0" t="0" r="0" b="1905"/>
              <wp:wrapNone/>
              <wp:docPr id="1" name="Rectangle 1" descr="Insights report: Housing ACT - Homelessness Commissioning Strategy Partnership Engagement FINAL 29 JULY 2022"/>
              <wp:cNvGraphicFramePr/>
              <a:graphic xmlns:a="http://schemas.openxmlformats.org/drawingml/2006/main">
                <a:graphicData uri="http://schemas.microsoft.com/office/word/2010/wordprocessingShape">
                  <wps:wsp>
                    <wps:cNvSpPr/>
                    <wps:spPr>
                      <a:xfrm>
                        <a:off x="0" y="0"/>
                        <a:ext cx="7128000" cy="85136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BB41C" id="Rectangle 1" o:spid="_x0000_s1026" alt="Insights report: Housing ACT - Homelessness Commissioning Strategy Partnership Engagement FINAL 29 JULY 2022" style="position:absolute;margin-left:0;margin-top:154.5pt;width:561.25pt;height:670.3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" fillcolor="#eeeded [3214]"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2A13" w14:textId="77777777" w:rsidR="00986A68" w:rsidRDefault="00986A68" w:rsidP="0067310F">
    <w:pPr>
      <w:pStyle w:val="Header"/>
    </w:pPr>
    <w: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8675" w14:textId="0482A2C2" w:rsidR="00A2397B" w:rsidRDefault="00A2397B" w:rsidP="0067310F">
    <w:pPr>
      <w:pStyle w:val="Header"/>
    </w:pPr>
    <w: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841A" w14:textId="1D76B83B" w:rsidR="0067310F" w:rsidRDefault="0067310F" w:rsidP="0067310F">
    <w:pPr>
      <w:pStyle w:val="Header"/>
    </w:pPr>
    <w: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8005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40945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947A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86FD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4463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1A064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46C5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12E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EA15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4CD1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707372" w:themeColor="text2"/>
      </w:rPr>
    </w:lvl>
    <w:lvl w:ilvl="2">
      <w:start w:val="1"/>
      <w:numFmt w:val="bullet"/>
      <w:lvlText w:val="»"/>
      <w:lvlJc w:val="left"/>
      <w:pPr>
        <w:ind w:left="852" w:hanging="284"/>
      </w:pPr>
      <w:rPr>
        <w:rFonts w:ascii="Arial" w:hAnsi="Arial" w:hint="default"/>
        <w:color w:val="70737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198280B"/>
    <w:multiLevelType w:val="hybridMultilevel"/>
    <w:tmpl w:val="C1B85B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C95059"/>
    <w:multiLevelType w:val="multilevel"/>
    <w:tmpl w:val="9206654A"/>
    <w:numStyleLink w:val="FigureNumbers"/>
  </w:abstractNum>
  <w:abstractNum w:abstractNumId="13" w15:restartNumberingAfterBreak="0">
    <w:nsid w:val="14455251"/>
    <w:multiLevelType w:val="hybridMultilevel"/>
    <w:tmpl w:val="7CD22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F1618D"/>
    <w:multiLevelType w:val="multilevel"/>
    <w:tmpl w:val="7AE663AE"/>
    <w:styleLink w:val="List1Numbered"/>
    <w:lvl w:ilvl="0">
      <w:start w:val="1"/>
      <w:numFmt w:val="decimal"/>
      <w:pStyle w:val="List1Numbered1"/>
      <w:lvlText w:val="%1."/>
      <w:lvlJc w:val="left"/>
      <w:pPr>
        <w:ind w:left="227" w:hanging="227"/>
      </w:pPr>
      <w:rPr>
        <w:rFonts w:hint="default"/>
        <w:b w:val="0"/>
        <w:i w:val="0"/>
        <w:color w:val="auto"/>
      </w:rPr>
    </w:lvl>
    <w:lvl w:ilvl="1">
      <w:start w:val="1"/>
      <w:numFmt w:val="lowerLetter"/>
      <w:pStyle w:val="List1Numbered2"/>
      <w:lvlText w:val="%2."/>
      <w:lvlJc w:val="left"/>
      <w:pPr>
        <w:ind w:left="454" w:hanging="227"/>
      </w:pPr>
      <w:rPr>
        <w:rFonts w:hint="default"/>
      </w:rPr>
    </w:lvl>
    <w:lvl w:ilvl="2">
      <w:start w:val="1"/>
      <w:numFmt w:val="lowerRoman"/>
      <w:pStyle w:val="List1Numbered3"/>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5"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FD57C6"/>
    <w:multiLevelType w:val="hybridMultilevel"/>
    <w:tmpl w:val="38126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0336ADE"/>
    <w:multiLevelType w:val="multilevel"/>
    <w:tmpl w:val="561C081C"/>
    <w:styleLink w:val="TableNumbers"/>
    <w:lvl w:ilvl="0">
      <w:start w:val="1"/>
      <w:numFmt w:val="decimal"/>
      <w:pStyle w:val="TableTitle"/>
      <w:lvlText w:val="Tabl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A632A9"/>
    <w:multiLevelType w:val="multilevel"/>
    <w:tmpl w:val="A41689A2"/>
    <w:numStyleLink w:val="AppendixNumbers"/>
  </w:abstractNum>
  <w:abstractNum w:abstractNumId="19"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2D5CAF"/>
    <w:multiLevelType w:val="hybridMultilevel"/>
    <w:tmpl w:val="8EB4F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B30506D"/>
    <w:multiLevelType w:val="hybridMultilevel"/>
    <w:tmpl w:val="491AF0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707372" w:themeColor="text2"/>
      </w:rPr>
    </w:lvl>
    <w:lvl w:ilvl="3">
      <w:start w:val="1"/>
      <w:numFmt w:val="bullet"/>
      <w:lvlText w:val="»"/>
      <w:lvlJc w:val="left"/>
      <w:pPr>
        <w:ind w:left="794" w:hanging="510"/>
      </w:pPr>
      <w:rPr>
        <w:rFonts w:ascii="Arial" w:hAnsi="Arial" w:hint="default"/>
        <w:color w:val="70737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42296888"/>
    <w:multiLevelType w:val="multilevel"/>
    <w:tmpl w:val="AE323C52"/>
    <w:numStyleLink w:val="DefaultBullets"/>
  </w:abstractNum>
  <w:abstractNum w:abstractNumId="24" w15:restartNumberingAfterBreak="0">
    <w:nsid w:val="42DE702D"/>
    <w:multiLevelType w:val="hybridMultilevel"/>
    <w:tmpl w:val="39F8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558C2"/>
    <w:multiLevelType w:val="multilevel"/>
    <w:tmpl w:val="561C081C"/>
    <w:numStyleLink w:val="TableNumbers"/>
  </w:abstractNum>
  <w:abstractNum w:abstractNumId="26" w15:restartNumberingAfterBreak="0">
    <w:nsid w:val="4B0076BA"/>
    <w:multiLevelType w:val="multilevel"/>
    <w:tmpl w:val="34840BB8"/>
    <w:styleLink w:val="TableBulletList"/>
    <w:lvl w:ilvl="0">
      <w:start w:val="1"/>
      <w:numFmt w:val="bullet"/>
      <w:pStyle w:val="Table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Work Sans" w:hAnsi="Work Sans" w:hint="default"/>
        <w:color w:val="D45D00" w:themeColor="accent1"/>
      </w:rPr>
    </w:lvl>
    <w:lvl w:ilvl="2">
      <w:start w:val="1"/>
      <w:numFmt w:val="bullet"/>
      <w:lvlText w:val="&gt;"/>
      <w:lvlJc w:val="left"/>
      <w:pPr>
        <w:ind w:left="681" w:hanging="227"/>
      </w:pPr>
      <w:rPr>
        <w:rFonts w:ascii="Calibri" w:hAnsi="Calibri"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7" w15:restartNumberingAfterBreak="0">
    <w:nsid w:val="523C1A26"/>
    <w:multiLevelType w:val="multilevel"/>
    <w:tmpl w:val="7AE663AE"/>
    <w:numStyleLink w:val="List1Numbered"/>
  </w:abstractNum>
  <w:abstractNum w:abstractNumId="28"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6DB5F4C"/>
    <w:multiLevelType w:val="multilevel"/>
    <w:tmpl w:val="29FAA50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C236300"/>
    <w:multiLevelType w:val="hybridMultilevel"/>
    <w:tmpl w:val="AA3A1860"/>
    <w:lvl w:ilvl="0" w:tplc="9F3C3B38">
      <w:start w:val="1"/>
      <w:numFmt w:val="bullet"/>
      <w:lvlText w:val=""/>
      <w:lvlJc w:val="left"/>
      <w:pPr>
        <w:ind w:left="360" w:hanging="360"/>
      </w:pPr>
      <w:rPr>
        <w:rFonts w:ascii="Symbol" w:hAnsi="Symbol" w:hint="default"/>
        <w:color w:val="00394C"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7415C2"/>
    <w:multiLevelType w:val="hybridMultilevel"/>
    <w:tmpl w:val="36C6C7FC"/>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start w:val="1"/>
      <w:numFmt w:val="bullet"/>
      <w:lvlText w:val=""/>
      <w:lvlJc w:val="left"/>
      <w:pPr>
        <w:ind w:left="1797" w:hanging="360"/>
      </w:pPr>
      <w:rPr>
        <w:rFonts w:ascii="Wingdings" w:hAnsi="Wingdings" w:hint="default"/>
      </w:rPr>
    </w:lvl>
    <w:lvl w:ilvl="3" w:tplc="0C090001">
      <w:start w:val="1"/>
      <w:numFmt w:val="bullet"/>
      <w:lvlText w:val=""/>
      <w:lvlJc w:val="left"/>
      <w:pPr>
        <w:ind w:left="2517" w:hanging="360"/>
      </w:pPr>
      <w:rPr>
        <w:rFonts w:ascii="Symbol" w:hAnsi="Symbol" w:hint="default"/>
      </w:rPr>
    </w:lvl>
    <w:lvl w:ilvl="4" w:tplc="0C090003">
      <w:start w:val="1"/>
      <w:numFmt w:val="bullet"/>
      <w:lvlText w:val="o"/>
      <w:lvlJc w:val="left"/>
      <w:pPr>
        <w:ind w:left="3237" w:hanging="360"/>
      </w:pPr>
      <w:rPr>
        <w:rFonts w:ascii="Courier New" w:hAnsi="Courier New" w:cs="Courier New" w:hint="default"/>
      </w:rPr>
    </w:lvl>
    <w:lvl w:ilvl="5" w:tplc="0C090005">
      <w:start w:val="1"/>
      <w:numFmt w:val="bullet"/>
      <w:lvlText w:val=""/>
      <w:lvlJc w:val="left"/>
      <w:pPr>
        <w:ind w:left="3957" w:hanging="360"/>
      </w:pPr>
      <w:rPr>
        <w:rFonts w:ascii="Wingdings" w:hAnsi="Wingdings" w:hint="default"/>
      </w:rPr>
    </w:lvl>
    <w:lvl w:ilvl="6" w:tplc="0C090001">
      <w:start w:val="1"/>
      <w:numFmt w:val="bullet"/>
      <w:lvlText w:val=""/>
      <w:lvlJc w:val="left"/>
      <w:pPr>
        <w:ind w:left="4677" w:hanging="360"/>
      </w:pPr>
      <w:rPr>
        <w:rFonts w:ascii="Symbol" w:hAnsi="Symbol" w:hint="default"/>
      </w:rPr>
    </w:lvl>
    <w:lvl w:ilvl="7" w:tplc="0C090003">
      <w:start w:val="1"/>
      <w:numFmt w:val="bullet"/>
      <w:lvlText w:val="o"/>
      <w:lvlJc w:val="left"/>
      <w:pPr>
        <w:ind w:left="5397" w:hanging="360"/>
      </w:pPr>
      <w:rPr>
        <w:rFonts w:ascii="Courier New" w:hAnsi="Courier New" w:cs="Courier New" w:hint="default"/>
      </w:rPr>
    </w:lvl>
    <w:lvl w:ilvl="8" w:tplc="0C090005">
      <w:start w:val="1"/>
      <w:numFmt w:val="bullet"/>
      <w:lvlText w:val=""/>
      <w:lvlJc w:val="left"/>
      <w:pPr>
        <w:ind w:left="6117" w:hanging="360"/>
      </w:pPr>
      <w:rPr>
        <w:rFonts w:ascii="Wingdings" w:hAnsi="Wingdings" w:hint="default"/>
      </w:rPr>
    </w:lvl>
  </w:abstractNum>
  <w:abstractNum w:abstractNumId="32" w15:restartNumberingAfterBreak="0">
    <w:nsid w:val="67933F4C"/>
    <w:multiLevelType w:val="multilevel"/>
    <w:tmpl w:val="8E6E9ABE"/>
    <w:lvl w:ilvl="0">
      <w:start w:val="1"/>
      <w:numFmt w:val="decimal"/>
      <w:lvlText w:val="%1."/>
      <w:lvlJc w:val="left"/>
      <w:pPr>
        <w:ind w:left="227" w:hanging="227"/>
      </w:pPr>
      <w:rPr>
        <w:rFonts w:hint="default"/>
        <w:color w:val="D45D00" w:themeColor="accent1"/>
      </w:rPr>
    </w:lvl>
    <w:lvl w:ilvl="1">
      <w:start w:val="1"/>
      <w:numFmt w:val="bullet"/>
      <w:lvlText w:val="–"/>
      <w:lvlJc w:val="left"/>
      <w:pPr>
        <w:ind w:left="454" w:hanging="227"/>
      </w:pPr>
      <w:rPr>
        <w:rFonts w:ascii="Arial" w:hAnsi="Arial" w:hint="default"/>
        <w:color w:val="D45D00" w:themeColor="accent1"/>
      </w:rPr>
    </w:lvl>
    <w:lvl w:ilvl="2">
      <w:start w:val="1"/>
      <w:numFmt w:val="bullet"/>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3" w15:restartNumberingAfterBreak="0">
    <w:nsid w:val="6A0749A3"/>
    <w:multiLevelType w:val="hybridMultilevel"/>
    <w:tmpl w:val="A8FC4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065248B"/>
    <w:multiLevelType w:val="hybridMultilevel"/>
    <w:tmpl w:val="A768B8AC"/>
    <w:lvl w:ilvl="0" w:tplc="9F3C3B38">
      <w:start w:val="1"/>
      <w:numFmt w:val="bullet"/>
      <w:lvlText w:val=""/>
      <w:lvlJc w:val="left"/>
      <w:pPr>
        <w:ind w:left="360" w:hanging="360"/>
      </w:pPr>
      <w:rPr>
        <w:rFonts w:ascii="Symbol" w:hAnsi="Symbol" w:hint="default"/>
        <w:color w:val="00394C"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8A4D83"/>
    <w:multiLevelType w:val="multilevel"/>
    <w:tmpl w:val="AE323C52"/>
    <w:styleLink w:val="DefaultBullets"/>
    <w:lvl w:ilvl="0">
      <w:start w:val="1"/>
      <w:numFmt w:val="bullet"/>
      <w:pStyle w:val="Bullet1"/>
      <w:lvlText w:val=""/>
      <w:lvlJc w:val="left"/>
      <w:pPr>
        <w:ind w:left="227" w:hanging="227"/>
      </w:pPr>
      <w:rPr>
        <w:rFonts w:ascii="Symbol" w:hAnsi="Symbol" w:hint="default"/>
        <w:color w:val="D45D00" w:themeColor="accent1"/>
      </w:rPr>
    </w:lvl>
    <w:lvl w:ilvl="1">
      <w:start w:val="1"/>
      <w:numFmt w:val="bullet"/>
      <w:pStyle w:val="Bullet2"/>
      <w:lvlText w:val="–"/>
      <w:lvlJc w:val="left"/>
      <w:pPr>
        <w:ind w:left="454" w:hanging="227"/>
      </w:pPr>
      <w:rPr>
        <w:rFonts w:ascii="Arial" w:hAnsi="Arial" w:hint="default"/>
        <w:color w:val="D45D00" w:themeColor="accent1"/>
      </w:rPr>
    </w:lvl>
    <w:lvl w:ilvl="2">
      <w:start w:val="1"/>
      <w:numFmt w:val="bullet"/>
      <w:pStyle w:val="Bullet3"/>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num w:numId="1" w16cid:durableId="1254895807">
    <w:abstractNumId w:val="10"/>
  </w:num>
  <w:num w:numId="2" w16cid:durableId="1533609249">
    <w:abstractNumId w:val="28"/>
  </w:num>
  <w:num w:numId="3" w16cid:durableId="835190798">
    <w:abstractNumId w:val="22"/>
  </w:num>
  <w:num w:numId="4" w16cid:durableId="969631629">
    <w:abstractNumId w:val="15"/>
  </w:num>
  <w:num w:numId="5" w16cid:durableId="1613514586">
    <w:abstractNumId w:val="14"/>
  </w:num>
  <w:num w:numId="6" w16cid:durableId="1346516228">
    <w:abstractNumId w:val="29"/>
    <w:lvlOverride w:ilvl="1">
      <w:lvl w:ilvl="1">
        <w:start w:val="1"/>
        <w:numFmt w:val="decimal"/>
        <w:pStyle w:val="Heading2Numbered"/>
        <w:lvlText w:val="%1.%2"/>
        <w:lvlJc w:val="left"/>
        <w:pPr>
          <w:ind w:left="851" w:hanging="851"/>
        </w:pPr>
        <w:rPr>
          <w:rFonts w:hint="default"/>
        </w:rPr>
      </w:lvl>
    </w:lvlOverride>
  </w:num>
  <w:num w:numId="7" w16cid:durableId="1450396452">
    <w:abstractNumId w:val="19"/>
  </w:num>
  <w:num w:numId="8" w16cid:durableId="1087312859">
    <w:abstractNumId w:val="17"/>
  </w:num>
  <w:num w:numId="9" w16cid:durableId="910382386">
    <w:abstractNumId w:val="35"/>
  </w:num>
  <w:num w:numId="10" w16cid:durableId="2122259111">
    <w:abstractNumId w:val="18"/>
  </w:num>
  <w:num w:numId="11" w16cid:durableId="1000816996">
    <w:abstractNumId w:val="23"/>
  </w:num>
  <w:num w:numId="12" w16cid:durableId="717441049">
    <w:abstractNumId w:val="27"/>
  </w:num>
  <w:num w:numId="13" w16cid:durableId="189534053">
    <w:abstractNumId w:val="12"/>
  </w:num>
  <w:num w:numId="14" w16cid:durableId="362823758">
    <w:abstractNumId w:val="26"/>
  </w:num>
  <w:num w:numId="15" w16cid:durableId="940380658">
    <w:abstractNumId w:val="32"/>
  </w:num>
  <w:num w:numId="16" w16cid:durableId="2134399415">
    <w:abstractNumId w:val="25"/>
  </w:num>
  <w:num w:numId="17" w16cid:durableId="1548419947">
    <w:abstractNumId w:val="9"/>
  </w:num>
  <w:num w:numId="18" w16cid:durableId="1439374548">
    <w:abstractNumId w:val="7"/>
  </w:num>
  <w:num w:numId="19" w16cid:durableId="1526870771">
    <w:abstractNumId w:val="6"/>
  </w:num>
  <w:num w:numId="20" w16cid:durableId="695691142">
    <w:abstractNumId w:val="5"/>
  </w:num>
  <w:num w:numId="21" w16cid:durableId="3169226">
    <w:abstractNumId w:val="4"/>
  </w:num>
  <w:num w:numId="22" w16cid:durableId="1741442651">
    <w:abstractNumId w:val="8"/>
  </w:num>
  <w:num w:numId="23" w16cid:durableId="783384097">
    <w:abstractNumId w:val="3"/>
  </w:num>
  <w:num w:numId="24" w16cid:durableId="658115844">
    <w:abstractNumId w:val="2"/>
  </w:num>
  <w:num w:numId="25" w16cid:durableId="1762875865">
    <w:abstractNumId w:val="1"/>
  </w:num>
  <w:num w:numId="26" w16cid:durableId="1971520964">
    <w:abstractNumId w:val="0"/>
  </w:num>
  <w:num w:numId="27" w16cid:durableId="737676195">
    <w:abstractNumId w:val="29"/>
  </w:num>
  <w:num w:numId="28" w16cid:durableId="1939290397">
    <w:abstractNumId w:val="24"/>
  </w:num>
  <w:num w:numId="29" w16cid:durableId="1496610155">
    <w:abstractNumId w:val="20"/>
  </w:num>
  <w:num w:numId="30" w16cid:durableId="676931856">
    <w:abstractNumId w:val="34"/>
  </w:num>
  <w:num w:numId="31" w16cid:durableId="1519424">
    <w:abstractNumId w:val="30"/>
  </w:num>
  <w:num w:numId="32" w16cid:durableId="562373693">
    <w:abstractNumId w:val="31"/>
  </w:num>
  <w:num w:numId="33" w16cid:durableId="690494683">
    <w:abstractNumId w:val="33"/>
  </w:num>
  <w:num w:numId="34" w16cid:durableId="555966944">
    <w:abstractNumId w:val="13"/>
  </w:num>
  <w:num w:numId="35" w16cid:durableId="116918118">
    <w:abstractNumId w:val="16"/>
  </w:num>
  <w:num w:numId="36" w16cid:durableId="865216138">
    <w:abstractNumId w:val="21"/>
  </w:num>
  <w:num w:numId="37" w16cid:durableId="903371032">
    <w:abstractNumId w:val="11"/>
  </w:num>
  <w:num w:numId="38" w16cid:durableId="459157075">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1F"/>
    <w:rsid w:val="00000A16"/>
    <w:rsid w:val="00000FF5"/>
    <w:rsid w:val="00001E47"/>
    <w:rsid w:val="0000240C"/>
    <w:rsid w:val="00002791"/>
    <w:rsid w:val="000068A0"/>
    <w:rsid w:val="00007619"/>
    <w:rsid w:val="00007BB9"/>
    <w:rsid w:val="00007D4D"/>
    <w:rsid w:val="00010828"/>
    <w:rsid w:val="00011A68"/>
    <w:rsid w:val="000128A8"/>
    <w:rsid w:val="0001383F"/>
    <w:rsid w:val="000141F6"/>
    <w:rsid w:val="00014FD2"/>
    <w:rsid w:val="000156A1"/>
    <w:rsid w:val="00017A63"/>
    <w:rsid w:val="00020FE9"/>
    <w:rsid w:val="000213C9"/>
    <w:rsid w:val="00021492"/>
    <w:rsid w:val="00021F36"/>
    <w:rsid w:val="0002251B"/>
    <w:rsid w:val="00022681"/>
    <w:rsid w:val="0002331E"/>
    <w:rsid w:val="00023882"/>
    <w:rsid w:val="00023EB7"/>
    <w:rsid w:val="00024D7D"/>
    <w:rsid w:val="00025969"/>
    <w:rsid w:val="00025D07"/>
    <w:rsid w:val="000277FA"/>
    <w:rsid w:val="000278DD"/>
    <w:rsid w:val="00027E00"/>
    <w:rsid w:val="00030B18"/>
    <w:rsid w:val="00032459"/>
    <w:rsid w:val="00034BFB"/>
    <w:rsid w:val="00034F50"/>
    <w:rsid w:val="00037F6D"/>
    <w:rsid w:val="0004033C"/>
    <w:rsid w:val="00041C0D"/>
    <w:rsid w:val="00041EEA"/>
    <w:rsid w:val="0004231A"/>
    <w:rsid w:val="00043277"/>
    <w:rsid w:val="000435F9"/>
    <w:rsid w:val="0004369F"/>
    <w:rsid w:val="00043F21"/>
    <w:rsid w:val="00044530"/>
    <w:rsid w:val="00047E10"/>
    <w:rsid w:val="000508B2"/>
    <w:rsid w:val="000508B6"/>
    <w:rsid w:val="00053A8F"/>
    <w:rsid w:val="0005432B"/>
    <w:rsid w:val="00054646"/>
    <w:rsid w:val="00054BF2"/>
    <w:rsid w:val="00054EAA"/>
    <w:rsid w:val="00055331"/>
    <w:rsid w:val="00055C00"/>
    <w:rsid w:val="00056524"/>
    <w:rsid w:val="00057A55"/>
    <w:rsid w:val="00057E70"/>
    <w:rsid w:val="00060FDA"/>
    <w:rsid w:val="00061517"/>
    <w:rsid w:val="00063489"/>
    <w:rsid w:val="00064B1A"/>
    <w:rsid w:val="0006556A"/>
    <w:rsid w:val="000663D6"/>
    <w:rsid w:val="00067511"/>
    <w:rsid w:val="00070287"/>
    <w:rsid w:val="00070844"/>
    <w:rsid w:val="00071AF3"/>
    <w:rsid w:val="000727F1"/>
    <w:rsid w:val="000750D6"/>
    <w:rsid w:val="000753BD"/>
    <w:rsid w:val="000759CB"/>
    <w:rsid w:val="00076C45"/>
    <w:rsid w:val="00080615"/>
    <w:rsid w:val="00080FA5"/>
    <w:rsid w:val="0008262F"/>
    <w:rsid w:val="00083656"/>
    <w:rsid w:val="00083B02"/>
    <w:rsid w:val="000840C1"/>
    <w:rsid w:val="00084BF5"/>
    <w:rsid w:val="00085354"/>
    <w:rsid w:val="00086BDA"/>
    <w:rsid w:val="00091CF6"/>
    <w:rsid w:val="00092C3A"/>
    <w:rsid w:val="00092FF2"/>
    <w:rsid w:val="000930E6"/>
    <w:rsid w:val="00093E8D"/>
    <w:rsid w:val="000968F4"/>
    <w:rsid w:val="0009713D"/>
    <w:rsid w:val="000A17C3"/>
    <w:rsid w:val="000A4848"/>
    <w:rsid w:val="000A4920"/>
    <w:rsid w:val="000A4D26"/>
    <w:rsid w:val="000A57B2"/>
    <w:rsid w:val="000A5E71"/>
    <w:rsid w:val="000A6439"/>
    <w:rsid w:val="000A7746"/>
    <w:rsid w:val="000A79C4"/>
    <w:rsid w:val="000B0C43"/>
    <w:rsid w:val="000B173F"/>
    <w:rsid w:val="000B21A6"/>
    <w:rsid w:val="000B2228"/>
    <w:rsid w:val="000B3013"/>
    <w:rsid w:val="000B7389"/>
    <w:rsid w:val="000B7C12"/>
    <w:rsid w:val="000C0F0D"/>
    <w:rsid w:val="000C252F"/>
    <w:rsid w:val="000C3786"/>
    <w:rsid w:val="000C50F6"/>
    <w:rsid w:val="000D04CD"/>
    <w:rsid w:val="000D1824"/>
    <w:rsid w:val="000D2B03"/>
    <w:rsid w:val="000D3F29"/>
    <w:rsid w:val="000D4109"/>
    <w:rsid w:val="000D45F4"/>
    <w:rsid w:val="000D5198"/>
    <w:rsid w:val="000D54F0"/>
    <w:rsid w:val="000D6562"/>
    <w:rsid w:val="000E01EF"/>
    <w:rsid w:val="000E04F6"/>
    <w:rsid w:val="000E062C"/>
    <w:rsid w:val="000E137A"/>
    <w:rsid w:val="000E3862"/>
    <w:rsid w:val="000E3D53"/>
    <w:rsid w:val="000E423B"/>
    <w:rsid w:val="000E4747"/>
    <w:rsid w:val="000E49AD"/>
    <w:rsid w:val="000E4B2C"/>
    <w:rsid w:val="000E5AD8"/>
    <w:rsid w:val="000E7E66"/>
    <w:rsid w:val="000F0B3F"/>
    <w:rsid w:val="000F2309"/>
    <w:rsid w:val="000F2658"/>
    <w:rsid w:val="000F5AA5"/>
    <w:rsid w:val="00101C53"/>
    <w:rsid w:val="00103492"/>
    <w:rsid w:val="00104089"/>
    <w:rsid w:val="00104973"/>
    <w:rsid w:val="00107781"/>
    <w:rsid w:val="00110353"/>
    <w:rsid w:val="00110DA7"/>
    <w:rsid w:val="00110DBC"/>
    <w:rsid w:val="00111695"/>
    <w:rsid w:val="00111AD1"/>
    <w:rsid w:val="00113267"/>
    <w:rsid w:val="00113906"/>
    <w:rsid w:val="00115C60"/>
    <w:rsid w:val="00116589"/>
    <w:rsid w:val="00117453"/>
    <w:rsid w:val="00117B32"/>
    <w:rsid w:val="00120059"/>
    <w:rsid w:val="0012056D"/>
    <w:rsid w:val="001217BF"/>
    <w:rsid w:val="00121E93"/>
    <w:rsid w:val="0012288D"/>
    <w:rsid w:val="00123187"/>
    <w:rsid w:val="001249DA"/>
    <w:rsid w:val="00124BB3"/>
    <w:rsid w:val="00124C97"/>
    <w:rsid w:val="00125D39"/>
    <w:rsid w:val="001261F1"/>
    <w:rsid w:val="00127927"/>
    <w:rsid w:val="00127E72"/>
    <w:rsid w:val="00127F1F"/>
    <w:rsid w:val="001300E5"/>
    <w:rsid w:val="00131B66"/>
    <w:rsid w:val="00132DD8"/>
    <w:rsid w:val="001334D8"/>
    <w:rsid w:val="00133E0A"/>
    <w:rsid w:val="00133E63"/>
    <w:rsid w:val="00134DDB"/>
    <w:rsid w:val="00135CC4"/>
    <w:rsid w:val="0013612F"/>
    <w:rsid w:val="00137737"/>
    <w:rsid w:val="00137D6E"/>
    <w:rsid w:val="00141D05"/>
    <w:rsid w:val="00142E11"/>
    <w:rsid w:val="0014389A"/>
    <w:rsid w:val="0014530A"/>
    <w:rsid w:val="0014739F"/>
    <w:rsid w:val="00151773"/>
    <w:rsid w:val="00153052"/>
    <w:rsid w:val="001553A9"/>
    <w:rsid w:val="001557B5"/>
    <w:rsid w:val="0015585B"/>
    <w:rsid w:val="00156291"/>
    <w:rsid w:val="00160375"/>
    <w:rsid w:val="00161B07"/>
    <w:rsid w:val="00162818"/>
    <w:rsid w:val="0016415D"/>
    <w:rsid w:val="00164876"/>
    <w:rsid w:val="0016585B"/>
    <w:rsid w:val="001668F7"/>
    <w:rsid w:val="00167896"/>
    <w:rsid w:val="00171EA9"/>
    <w:rsid w:val="00172F84"/>
    <w:rsid w:val="00173E21"/>
    <w:rsid w:val="00174505"/>
    <w:rsid w:val="00174991"/>
    <w:rsid w:val="00176ADE"/>
    <w:rsid w:val="00180025"/>
    <w:rsid w:val="00180264"/>
    <w:rsid w:val="00180C67"/>
    <w:rsid w:val="001816A1"/>
    <w:rsid w:val="00182882"/>
    <w:rsid w:val="00184994"/>
    <w:rsid w:val="00184AB9"/>
    <w:rsid w:val="00185166"/>
    <w:rsid w:val="001861AC"/>
    <w:rsid w:val="001870B4"/>
    <w:rsid w:val="00190F82"/>
    <w:rsid w:val="00191BDD"/>
    <w:rsid w:val="00192230"/>
    <w:rsid w:val="00193CA4"/>
    <w:rsid w:val="00196329"/>
    <w:rsid w:val="001967DE"/>
    <w:rsid w:val="00196885"/>
    <w:rsid w:val="001A02B0"/>
    <w:rsid w:val="001A08DB"/>
    <w:rsid w:val="001A153C"/>
    <w:rsid w:val="001A15E8"/>
    <w:rsid w:val="001A1921"/>
    <w:rsid w:val="001A2B0F"/>
    <w:rsid w:val="001A42D0"/>
    <w:rsid w:val="001A521D"/>
    <w:rsid w:val="001A58E7"/>
    <w:rsid w:val="001A5AB3"/>
    <w:rsid w:val="001A756C"/>
    <w:rsid w:val="001B282B"/>
    <w:rsid w:val="001B4E4E"/>
    <w:rsid w:val="001B777C"/>
    <w:rsid w:val="001C0867"/>
    <w:rsid w:val="001C09AD"/>
    <w:rsid w:val="001C0ABC"/>
    <w:rsid w:val="001C13A7"/>
    <w:rsid w:val="001C308A"/>
    <w:rsid w:val="001C43F7"/>
    <w:rsid w:val="001C4E3D"/>
    <w:rsid w:val="001C571C"/>
    <w:rsid w:val="001C6BC9"/>
    <w:rsid w:val="001C6C3F"/>
    <w:rsid w:val="001C71CD"/>
    <w:rsid w:val="001C79CA"/>
    <w:rsid w:val="001D2389"/>
    <w:rsid w:val="001D3A08"/>
    <w:rsid w:val="001D3D4D"/>
    <w:rsid w:val="001D426E"/>
    <w:rsid w:val="001D4DB8"/>
    <w:rsid w:val="001D5AF5"/>
    <w:rsid w:val="001D6649"/>
    <w:rsid w:val="001E25D6"/>
    <w:rsid w:val="001E2DE1"/>
    <w:rsid w:val="001E33E7"/>
    <w:rsid w:val="001E360D"/>
    <w:rsid w:val="001E5114"/>
    <w:rsid w:val="001E5C8C"/>
    <w:rsid w:val="001F010F"/>
    <w:rsid w:val="001F0FD2"/>
    <w:rsid w:val="001F153A"/>
    <w:rsid w:val="001F1E02"/>
    <w:rsid w:val="001F1F6C"/>
    <w:rsid w:val="001F2E61"/>
    <w:rsid w:val="001F47BE"/>
    <w:rsid w:val="001F4B53"/>
    <w:rsid w:val="001F529C"/>
    <w:rsid w:val="001F5368"/>
    <w:rsid w:val="001F674A"/>
    <w:rsid w:val="001F6877"/>
    <w:rsid w:val="00200717"/>
    <w:rsid w:val="00200A28"/>
    <w:rsid w:val="002030D8"/>
    <w:rsid w:val="002040DB"/>
    <w:rsid w:val="002069BF"/>
    <w:rsid w:val="00207859"/>
    <w:rsid w:val="0021019F"/>
    <w:rsid w:val="0021074F"/>
    <w:rsid w:val="00211BC8"/>
    <w:rsid w:val="00212513"/>
    <w:rsid w:val="0021371E"/>
    <w:rsid w:val="00213AA5"/>
    <w:rsid w:val="00216C9D"/>
    <w:rsid w:val="00221757"/>
    <w:rsid w:val="00223BA7"/>
    <w:rsid w:val="00224690"/>
    <w:rsid w:val="002248BC"/>
    <w:rsid w:val="00225D22"/>
    <w:rsid w:val="0022691C"/>
    <w:rsid w:val="002334D7"/>
    <w:rsid w:val="002337BB"/>
    <w:rsid w:val="00235509"/>
    <w:rsid w:val="00235CEF"/>
    <w:rsid w:val="00241C3B"/>
    <w:rsid w:val="00242864"/>
    <w:rsid w:val="00242FC0"/>
    <w:rsid w:val="00243B72"/>
    <w:rsid w:val="00244DDB"/>
    <w:rsid w:val="00245F05"/>
    <w:rsid w:val="002506B2"/>
    <w:rsid w:val="00251580"/>
    <w:rsid w:val="00251F32"/>
    <w:rsid w:val="002539E2"/>
    <w:rsid w:val="00254046"/>
    <w:rsid w:val="0025451F"/>
    <w:rsid w:val="00254AD5"/>
    <w:rsid w:val="00254EB5"/>
    <w:rsid w:val="002566B3"/>
    <w:rsid w:val="002573ED"/>
    <w:rsid w:val="00257ADD"/>
    <w:rsid w:val="0026178D"/>
    <w:rsid w:val="00263CB4"/>
    <w:rsid w:val="00264FDE"/>
    <w:rsid w:val="002659EB"/>
    <w:rsid w:val="00265F1C"/>
    <w:rsid w:val="00266A25"/>
    <w:rsid w:val="002670A7"/>
    <w:rsid w:val="002700E1"/>
    <w:rsid w:val="00270118"/>
    <w:rsid w:val="002703D7"/>
    <w:rsid w:val="002706E3"/>
    <w:rsid w:val="00270B49"/>
    <w:rsid w:val="0027149F"/>
    <w:rsid w:val="002715BD"/>
    <w:rsid w:val="00271EC1"/>
    <w:rsid w:val="00272566"/>
    <w:rsid w:val="0027570F"/>
    <w:rsid w:val="00276E5B"/>
    <w:rsid w:val="0027788E"/>
    <w:rsid w:val="00277D86"/>
    <w:rsid w:val="002804D3"/>
    <w:rsid w:val="00280842"/>
    <w:rsid w:val="00280F98"/>
    <w:rsid w:val="00282242"/>
    <w:rsid w:val="00282691"/>
    <w:rsid w:val="00282B09"/>
    <w:rsid w:val="00283187"/>
    <w:rsid w:val="00283372"/>
    <w:rsid w:val="00284720"/>
    <w:rsid w:val="0028487F"/>
    <w:rsid w:val="00285328"/>
    <w:rsid w:val="002855DF"/>
    <w:rsid w:val="00285EDB"/>
    <w:rsid w:val="00285FA2"/>
    <w:rsid w:val="00286ACA"/>
    <w:rsid w:val="00287927"/>
    <w:rsid w:val="00287BE1"/>
    <w:rsid w:val="00290EB3"/>
    <w:rsid w:val="0029647A"/>
    <w:rsid w:val="00297000"/>
    <w:rsid w:val="00297775"/>
    <w:rsid w:val="00297F26"/>
    <w:rsid w:val="002A0094"/>
    <w:rsid w:val="002A2182"/>
    <w:rsid w:val="002A239C"/>
    <w:rsid w:val="002A2D27"/>
    <w:rsid w:val="002A4DC4"/>
    <w:rsid w:val="002A71AC"/>
    <w:rsid w:val="002B0547"/>
    <w:rsid w:val="002B0DAB"/>
    <w:rsid w:val="002B11C6"/>
    <w:rsid w:val="002B1A4E"/>
    <w:rsid w:val="002B2616"/>
    <w:rsid w:val="002B4CBA"/>
    <w:rsid w:val="002B5927"/>
    <w:rsid w:val="002B60A0"/>
    <w:rsid w:val="002B6D7F"/>
    <w:rsid w:val="002B7519"/>
    <w:rsid w:val="002B7677"/>
    <w:rsid w:val="002C317A"/>
    <w:rsid w:val="002C33FE"/>
    <w:rsid w:val="002C3A2B"/>
    <w:rsid w:val="002C4579"/>
    <w:rsid w:val="002C4E2C"/>
    <w:rsid w:val="002C5628"/>
    <w:rsid w:val="002C5BC3"/>
    <w:rsid w:val="002C779D"/>
    <w:rsid w:val="002D10CA"/>
    <w:rsid w:val="002D163E"/>
    <w:rsid w:val="002D1E13"/>
    <w:rsid w:val="002D249A"/>
    <w:rsid w:val="002D3DF8"/>
    <w:rsid w:val="002D40BC"/>
    <w:rsid w:val="002D5A33"/>
    <w:rsid w:val="002D670A"/>
    <w:rsid w:val="002D6DD5"/>
    <w:rsid w:val="002D7A1C"/>
    <w:rsid w:val="002E0289"/>
    <w:rsid w:val="002E0D66"/>
    <w:rsid w:val="002E2C6D"/>
    <w:rsid w:val="002E4F6C"/>
    <w:rsid w:val="002E62C2"/>
    <w:rsid w:val="002F0269"/>
    <w:rsid w:val="002F07C5"/>
    <w:rsid w:val="002F0B03"/>
    <w:rsid w:val="002F0F96"/>
    <w:rsid w:val="002F2E78"/>
    <w:rsid w:val="002F389C"/>
    <w:rsid w:val="002F455A"/>
    <w:rsid w:val="002F4FBA"/>
    <w:rsid w:val="002F5564"/>
    <w:rsid w:val="002F5877"/>
    <w:rsid w:val="002F5D79"/>
    <w:rsid w:val="002F66BB"/>
    <w:rsid w:val="002F75BF"/>
    <w:rsid w:val="00300FA4"/>
    <w:rsid w:val="00301852"/>
    <w:rsid w:val="0030192F"/>
    <w:rsid w:val="0030322F"/>
    <w:rsid w:val="0030591C"/>
    <w:rsid w:val="0030611B"/>
    <w:rsid w:val="00311039"/>
    <w:rsid w:val="00311398"/>
    <w:rsid w:val="003118EF"/>
    <w:rsid w:val="003120F1"/>
    <w:rsid w:val="003123D1"/>
    <w:rsid w:val="00316A7B"/>
    <w:rsid w:val="0031745D"/>
    <w:rsid w:val="00317DD8"/>
    <w:rsid w:val="003207AC"/>
    <w:rsid w:val="00321FC8"/>
    <w:rsid w:val="0032249A"/>
    <w:rsid w:val="00325600"/>
    <w:rsid w:val="003276F1"/>
    <w:rsid w:val="00331449"/>
    <w:rsid w:val="003319E2"/>
    <w:rsid w:val="003321B2"/>
    <w:rsid w:val="003323A3"/>
    <w:rsid w:val="00334848"/>
    <w:rsid w:val="0033637A"/>
    <w:rsid w:val="00340D8E"/>
    <w:rsid w:val="003416D7"/>
    <w:rsid w:val="00341B5E"/>
    <w:rsid w:val="00343B0D"/>
    <w:rsid w:val="0034482B"/>
    <w:rsid w:val="0034499C"/>
    <w:rsid w:val="003449A0"/>
    <w:rsid w:val="00346565"/>
    <w:rsid w:val="00346625"/>
    <w:rsid w:val="003466E0"/>
    <w:rsid w:val="00346C0B"/>
    <w:rsid w:val="00350550"/>
    <w:rsid w:val="00350A3B"/>
    <w:rsid w:val="00354210"/>
    <w:rsid w:val="003552C1"/>
    <w:rsid w:val="00355A40"/>
    <w:rsid w:val="00355C1B"/>
    <w:rsid w:val="00356D05"/>
    <w:rsid w:val="0035754B"/>
    <w:rsid w:val="00357DF3"/>
    <w:rsid w:val="00360B51"/>
    <w:rsid w:val="003620C4"/>
    <w:rsid w:val="00363BCC"/>
    <w:rsid w:val="00364104"/>
    <w:rsid w:val="00366AA8"/>
    <w:rsid w:val="00366D8B"/>
    <w:rsid w:val="00367559"/>
    <w:rsid w:val="00367808"/>
    <w:rsid w:val="00370333"/>
    <w:rsid w:val="00370659"/>
    <w:rsid w:val="003706DC"/>
    <w:rsid w:val="00371C40"/>
    <w:rsid w:val="00371DE1"/>
    <w:rsid w:val="00371F66"/>
    <w:rsid w:val="003728E2"/>
    <w:rsid w:val="00375458"/>
    <w:rsid w:val="00375489"/>
    <w:rsid w:val="0037697E"/>
    <w:rsid w:val="0037731A"/>
    <w:rsid w:val="0037780E"/>
    <w:rsid w:val="003809A1"/>
    <w:rsid w:val="0038127D"/>
    <w:rsid w:val="003818B2"/>
    <w:rsid w:val="003827D0"/>
    <w:rsid w:val="00382C14"/>
    <w:rsid w:val="0038430D"/>
    <w:rsid w:val="00384D03"/>
    <w:rsid w:val="003856D6"/>
    <w:rsid w:val="003858EA"/>
    <w:rsid w:val="00385B3A"/>
    <w:rsid w:val="003872F1"/>
    <w:rsid w:val="00387F8F"/>
    <w:rsid w:val="00392312"/>
    <w:rsid w:val="00393599"/>
    <w:rsid w:val="00394EA5"/>
    <w:rsid w:val="00395E3B"/>
    <w:rsid w:val="00395F0A"/>
    <w:rsid w:val="003966D7"/>
    <w:rsid w:val="00396D2B"/>
    <w:rsid w:val="003976B5"/>
    <w:rsid w:val="00397926"/>
    <w:rsid w:val="00397E12"/>
    <w:rsid w:val="003A01E9"/>
    <w:rsid w:val="003A1CC7"/>
    <w:rsid w:val="003A35B3"/>
    <w:rsid w:val="003A40A9"/>
    <w:rsid w:val="003A4D03"/>
    <w:rsid w:val="003A5D63"/>
    <w:rsid w:val="003B0267"/>
    <w:rsid w:val="003B105B"/>
    <w:rsid w:val="003B1DE4"/>
    <w:rsid w:val="003B4D30"/>
    <w:rsid w:val="003B52A7"/>
    <w:rsid w:val="003B63D1"/>
    <w:rsid w:val="003B741E"/>
    <w:rsid w:val="003C031E"/>
    <w:rsid w:val="003C0361"/>
    <w:rsid w:val="003C072A"/>
    <w:rsid w:val="003C0A93"/>
    <w:rsid w:val="003C108B"/>
    <w:rsid w:val="003C18A6"/>
    <w:rsid w:val="003C2BAC"/>
    <w:rsid w:val="003C2CB6"/>
    <w:rsid w:val="003C39E5"/>
    <w:rsid w:val="003C56FE"/>
    <w:rsid w:val="003D0022"/>
    <w:rsid w:val="003D06C5"/>
    <w:rsid w:val="003D12E2"/>
    <w:rsid w:val="003D153A"/>
    <w:rsid w:val="003D4839"/>
    <w:rsid w:val="003D5695"/>
    <w:rsid w:val="003D7FD3"/>
    <w:rsid w:val="003E12B3"/>
    <w:rsid w:val="003E423D"/>
    <w:rsid w:val="003E46B9"/>
    <w:rsid w:val="003E5984"/>
    <w:rsid w:val="003E5D3D"/>
    <w:rsid w:val="003E675C"/>
    <w:rsid w:val="003E72EB"/>
    <w:rsid w:val="003E74CE"/>
    <w:rsid w:val="003E7AF6"/>
    <w:rsid w:val="003F1EE6"/>
    <w:rsid w:val="003F2B0C"/>
    <w:rsid w:val="003F3BE9"/>
    <w:rsid w:val="003F4316"/>
    <w:rsid w:val="003F4E31"/>
    <w:rsid w:val="0040065F"/>
    <w:rsid w:val="004010A7"/>
    <w:rsid w:val="00402B45"/>
    <w:rsid w:val="00404B05"/>
    <w:rsid w:val="00404B07"/>
    <w:rsid w:val="00406158"/>
    <w:rsid w:val="00406169"/>
    <w:rsid w:val="0040629C"/>
    <w:rsid w:val="004064DC"/>
    <w:rsid w:val="00407314"/>
    <w:rsid w:val="00407DF3"/>
    <w:rsid w:val="00410BA9"/>
    <w:rsid w:val="00411573"/>
    <w:rsid w:val="00413270"/>
    <w:rsid w:val="00414123"/>
    <w:rsid w:val="00414D31"/>
    <w:rsid w:val="00414F7A"/>
    <w:rsid w:val="004153AD"/>
    <w:rsid w:val="004154E2"/>
    <w:rsid w:val="0042048F"/>
    <w:rsid w:val="00421F82"/>
    <w:rsid w:val="0042238D"/>
    <w:rsid w:val="004236F9"/>
    <w:rsid w:val="00424C07"/>
    <w:rsid w:val="004262E7"/>
    <w:rsid w:val="0042759B"/>
    <w:rsid w:val="00430667"/>
    <w:rsid w:val="00430E21"/>
    <w:rsid w:val="00432330"/>
    <w:rsid w:val="00433BE3"/>
    <w:rsid w:val="00434E3E"/>
    <w:rsid w:val="00435DBA"/>
    <w:rsid w:val="00437374"/>
    <w:rsid w:val="004404D2"/>
    <w:rsid w:val="00441B9A"/>
    <w:rsid w:val="0044315F"/>
    <w:rsid w:val="0044319A"/>
    <w:rsid w:val="004442F2"/>
    <w:rsid w:val="004442F9"/>
    <w:rsid w:val="00446309"/>
    <w:rsid w:val="0044668A"/>
    <w:rsid w:val="00446B32"/>
    <w:rsid w:val="00446BFF"/>
    <w:rsid w:val="00450C17"/>
    <w:rsid w:val="00450C3F"/>
    <w:rsid w:val="00451DD0"/>
    <w:rsid w:val="00452338"/>
    <w:rsid w:val="004524EC"/>
    <w:rsid w:val="0045353C"/>
    <w:rsid w:val="004542B9"/>
    <w:rsid w:val="00454EF7"/>
    <w:rsid w:val="004557AB"/>
    <w:rsid w:val="00460216"/>
    <w:rsid w:val="0046111B"/>
    <w:rsid w:val="004611A4"/>
    <w:rsid w:val="00461637"/>
    <w:rsid w:val="00462101"/>
    <w:rsid w:val="00462E32"/>
    <w:rsid w:val="0046460C"/>
    <w:rsid w:val="0046526E"/>
    <w:rsid w:val="004658EA"/>
    <w:rsid w:val="004701C1"/>
    <w:rsid w:val="00470A45"/>
    <w:rsid w:val="0047143A"/>
    <w:rsid w:val="00471549"/>
    <w:rsid w:val="004718C6"/>
    <w:rsid w:val="004720F7"/>
    <w:rsid w:val="004721F7"/>
    <w:rsid w:val="00472495"/>
    <w:rsid w:val="0047283C"/>
    <w:rsid w:val="004744CB"/>
    <w:rsid w:val="00474710"/>
    <w:rsid w:val="00474A60"/>
    <w:rsid w:val="00475769"/>
    <w:rsid w:val="0047618B"/>
    <w:rsid w:val="004768AF"/>
    <w:rsid w:val="004773A3"/>
    <w:rsid w:val="0047771E"/>
    <w:rsid w:val="00477E0A"/>
    <w:rsid w:val="004802BA"/>
    <w:rsid w:val="004802C5"/>
    <w:rsid w:val="00481B67"/>
    <w:rsid w:val="00482719"/>
    <w:rsid w:val="00482B67"/>
    <w:rsid w:val="00483F5F"/>
    <w:rsid w:val="00484A9E"/>
    <w:rsid w:val="00485717"/>
    <w:rsid w:val="00485730"/>
    <w:rsid w:val="00490501"/>
    <w:rsid w:val="00490743"/>
    <w:rsid w:val="00490D47"/>
    <w:rsid w:val="00490F7B"/>
    <w:rsid w:val="004920CA"/>
    <w:rsid w:val="00493509"/>
    <w:rsid w:val="00494991"/>
    <w:rsid w:val="00495277"/>
    <w:rsid w:val="004955E7"/>
    <w:rsid w:val="0049578A"/>
    <w:rsid w:val="00497321"/>
    <w:rsid w:val="00497964"/>
    <w:rsid w:val="00497D17"/>
    <w:rsid w:val="004A04EA"/>
    <w:rsid w:val="004A253B"/>
    <w:rsid w:val="004A59B8"/>
    <w:rsid w:val="004A6392"/>
    <w:rsid w:val="004A67DD"/>
    <w:rsid w:val="004A73BD"/>
    <w:rsid w:val="004A746D"/>
    <w:rsid w:val="004A771A"/>
    <w:rsid w:val="004B0495"/>
    <w:rsid w:val="004B21F7"/>
    <w:rsid w:val="004B43D0"/>
    <w:rsid w:val="004B618A"/>
    <w:rsid w:val="004B6712"/>
    <w:rsid w:val="004B700B"/>
    <w:rsid w:val="004C27AA"/>
    <w:rsid w:val="004C313E"/>
    <w:rsid w:val="004C4155"/>
    <w:rsid w:val="004C450C"/>
    <w:rsid w:val="004C6031"/>
    <w:rsid w:val="004D0429"/>
    <w:rsid w:val="004D06B7"/>
    <w:rsid w:val="004D1758"/>
    <w:rsid w:val="004D1AFD"/>
    <w:rsid w:val="004D1CDD"/>
    <w:rsid w:val="004D1EC2"/>
    <w:rsid w:val="004D282D"/>
    <w:rsid w:val="004D2B04"/>
    <w:rsid w:val="004D43CF"/>
    <w:rsid w:val="004D5EFE"/>
    <w:rsid w:val="004D6D9A"/>
    <w:rsid w:val="004E04CB"/>
    <w:rsid w:val="004E1BC1"/>
    <w:rsid w:val="004E278F"/>
    <w:rsid w:val="004E37B5"/>
    <w:rsid w:val="004E42CA"/>
    <w:rsid w:val="004E52AC"/>
    <w:rsid w:val="004E748C"/>
    <w:rsid w:val="004E7520"/>
    <w:rsid w:val="004F105C"/>
    <w:rsid w:val="004F1564"/>
    <w:rsid w:val="004F6110"/>
    <w:rsid w:val="004F6CDA"/>
    <w:rsid w:val="004F6F9E"/>
    <w:rsid w:val="0050020A"/>
    <w:rsid w:val="00500897"/>
    <w:rsid w:val="00500A4F"/>
    <w:rsid w:val="0050277E"/>
    <w:rsid w:val="00502A66"/>
    <w:rsid w:val="00503059"/>
    <w:rsid w:val="00503641"/>
    <w:rsid w:val="0050491A"/>
    <w:rsid w:val="00506699"/>
    <w:rsid w:val="00510231"/>
    <w:rsid w:val="00511B54"/>
    <w:rsid w:val="005124EF"/>
    <w:rsid w:val="00512F4A"/>
    <w:rsid w:val="0051312B"/>
    <w:rsid w:val="005135FB"/>
    <w:rsid w:val="005138E0"/>
    <w:rsid w:val="0051404F"/>
    <w:rsid w:val="005142ED"/>
    <w:rsid w:val="0051507A"/>
    <w:rsid w:val="00516586"/>
    <w:rsid w:val="00517D33"/>
    <w:rsid w:val="00517DC3"/>
    <w:rsid w:val="00520B34"/>
    <w:rsid w:val="00521B86"/>
    <w:rsid w:val="0052277B"/>
    <w:rsid w:val="00525DDC"/>
    <w:rsid w:val="00526D94"/>
    <w:rsid w:val="00530AA5"/>
    <w:rsid w:val="00531B5F"/>
    <w:rsid w:val="005336D6"/>
    <w:rsid w:val="00533A96"/>
    <w:rsid w:val="00534463"/>
    <w:rsid w:val="00534AC4"/>
    <w:rsid w:val="00534D53"/>
    <w:rsid w:val="005368A2"/>
    <w:rsid w:val="005368B8"/>
    <w:rsid w:val="00537798"/>
    <w:rsid w:val="00543373"/>
    <w:rsid w:val="005440A4"/>
    <w:rsid w:val="005441E3"/>
    <w:rsid w:val="00544519"/>
    <w:rsid w:val="00544669"/>
    <w:rsid w:val="00544673"/>
    <w:rsid w:val="00546111"/>
    <w:rsid w:val="005468E1"/>
    <w:rsid w:val="005506B8"/>
    <w:rsid w:val="005508B3"/>
    <w:rsid w:val="00550F1C"/>
    <w:rsid w:val="0055160E"/>
    <w:rsid w:val="00551E14"/>
    <w:rsid w:val="00552C12"/>
    <w:rsid w:val="005533B4"/>
    <w:rsid w:val="00554089"/>
    <w:rsid w:val="005544B7"/>
    <w:rsid w:val="00554767"/>
    <w:rsid w:val="0055476F"/>
    <w:rsid w:val="005611E7"/>
    <w:rsid w:val="00561E27"/>
    <w:rsid w:val="0056283C"/>
    <w:rsid w:val="00564D7E"/>
    <w:rsid w:val="005670C7"/>
    <w:rsid w:val="00567907"/>
    <w:rsid w:val="005704D4"/>
    <w:rsid w:val="00570B0B"/>
    <w:rsid w:val="0057193F"/>
    <w:rsid w:val="00574658"/>
    <w:rsid w:val="00575027"/>
    <w:rsid w:val="00576C72"/>
    <w:rsid w:val="00576CD8"/>
    <w:rsid w:val="00580038"/>
    <w:rsid w:val="00580232"/>
    <w:rsid w:val="00580C98"/>
    <w:rsid w:val="00580EB1"/>
    <w:rsid w:val="00581B54"/>
    <w:rsid w:val="00582BCA"/>
    <w:rsid w:val="00582D43"/>
    <w:rsid w:val="00583445"/>
    <w:rsid w:val="00583965"/>
    <w:rsid w:val="00586C29"/>
    <w:rsid w:val="005902A1"/>
    <w:rsid w:val="00591FFE"/>
    <w:rsid w:val="00593CFA"/>
    <w:rsid w:val="005943FF"/>
    <w:rsid w:val="00596960"/>
    <w:rsid w:val="005A0012"/>
    <w:rsid w:val="005A045B"/>
    <w:rsid w:val="005A0652"/>
    <w:rsid w:val="005A0CF6"/>
    <w:rsid w:val="005A1099"/>
    <w:rsid w:val="005A35C1"/>
    <w:rsid w:val="005A368C"/>
    <w:rsid w:val="005A393B"/>
    <w:rsid w:val="005A442A"/>
    <w:rsid w:val="005A4834"/>
    <w:rsid w:val="005A5AE5"/>
    <w:rsid w:val="005A6868"/>
    <w:rsid w:val="005B2F02"/>
    <w:rsid w:val="005C13E5"/>
    <w:rsid w:val="005C1B10"/>
    <w:rsid w:val="005C4C1F"/>
    <w:rsid w:val="005C5125"/>
    <w:rsid w:val="005C6BB4"/>
    <w:rsid w:val="005C6F31"/>
    <w:rsid w:val="005C7C1D"/>
    <w:rsid w:val="005D0266"/>
    <w:rsid w:val="005D23AE"/>
    <w:rsid w:val="005D2688"/>
    <w:rsid w:val="005D4D44"/>
    <w:rsid w:val="005D5A0F"/>
    <w:rsid w:val="005D6B92"/>
    <w:rsid w:val="005D72D7"/>
    <w:rsid w:val="005D78AA"/>
    <w:rsid w:val="005E07C0"/>
    <w:rsid w:val="005E15DE"/>
    <w:rsid w:val="005E3228"/>
    <w:rsid w:val="005E37C6"/>
    <w:rsid w:val="005E3BD9"/>
    <w:rsid w:val="005E590B"/>
    <w:rsid w:val="005F0832"/>
    <w:rsid w:val="005F2390"/>
    <w:rsid w:val="005F358B"/>
    <w:rsid w:val="005F394A"/>
    <w:rsid w:val="005F4860"/>
    <w:rsid w:val="005F527A"/>
    <w:rsid w:val="005F52A0"/>
    <w:rsid w:val="005F596E"/>
    <w:rsid w:val="005F6E19"/>
    <w:rsid w:val="005F7317"/>
    <w:rsid w:val="005F77A0"/>
    <w:rsid w:val="00601CB7"/>
    <w:rsid w:val="00601D1B"/>
    <w:rsid w:val="0060206C"/>
    <w:rsid w:val="00602A7F"/>
    <w:rsid w:val="00603642"/>
    <w:rsid w:val="006067BB"/>
    <w:rsid w:val="006069C8"/>
    <w:rsid w:val="006123BB"/>
    <w:rsid w:val="00617331"/>
    <w:rsid w:val="006209D4"/>
    <w:rsid w:val="00622962"/>
    <w:rsid w:val="0062379C"/>
    <w:rsid w:val="00625D6B"/>
    <w:rsid w:val="00627A1E"/>
    <w:rsid w:val="0063252B"/>
    <w:rsid w:val="00633F7C"/>
    <w:rsid w:val="0063419C"/>
    <w:rsid w:val="006366D0"/>
    <w:rsid w:val="006374C5"/>
    <w:rsid w:val="00637CB8"/>
    <w:rsid w:val="006425C8"/>
    <w:rsid w:val="0064586E"/>
    <w:rsid w:val="00647EF9"/>
    <w:rsid w:val="006509C1"/>
    <w:rsid w:val="00651669"/>
    <w:rsid w:val="0065188A"/>
    <w:rsid w:val="00652CAB"/>
    <w:rsid w:val="00652E37"/>
    <w:rsid w:val="0065413E"/>
    <w:rsid w:val="00654BEB"/>
    <w:rsid w:val="00655C9D"/>
    <w:rsid w:val="006563EB"/>
    <w:rsid w:val="00657779"/>
    <w:rsid w:val="00660BB6"/>
    <w:rsid w:val="00661EEF"/>
    <w:rsid w:val="00663124"/>
    <w:rsid w:val="00664CE2"/>
    <w:rsid w:val="00665EB1"/>
    <w:rsid w:val="006672A9"/>
    <w:rsid w:val="006673CE"/>
    <w:rsid w:val="00667D10"/>
    <w:rsid w:val="006711C2"/>
    <w:rsid w:val="006712F3"/>
    <w:rsid w:val="0067310F"/>
    <w:rsid w:val="00673921"/>
    <w:rsid w:val="00674A96"/>
    <w:rsid w:val="00674B52"/>
    <w:rsid w:val="006753D8"/>
    <w:rsid w:val="006765F4"/>
    <w:rsid w:val="00676F4B"/>
    <w:rsid w:val="006779C2"/>
    <w:rsid w:val="00680F04"/>
    <w:rsid w:val="00680F76"/>
    <w:rsid w:val="00681738"/>
    <w:rsid w:val="006827BC"/>
    <w:rsid w:val="0068436B"/>
    <w:rsid w:val="006849A9"/>
    <w:rsid w:val="00684BD9"/>
    <w:rsid w:val="0068597A"/>
    <w:rsid w:val="0068698D"/>
    <w:rsid w:val="00690744"/>
    <w:rsid w:val="0069076D"/>
    <w:rsid w:val="00690B10"/>
    <w:rsid w:val="00690D7B"/>
    <w:rsid w:val="006922FD"/>
    <w:rsid w:val="00692B25"/>
    <w:rsid w:val="00692FBB"/>
    <w:rsid w:val="00694851"/>
    <w:rsid w:val="00694AC7"/>
    <w:rsid w:val="00695CB7"/>
    <w:rsid w:val="00696B29"/>
    <w:rsid w:val="00697113"/>
    <w:rsid w:val="00697458"/>
    <w:rsid w:val="00697EAC"/>
    <w:rsid w:val="006A125E"/>
    <w:rsid w:val="006A181D"/>
    <w:rsid w:val="006A2CA8"/>
    <w:rsid w:val="006A40D4"/>
    <w:rsid w:val="006A4F98"/>
    <w:rsid w:val="006A5226"/>
    <w:rsid w:val="006A564C"/>
    <w:rsid w:val="006A5D92"/>
    <w:rsid w:val="006A7159"/>
    <w:rsid w:val="006B1039"/>
    <w:rsid w:val="006B1753"/>
    <w:rsid w:val="006B3561"/>
    <w:rsid w:val="006B3D41"/>
    <w:rsid w:val="006B5B7C"/>
    <w:rsid w:val="006B5C4F"/>
    <w:rsid w:val="006B645E"/>
    <w:rsid w:val="006B7983"/>
    <w:rsid w:val="006C1F69"/>
    <w:rsid w:val="006C2D02"/>
    <w:rsid w:val="006C32C0"/>
    <w:rsid w:val="006C3A29"/>
    <w:rsid w:val="006C5553"/>
    <w:rsid w:val="006C7453"/>
    <w:rsid w:val="006C7D11"/>
    <w:rsid w:val="006D003F"/>
    <w:rsid w:val="006D0C9B"/>
    <w:rsid w:val="006D1F39"/>
    <w:rsid w:val="006D3C61"/>
    <w:rsid w:val="006D4A3D"/>
    <w:rsid w:val="006D4DD0"/>
    <w:rsid w:val="006D71F4"/>
    <w:rsid w:val="006D721B"/>
    <w:rsid w:val="006D790C"/>
    <w:rsid w:val="006E2ABB"/>
    <w:rsid w:val="006E372C"/>
    <w:rsid w:val="006E52D2"/>
    <w:rsid w:val="006E67B0"/>
    <w:rsid w:val="006E7E28"/>
    <w:rsid w:val="006F0BDB"/>
    <w:rsid w:val="006F2095"/>
    <w:rsid w:val="006F2A16"/>
    <w:rsid w:val="006F53B8"/>
    <w:rsid w:val="006F56C6"/>
    <w:rsid w:val="006F5896"/>
    <w:rsid w:val="006F58CF"/>
    <w:rsid w:val="006F5D36"/>
    <w:rsid w:val="006F604F"/>
    <w:rsid w:val="006F64FB"/>
    <w:rsid w:val="006F6BCC"/>
    <w:rsid w:val="006F7AFE"/>
    <w:rsid w:val="00701758"/>
    <w:rsid w:val="0070278F"/>
    <w:rsid w:val="007066E2"/>
    <w:rsid w:val="007116BB"/>
    <w:rsid w:val="00713495"/>
    <w:rsid w:val="00713514"/>
    <w:rsid w:val="00716007"/>
    <w:rsid w:val="00716046"/>
    <w:rsid w:val="00716471"/>
    <w:rsid w:val="00716FA5"/>
    <w:rsid w:val="00717054"/>
    <w:rsid w:val="00717707"/>
    <w:rsid w:val="00717DF1"/>
    <w:rsid w:val="0072571A"/>
    <w:rsid w:val="00725796"/>
    <w:rsid w:val="0073105E"/>
    <w:rsid w:val="007316C4"/>
    <w:rsid w:val="00732B22"/>
    <w:rsid w:val="00734E3E"/>
    <w:rsid w:val="0073698A"/>
    <w:rsid w:val="00743B89"/>
    <w:rsid w:val="00743FF5"/>
    <w:rsid w:val="00747967"/>
    <w:rsid w:val="00750363"/>
    <w:rsid w:val="00751174"/>
    <w:rsid w:val="00752039"/>
    <w:rsid w:val="00754493"/>
    <w:rsid w:val="00755998"/>
    <w:rsid w:val="00757911"/>
    <w:rsid w:val="007621BD"/>
    <w:rsid w:val="00762676"/>
    <w:rsid w:val="007626A9"/>
    <w:rsid w:val="0076382C"/>
    <w:rsid w:val="00763E09"/>
    <w:rsid w:val="00764B88"/>
    <w:rsid w:val="00764E8B"/>
    <w:rsid w:val="00765ADA"/>
    <w:rsid w:val="007665F5"/>
    <w:rsid w:val="00767EC1"/>
    <w:rsid w:val="0077120E"/>
    <w:rsid w:val="00771C39"/>
    <w:rsid w:val="007720D6"/>
    <w:rsid w:val="00772B9C"/>
    <w:rsid w:val="00773F2D"/>
    <w:rsid w:val="0077528A"/>
    <w:rsid w:val="007757B7"/>
    <w:rsid w:val="0077617E"/>
    <w:rsid w:val="0077699C"/>
    <w:rsid w:val="007770BA"/>
    <w:rsid w:val="00777CEE"/>
    <w:rsid w:val="00781B79"/>
    <w:rsid w:val="00784D1D"/>
    <w:rsid w:val="00785915"/>
    <w:rsid w:val="0078609D"/>
    <w:rsid w:val="007860B4"/>
    <w:rsid w:val="007864DF"/>
    <w:rsid w:val="00787779"/>
    <w:rsid w:val="00787C28"/>
    <w:rsid w:val="0079026B"/>
    <w:rsid w:val="007927C7"/>
    <w:rsid w:val="00793567"/>
    <w:rsid w:val="00793D48"/>
    <w:rsid w:val="007957E7"/>
    <w:rsid w:val="00795CE8"/>
    <w:rsid w:val="00796C12"/>
    <w:rsid w:val="007A0888"/>
    <w:rsid w:val="007A10CE"/>
    <w:rsid w:val="007A234E"/>
    <w:rsid w:val="007A2843"/>
    <w:rsid w:val="007A2AA0"/>
    <w:rsid w:val="007A4110"/>
    <w:rsid w:val="007A43CC"/>
    <w:rsid w:val="007A535F"/>
    <w:rsid w:val="007B00FF"/>
    <w:rsid w:val="007B35E9"/>
    <w:rsid w:val="007B51B7"/>
    <w:rsid w:val="007B5B2A"/>
    <w:rsid w:val="007B6279"/>
    <w:rsid w:val="007B71C3"/>
    <w:rsid w:val="007B7942"/>
    <w:rsid w:val="007C1F63"/>
    <w:rsid w:val="007C3514"/>
    <w:rsid w:val="007C3FE1"/>
    <w:rsid w:val="007C42C9"/>
    <w:rsid w:val="007C4831"/>
    <w:rsid w:val="007C4C77"/>
    <w:rsid w:val="007C5735"/>
    <w:rsid w:val="007C59A0"/>
    <w:rsid w:val="007C5FDD"/>
    <w:rsid w:val="007C6FB2"/>
    <w:rsid w:val="007C743C"/>
    <w:rsid w:val="007D1428"/>
    <w:rsid w:val="007D29DF"/>
    <w:rsid w:val="007D3042"/>
    <w:rsid w:val="007D347E"/>
    <w:rsid w:val="007D4E4A"/>
    <w:rsid w:val="007D5600"/>
    <w:rsid w:val="007D5BEA"/>
    <w:rsid w:val="007D6AC3"/>
    <w:rsid w:val="007E19D4"/>
    <w:rsid w:val="007E1E04"/>
    <w:rsid w:val="007E20CC"/>
    <w:rsid w:val="007E2366"/>
    <w:rsid w:val="007E26C4"/>
    <w:rsid w:val="007E313D"/>
    <w:rsid w:val="007E3DB8"/>
    <w:rsid w:val="007E4A5F"/>
    <w:rsid w:val="007E54AA"/>
    <w:rsid w:val="007E56F6"/>
    <w:rsid w:val="007E5FBD"/>
    <w:rsid w:val="007E63AD"/>
    <w:rsid w:val="007E67F7"/>
    <w:rsid w:val="007F064B"/>
    <w:rsid w:val="007F2659"/>
    <w:rsid w:val="007F3195"/>
    <w:rsid w:val="007F5800"/>
    <w:rsid w:val="007F6FBF"/>
    <w:rsid w:val="00800BE4"/>
    <w:rsid w:val="00800DF3"/>
    <w:rsid w:val="00800EA8"/>
    <w:rsid w:val="00801259"/>
    <w:rsid w:val="008013CE"/>
    <w:rsid w:val="00801405"/>
    <w:rsid w:val="00802705"/>
    <w:rsid w:val="008028F5"/>
    <w:rsid w:val="00802962"/>
    <w:rsid w:val="00802BBD"/>
    <w:rsid w:val="00803945"/>
    <w:rsid w:val="00805D65"/>
    <w:rsid w:val="008064F1"/>
    <w:rsid w:val="00810440"/>
    <w:rsid w:val="00810AFB"/>
    <w:rsid w:val="00813048"/>
    <w:rsid w:val="00813196"/>
    <w:rsid w:val="00813E83"/>
    <w:rsid w:val="008148BB"/>
    <w:rsid w:val="008179AE"/>
    <w:rsid w:val="00817FD5"/>
    <w:rsid w:val="00820432"/>
    <w:rsid w:val="00820B1B"/>
    <w:rsid w:val="008212A2"/>
    <w:rsid w:val="00821911"/>
    <w:rsid w:val="00822481"/>
    <w:rsid w:val="00822FBE"/>
    <w:rsid w:val="00825183"/>
    <w:rsid w:val="00827B8F"/>
    <w:rsid w:val="00832D68"/>
    <w:rsid w:val="00832D83"/>
    <w:rsid w:val="00833F69"/>
    <w:rsid w:val="00836EB3"/>
    <w:rsid w:val="00836FDC"/>
    <w:rsid w:val="008373A8"/>
    <w:rsid w:val="00837D07"/>
    <w:rsid w:val="00841085"/>
    <w:rsid w:val="00841209"/>
    <w:rsid w:val="0084444B"/>
    <w:rsid w:val="00844550"/>
    <w:rsid w:val="00845B59"/>
    <w:rsid w:val="008460EB"/>
    <w:rsid w:val="00846B62"/>
    <w:rsid w:val="0085164B"/>
    <w:rsid w:val="00851E67"/>
    <w:rsid w:val="0085397D"/>
    <w:rsid w:val="0085505E"/>
    <w:rsid w:val="00855399"/>
    <w:rsid w:val="00857E22"/>
    <w:rsid w:val="00860595"/>
    <w:rsid w:val="008621D4"/>
    <w:rsid w:val="008660AA"/>
    <w:rsid w:val="00866D95"/>
    <w:rsid w:val="0086714B"/>
    <w:rsid w:val="0087046C"/>
    <w:rsid w:val="00870C0D"/>
    <w:rsid w:val="00871434"/>
    <w:rsid w:val="008721D7"/>
    <w:rsid w:val="00873372"/>
    <w:rsid w:val="008734FB"/>
    <w:rsid w:val="0087456A"/>
    <w:rsid w:val="00874D31"/>
    <w:rsid w:val="008757B7"/>
    <w:rsid w:val="008758B4"/>
    <w:rsid w:val="00876886"/>
    <w:rsid w:val="00877C2D"/>
    <w:rsid w:val="008805DF"/>
    <w:rsid w:val="00880B15"/>
    <w:rsid w:val="00880CC2"/>
    <w:rsid w:val="00881FDF"/>
    <w:rsid w:val="00884576"/>
    <w:rsid w:val="00885295"/>
    <w:rsid w:val="00886619"/>
    <w:rsid w:val="00886828"/>
    <w:rsid w:val="00886B21"/>
    <w:rsid w:val="00886B73"/>
    <w:rsid w:val="00887089"/>
    <w:rsid w:val="00887973"/>
    <w:rsid w:val="00890937"/>
    <w:rsid w:val="00890B27"/>
    <w:rsid w:val="00891AAB"/>
    <w:rsid w:val="00892C6E"/>
    <w:rsid w:val="00893E8C"/>
    <w:rsid w:val="00895A29"/>
    <w:rsid w:val="00895A9C"/>
    <w:rsid w:val="008A0A3E"/>
    <w:rsid w:val="008A0E45"/>
    <w:rsid w:val="008A49B6"/>
    <w:rsid w:val="008A524D"/>
    <w:rsid w:val="008A5808"/>
    <w:rsid w:val="008A5945"/>
    <w:rsid w:val="008B0739"/>
    <w:rsid w:val="008B2B73"/>
    <w:rsid w:val="008B4803"/>
    <w:rsid w:val="008B4B84"/>
    <w:rsid w:val="008B4C26"/>
    <w:rsid w:val="008B4D53"/>
    <w:rsid w:val="008B59F3"/>
    <w:rsid w:val="008B6BB6"/>
    <w:rsid w:val="008B6E95"/>
    <w:rsid w:val="008B6EE0"/>
    <w:rsid w:val="008B76A9"/>
    <w:rsid w:val="008C11AE"/>
    <w:rsid w:val="008C12DA"/>
    <w:rsid w:val="008C1F4C"/>
    <w:rsid w:val="008C22A8"/>
    <w:rsid w:val="008C2D4D"/>
    <w:rsid w:val="008C44B5"/>
    <w:rsid w:val="008C4745"/>
    <w:rsid w:val="008C69B3"/>
    <w:rsid w:val="008C7496"/>
    <w:rsid w:val="008C7989"/>
    <w:rsid w:val="008D06BC"/>
    <w:rsid w:val="008D1552"/>
    <w:rsid w:val="008D1826"/>
    <w:rsid w:val="008D2D30"/>
    <w:rsid w:val="008D315E"/>
    <w:rsid w:val="008D426A"/>
    <w:rsid w:val="008D5433"/>
    <w:rsid w:val="008D5A07"/>
    <w:rsid w:val="008D5A87"/>
    <w:rsid w:val="008D7A7D"/>
    <w:rsid w:val="008E0EF8"/>
    <w:rsid w:val="008E21DE"/>
    <w:rsid w:val="008E3F50"/>
    <w:rsid w:val="008E4062"/>
    <w:rsid w:val="008E617E"/>
    <w:rsid w:val="008E6562"/>
    <w:rsid w:val="008E65CB"/>
    <w:rsid w:val="008E6687"/>
    <w:rsid w:val="008E72DF"/>
    <w:rsid w:val="008E7F60"/>
    <w:rsid w:val="008F0C81"/>
    <w:rsid w:val="008F26E3"/>
    <w:rsid w:val="008F53EA"/>
    <w:rsid w:val="008F5AE1"/>
    <w:rsid w:val="008F5E1F"/>
    <w:rsid w:val="008F720C"/>
    <w:rsid w:val="00900109"/>
    <w:rsid w:val="00901FBF"/>
    <w:rsid w:val="0090213C"/>
    <w:rsid w:val="009022D6"/>
    <w:rsid w:val="00902CE6"/>
    <w:rsid w:val="009040C8"/>
    <w:rsid w:val="0090543E"/>
    <w:rsid w:val="00905726"/>
    <w:rsid w:val="00915278"/>
    <w:rsid w:val="0091577A"/>
    <w:rsid w:val="00917402"/>
    <w:rsid w:val="00917C25"/>
    <w:rsid w:val="00920912"/>
    <w:rsid w:val="00921134"/>
    <w:rsid w:val="00922F76"/>
    <w:rsid w:val="0092383F"/>
    <w:rsid w:val="00923A9F"/>
    <w:rsid w:val="009249CA"/>
    <w:rsid w:val="00925D53"/>
    <w:rsid w:val="00926B3D"/>
    <w:rsid w:val="00930347"/>
    <w:rsid w:val="0093079C"/>
    <w:rsid w:val="00931059"/>
    <w:rsid w:val="009325E4"/>
    <w:rsid w:val="00932B67"/>
    <w:rsid w:val="00932C8E"/>
    <w:rsid w:val="00934337"/>
    <w:rsid w:val="00936E65"/>
    <w:rsid w:val="00940510"/>
    <w:rsid w:val="00941DDF"/>
    <w:rsid w:val="00942635"/>
    <w:rsid w:val="00942B12"/>
    <w:rsid w:val="00943E35"/>
    <w:rsid w:val="00944686"/>
    <w:rsid w:val="00947C5E"/>
    <w:rsid w:val="00950B82"/>
    <w:rsid w:val="00950B9E"/>
    <w:rsid w:val="00950F7B"/>
    <w:rsid w:val="009526B8"/>
    <w:rsid w:val="00953D35"/>
    <w:rsid w:val="0095473D"/>
    <w:rsid w:val="00954935"/>
    <w:rsid w:val="00957308"/>
    <w:rsid w:val="00957C25"/>
    <w:rsid w:val="009605CF"/>
    <w:rsid w:val="00961085"/>
    <w:rsid w:val="0096269E"/>
    <w:rsid w:val="009632E9"/>
    <w:rsid w:val="00964DAC"/>
    <w:rsid w:val="00964F68"/>
    <w:rsid w:val="00965207"/>
    <w:rsid w:val="0096611D"/>
    <w:rsid w:val="0097187E"/>
    <w:rsid w:val="00971C95"/>
    <w:rsid w:val="00973B71"/>
    <w:rsid w:val="00973F32"/>
    <w:rsid w:val="00977E03"/>
    <w:rsid w:val="00980049"/>
    <w:rsid w:val="009802BB"/>
    <w:rsid w:val="009802F5"/>
    <w:rsid w:val="00980543"/>
    <w:rsid w:val="00981138"/>
    <w:rsid w:val="00981490"/>
    <w:rsid w:val="0098222F"/>
    <w:rsid w:val="00982560"/>
    <w:rsid w:val="00983A66"/>
    <w:rsid w:val="0098483D"/>
    <w:rsid w:val="00984B14"/>
    <w:rsid w:val="0098668A"/>
    <w:rsid w:val="00986A68"/>
    <w:rsid w:val="00986EE7"/>
    <w:rsid w:val="00991044"/>
    <w:rsid w:val="00991668"/>
    <w:rsid w:val="00993036"/>
    <w:rsid w:val="00993A39"/>
    <w:rsid w:val="0099413F"/>
    <w:rsid w:val="00994254"/>
    <w:rsid w:val="00994865"/>
    <w:rsid w:val="009967F4"/>
    <w:rsid w:val="00996BAB"/>
    <w:rsid w:val="00997B3B"/>
    <w:rsid w:val="009A0389"/>
    <w:rsid w:val="009A163C"/>
    <w:rsid w:val="009A424B"/>
    <w:rsid w:val="009A44D7"/>
    <w:rsid w:val="009A5FCA"/>
    <w:rsid w:val="009A601F"/>
    <w:rsid w:val="009A609D"/>
    <w:rsid w:val="009B023B"/>
    <w:rsid w:val="009B032A"/>
    <w:rsid w:val="009B163B"/>
    <w:rsid w:val="009B1E26"/>
    <w:rsid w:val="009B3B8C"/>
    <w:rsid w:val="009B3EE1"/>
    <w:rsid w:val="009B4CC6"/>
    <w:rsid w:val="009B5E57"/>
    <w:rsid w:val="009B74B6"/>
    <w:rsid w:val="009B77E4"/>
    <w:rsid w:val="009B798D"/>
    <w:rsid w:val="009B79DB"/>
    <w:rsid w:val="009C08AF"/>
    <w:rsid w:val="009C1302"/>
    <w:rsid w:val="009C3C8C"/>
    <w:rsid w:val="009C4A08"/>
    <w:rsid w:val="009C5E53"/>
    <w:rsid w:val="009C65A0"/>
    <w:rsid w:val="009C6EF5"/>
    <w:rsid w:val="009D012A"/>
    <w:rsid w:val="009D0BB7"/>
    <w:rsid w:val="009D1350"/>
    <w:rsid w:val="009D1DD6"/>
    <w:rsid w:val="009D1F44"/>
    <w:rsid w:val="009D1FA5"/>
    <w:rsid w:val="009D34C2"/>
    <w:rsid w:val="009D3DB3"/>
    <w:rsid w:val="009D5112"/>
    <w:rsid w:val="009D66B4"/>
    <w:rsid w:val="009D7032"/>
    <w:rsid w:val="009D78AA"/>
    <w:rsid w:val="009D798E"/>
    <w:rsid w:val="009D7CB3"/>
    <w:rsid w:val="009E0725"/>
    <w:rsid w:val="009E0D87"/>
    <w:rsid w:val="009E12DB"/>
    <w:rsid w:val="009E2314"/>
    <w:rsid w:val="009E3220"/>
    <w:rsid w:val="009E5BAB"/>
    <w:rsid w:val="009E5DC3"/>
    <w:rsid w:val="009E65AC"/>
    <w:rsid w:val="009F0FFF"/>
    <w:rsid w:val="009F200E"/>
    <w:rsid w:val="009F4176"/>
    <w:rsid w:val="009F41AE"/>
    <w:rsid w:val="009F48A8"/>
    <w:rsid w:val="009F4F12"/>
    <w:rsid w:val="009F54D4"/>
    <w:rsid w:val="009F7368"/>
    <w:rsid w:val="009F7D00"/>
    <w:rsid w:val="00A03A4F"/>
    <w:rsid w:val="00A0457D"/>
    <w:rsid w:val="00A046BA"/>
    <w:rsid w:val="00A058F2"/>
    <w:rsid w:val="00A0638D"/>
    <w:rsid w:val="00A06861"/>
    <w:rsid w:val="00A06E2F"/>
    <w:rsid w:val="00A07B2D"/>
    <w:rsid w:val="00A07E4A"/>
    <w:rsid w:val="00A10097"/>
    <w:rsid w:val="00A130C8"/>
    <w:rsid w:val="00A131C6"/>
    <w:rsid w:val="00A1430B"/>
    <w:rsid w:val="00A14402"/>
    <w:rsid w:val="00A16029"/>
    <w:rsid w:val="00A178B7"/>
    <w:rsid w:val="00A17A1A"/>
    <w:rsid w:val="00A17D43"/>
    <w:rsid w:val="00A17F70"/>
    <w:rsid w:val="00A22048"/>
    <w:rsid w:val="00A2302C"/>
    <w:rsid w:val="00A2397B"/>
    <w:rsid w:val="00A257B0"/>
    <w:rsid w:val="00A307AD"/>
    <w:rsid w:val="00A309D5"/>
    <w:rsid w:val="00A3159C"/>
    <w:rsid w:val="00A32BED"/>
    <w:rsid w:val="00A32DE2"/>
    <w:rsid w:val="00A32F59"/>
    <w:rsid w:val="00A335F7"/>
    <w:rsid w:val="00A34CE1"/>
    <w:rsid w:val="00A34DDF"/>
    <w:rsid w:val="00A35076"/>
    <w:rsid w:val="00A36A9C"/>
    <w:rsid w:val="00A378E6"/>
    <w:rsid w:val="00A400F6"/>
    <w:rsid w:val="00A413A7"/>
    <w:rsid w:val="00A41D5D"/>
    <w:rsid w:val="00A43F2F"/>
    <w:rsid w:val="00A4456E"/>
    <w:rsid w:val="00A46411"/>
    <w:rsid w:val="00A4659F"/>
    <w:rsid w:val="00A466B0"/>
    <w:rsid w:val="00A469A1"/>
    <w:rsid w:val="00A518D4"/>
    <w:rsid w:val="00A51A9F"/>
    <w:rsid w:val="00A549F0"/>
    <w:rsid w:val="00A54CA1"/>
    <w:rsid w:val="00A54D7D"/>
    <w:rsid w:val="00A55D24"/>
    <w:rsid w:val="00A56018"/>
    <w:rsid w:val="00A57887"/>
    <w:rsid w:val="00A60123"/>
    <w:rsid w:val="00A60ADA"/>
    <w:rsid w:val="00A60D6B"/>
    <w:rsid w:val="00A60DA5"/>
    <w:rsid w:val="00A6117C"/>
    <w:rsid w:val="00A62442"/>
    <w:rsid w:val="00A62A71"/>
    <w:rsid w:val="00A6378D"/>
    <w:rsid w:val="00A64C3F"/>
    <w:rsid w:val="00A66169"/>
    <w:rsid w:val="00A66837"/>
    <w:rsid w:val="00A66C75"/>
    <w:rsid w:val="00A66FE9"/>
    <w:rsid w:val="00A702D2"/>
    <w:rsid w:val="00A7144D"/>
    <w:rsid w:val="00A73B67"/>
    <w:rsid w:val="00A73EAC"/>
    <w:rsid w:val="00A75544"/>
    <w:rsid w:val="00A75AF2"/>
    <w:rsid w:val="00A767AD"/>
    <w:rsid w:val="00A77851"/>
    <w:rsid w:val="00A77BF5"/>
    <w:rsid w:val="00A77D48"/>
    <w:rsid w:val="00A82CA4"/>
    <w:rsid w:val="00A83504"/>
    <w:rsid w:val="00A8475F"/>
    <w:rsid w:val="00A84B5E"/>
    <w:rsid w:val="00A859A4"/>
    <w:rsid w:val="00A86CB3"/>
    <w:rsid w:val="00A8722C"/>
    <w:rsid w:val="00A91780"/>
    <w:rsid w:val="00A920D2"/>
    <w:rsid w:val="00A9287E"/>
    <w:rsid w:val="00A929EE"/>
    <w:rsid w:val="00A94055"/>
    <w:rsid w:val="00A940FE"/>
    <w:rsid w:val="00A94C56"/>
    <w:rsid w:val="00A95388"/>
    <w:rsid w:val="00A95858"/>
    <w:rsid w:val="00A975E1"/>
    <w:rsid w:val="00A97FBF"/>
    <w:rsid w:val="00AA0A87"/>
    <w:rsid w:val="00AA0C79"/>
    <w:rsid w:val="00AA3036"/>
    <w:rsid w:val="00AA5E3A"/>
    <w:rsid w:val="00AA60E1"/>
    <w:rsid w:val="00AB0384"/>
    <w:rsid w:val="00AB0E18"/>
    <w:rsid w:val="00AB12D5"/>
    <w:rsid w:val="00AB1B84"/>
    <w:rsid w:val="00AB1EC6"/>
    <w:rsid w:val="00AB2E4F"/>
    <w:rsid w:val="00AB326C"/>
    <w:rsid w:val="00AB5BBF"/>
    <w:rsid w:val="00AB6043"/>
    <w:rsid w:val="00AB787B"/>
    <w:rsid w:val="00AB7F68"/>
    <w:rsid w:val="00AC0D7A"/>
    <w:rsid w:val="00AC133C"/>
    <w:rsid w:val="00AC2BB0"/>
    <w:rsid w:val="00AC2EE3"/>
    <w:rsid w:val="00AC3990"/>
    <w:rsid w:val="00AC6B0E"/>
    <w:rsid w:val="00AC74D1"/>
    <w:rsid w:val="00AC7AAF"/>
    <w:rsid w:val="00AD0BA8"/>
    <w:rsid w:val="00AD43FE"/>
    <w:rsid w:val="00AD5284"/>
    <w:rsid w:val="00AD5DDA"/>
    <w:rsid w:val="00AD7230"/>
    <w:rsid w:val="00AD735D"/>
    <w:rsid w:val="00AD7561"/>
    <w:rsid w:val="00AD7DC0"/>
    <w:rsid w:val="00AE1048"/>
    <w:rsid w:val="00AE1FB8"/>
    <w:rsid w:val="00AE2147"/>
    <w:rsid w:val="00AE251B"/>
    <w:rsid w:val="00AE27B8"/>
    <w:rsid w:val="00AE51C6"/>
    <w:rsid w:val="00AE51E6"/>
    <w:rsid w:val="00AE6CA7"/>
    <w:rsid w:val="00AE6EF7"/>
    <w:rsid w:val="00AF0899"/>
    <w:rsid w:val="00AF1C57"/>
    <w:rsid w:val="00AF3B06"/>
    <w:rsid w:val="00AF3BF8"/>
    <w:rsid w:val="00AF47C6"/>
    <w:rsid w:val="00AF4A2F"/>
    <w:rsid w:val="00AF620F"/>
    <w:rsid w:val="00AF725F"/>
    <w:rsid w:val="00AF7E3A"/>
    <w:rsid w:val="00B00E18"/>
    <w:rsid w:val="00B00FE3"/>
    <w:rsid w:val="00B010D9"/>
    <w:rsid w:val="00B011AB"/>
    <w:rsid w:val="00B012FD"/>
    <w:rsid w:val="00B01AB7"/>
    <w:rsid w:val="00B01C2D"/>
    <w:rsid w:val="00B029F0"/>
    <w:rsid w:val="00B03BB9"/>
    <w:rsid w:val="00B071BF"/>
    <w:rsid w:val="00B07ABC"/>
    <w:rsid w:val="00B07D2E"/>
    <w:rsid w:val="00B10C0D"/>
    <w:rsid w:val="00B12F04"/>
    <w:rsid w:val="00B130AB"/>
    <w:rsid w:val="00B1312A"/>
    <w:rsid w:val="00B133D0"/>
    <w:rsid w:val="00B14D42"/>
    <w:rsid w:val="00B1573A"/>
    <w:rsid w:val="00B21962"/>
    <w:rsid w:val="00B21D55"/>
    <w:rsid w:val="00B2340A"/>
    <w:rsid w:val="00B23C0B"/>
    <w:rsid w:val="00B23EB0"/>
    <w:rsid w:val="00B249A2"/>
    <w:rsid w:val="00B256FB"/>
    <w:rsid w:val="00B259C9"/>
    <w:rsid w:val="00B27CB3"/>
    <w:rsid w:val="00B30331"/>
    <w:rsid w:val="00B304A6"/>
    <w:rsid w:val="00B33189"/>
    <w:rsid w:val="00B34645"/>
    <w:rsid w:val="00B37026"/>
    <w:rsid w:val="00B373D6"/>
    <w:rsid w:val="00B40499"/>
    <w:rsid w:val="00B40C2F"/>
    <w:rsid w:val="00B418BF"/>
    <w:rsid w:val="00B427F1"/>
    <w:rsid w:val="00B43171"/>
    <w:rsid w:val="00B450B9"/>
    <w:rsid w:val="00B462EF"/>
    <w:rsid w:val="00B47CA3"/>
    <w:rsid w:val="00B47DFA"/>
    <w:rsid w:val="00B51160"/>
    <w:rsid w:val="00B530F2"/>
    <w:rsid w:val="00B5509F"/>
    <w:rsid w:val="00B55588"/>
    <w:rsid w:val="00B55942"/>
    <w:rsid w:val="00B55C4E"/>
    <w:rsid w:val="00B56419"/>
    <w:rsid w:val="00B56651"/>
    <w:rsid w:val="00B603C0"/>
    <w:rsid w:val="00B6093C"/>
    <w:rsid w:val="00B60C88"/>
    <w:rsid w:val="00B6223F"/>
    <w:rsid w:val="00B62B4E"/>
    <w:rsid w:val="00B62F12"/>
    <w:rsid w:val="00B63524"/>
    <w:rsid w:val="00B63C9B"/>
    <w:rsid w:val="00B648D1"/>
    <w:rsid w:val="00B65D7C"/>
    <w:rsid w:val="00B67B04"/>
    <w:rsid w:val="00B70768"/>
    <w:rsid w:val="00B7095C"/>
    <w:rsid w:val="00B70E78"/>
    <w:rsid w:val="00B71FB0"/>
    <w:rsid w:val="00B7234C"/>
    <w:rsid w:val="00B72C5C"/>
    <w:rsid w:val="00B7318E"/>
    <w:rsid w:val="00B73490"/>
    <w:rsid w:val="00B736B9"/>
    <w:rsid w:val="00B75C6A"/>
    <w:rsid w:val="00B76C44"/>
    <w:rsid w:val="00B76D2D"/>
    <w:rsid w:val="00B77EA8"/>
    <w:rsid w:val="00B801EC"/>
    <w:rsid w:val="00B80DF4"/>
    <w:rsid w:val="00B8294B"/>
    <w:rsid w:val="00B82D34"/>
    <w:rsid w:val="00B84666"/>
    <w:rsid w:val="00B84FA4"/>
    <w:rsid w:val="00B85C03"/>
    <w:rsid w:val="00B86895"/>
    <w:rsid w:val="00B86C02"/>
    <w:rsid w:val="00B87B76"/>
    <w:rsid w:val="00B87E22"/>
    <w:rsid w:val="00B87F0C"/>
    <w:rsid w:val="00B919C9"/>
    <w:rsid w:val="00B9429E"/>
    <w:rsid w:val="00B94C75"/>
    <w:rsid w:val="00B97007"/>
    <w:rsid w:val="00B973C1"/>
    <w:rsid w:val="00B97769"/>
    <w:rsid w:val="00B97770"/>
    <w:rsid w:val="00B97B2E"/>
    <w:rsid w:val="00B97CE2"/>
    <w:rsid w:val="00BA01B8"/>
    <w:rsid w:val="00BA1E96"/>
    <w:rsid w:val="00BA2198"/>
    <w:rsid w:val="00BA3719"/>
    <w:rsid w:val="00BA4E5A"/>
    <w:rsid w:val="00BA53A3"/>
    <w:rsid w:val="00BA5B3B"/>
    <w:rsid w:val="00BA5E9E"/>
    <w:rsid w:val="00BA77ED"/>
    <w:rsid w:val="00BA7C75"/>
    <w:rsid w:val="00BA7FB0"/>
    <w:rsid w:val="00BB1A53"/>
    <w:rsid w:val="00BB23C2"/>
    <w:rsid w:val="00BB2C62"/>
    <w:rsid w:val="00BB2F82"/>
    <w:rsid w:val="00BB3BCD"/>
    <w:rsid w:val="00BB4102"/>
    <w:rsid w:val="00BB4BC9"/>
    <w:rsid w:val="00BB5790"/>
    <w:rsid w:val="00BB5EFC"/>
    <w:rsid w:val="00BB7553"/>
    <w:rsid w:val="00BB77E3"/>
    <w:rsid w:val="00BB782D"/>
    <w:rsid w:val="00BC2DC5"/>
    <w:rsid w:val="00BC3277"/>
    <w:rsid w:val="00BC5F36"/>
    <w:rsid w:val="00BC6081"/>
    <w:rsid w:val="00BD03BB"/>
    <w:rsid w:val="00BD1A26"/>
    <w:rsid w:val="00BD305E"/>
    <w:rsid w:val="00BD3F51"/>
    <w:rsid w:val="00BD4EC4"/>
    <w:rsid w:val="00BD71B9"/>
    <w:rsid w:val="00BE1CA1"/>
    <w:rsid w:val="00BE32AF"/>
    <w:rsid w:val="00BE3FAB"/>
    <w:rsid w:val="00BE4CA8"/>
    <w:rsid w:val="00BE6EFE"/>
    <w:rsid w:val="00BF04E1"/>
    <w:rsid w:val="00BF0A6F"/>
    <w:rsid w:val="00BF298F"/>
    <w:rsid w:val="00BF2F09"/>
    <w:rsid w:val="00BF38AD"/>
    <w:rsid w:val="00BF4980"/>
    <w:rsid w:val="00BF604F"/>
    <w:rsid w:val="00BF6511"/>
    <w:rsid w:val="00BF65A0"/>
    <w:rsid w:val="00BF6F97"/>
    <w:rsid w:val="00BF718E"/>
    <w:rsid w:val="00BF78AA"/>
    <w:rsid w:val="00C0039F"/>
    <w:rsid w:val="00C0291E"/>
    <w:rsid w:val="00C0309F"/>
    <w:rsid w:val="00C03C8D"/>
    <w:rsid w:val="00C0421C"/>
    <w:rsid w:val="00C043B2"/>
    <w:rsid w:val="00C10629"/>
    <w:rsid w:val="00C10BB2"/>
    <w:rsid w:val="00C126E7"/>
    <w:rsid w:val="00C12964"/>
    <w:rsid w:val="00C14345"/>
    <w:rsid w:val="00C164EF"/>
    <w:rsid w:val="00C16576"/>
    <w:rsid w:val="00C168E8"/>
    <w:rsid w:val="00C175B3"/>
    <w:rsid w:val="00C17D6E"/>
    <w:rsid w:val="00C20D38"/>
    <w:rsid w:val="00C21141"/>
    <w:rsid w:val="00C2144B"/>
    <w:rsid w:val="00C21E03"/>
    <w:rsid w:val="00C22E4E"/>
    <w:rsid w:val="00C2366A"/>
    <w:rsid w:val="00C24ACA"/>
    <w:rsid w:val="00C276F6"/>
    <w:rsid w:val="00C27B8C"/>
    <w:rsid w:val="00C31C95"/>
    <w:rsid w:val="00C34FCF"/>
    <w:rsid w:val="00C35137"/>
    <w:rsid w:val="00C356CE"/>
    <w:rsid w:val="00C3703D"/>
    <w:rsid w:val="00C41301"/>
    <w:rsid w:val="00C4648B"/>
    <w:rsid w:val="00C5008B"/>
    <w:rsid w:val="00C5081D"/>
    <w:rsid w:val="00C519E3"/>
    <w:rsid w:val="00C526AC"/>
    <w:rsid w:val="00C52D1C"/>
    <w:rsid w:val="00C561D6"/>
    <w:rsid w:val="00C56784"/>
    <w:rsid w:val="00C57161"/>
    <w:rsid w:val="00C6127E"/>
    <w:rsid w:val="00C616E4"/>
    <w:rsid w:val="00C61A62"/>
    <w:rsid w:val="00C63294"/>
    <w:rsid w:val="00C63D25"/>
    <w:rsid w:val="00C63E53"/>
    <w:rsid w:val="00C64266"/>
    <w:rsid w:val="00C647E7"/>
    <w:rsid w:val="00C647F3"/>
    <w:rsid w:val="00C6519A"/>
    <w:rsid w:val="00C654D8"/>
    <w:rsid w:val="00C6620D"/>
    <w:rsid w:val="00C671E5"/>
    <w:rsid w:val="00C67518"/>
    <w:rsid w:val="00C67CA4"/>
    <w:rsid w:val="00C717F7"/>
    <w:rsid w:val="00C72900"/>
    <w:rsid w:val="00C72A53"/>
    <w:rsid w:val="00C745E5"/>
    <w:rsid w:val="00C74924"/>
    <w:rsid w:val="00C7531B"/>
    <w:rsid w:val="00C757CF"/>
    <w:rsid w:val="00C759C9"/>
    <w:rsid w:val="00C75CAF"/>
    <w:rsid w:val="00C773A6"/>
    <w:rsid w:val="00C80317"/>
    <w:rsid w:val="00C8169F"/>
    <w:rsid w:val="00C8187E"/>
    <w:rsid w:val="00C823C9"/>
    <w:rsid w:val="00C82474"/>
    <w:rsid w:val="00C827D6"/>
    <w:rsid w:val="00C8349A"/>
    <w:rsid w:val="00C837C3"/>
    <w:rsid w:val="00C837F2"/>
    <w:rsid w:val="00C84406"/>
    <w:rsid w:val="00C8448E"/>
    <w:rsid w:val="00C850A5"/>
    <w:rsid w:val="00C86D39"/>
    <w:rsid w:val="00C86EDC"/>
    <w:rsid w:val="00C86F5C"/>
    <w:rsid w:val="00C8759C"/>
    <w:rsid w:val="00C90FCD"/>
    <w:rsid w:val="00C91FF9"/>
    <w:rsid w:val="00C927EB"/>
    <w:rsid w:val="00C92BCB"/>
    <w:rsid w:val="00C932F6"/>
    <w:rsid w:val="00C93891"/>
    <w:rsid w:val="00C93D9F"/>
    <w:rsid w:val="00C96C49"/>
    <w:rsid w:val="00C97E6D"/>
    <w:rsid w:val="00CA0B93"/>
    <w:rsid w:val="00CA1994"/>
    <w:rsid w:val="00CA2498"/>
    <w:rsid w:val="00CA5911"/>
    <w:rsid w:val="00CA5E81"/>
    <w:rsid w:val="00CA62E6"/>
    <w:rsid w:val="00CA6BAF"/>
    <w:rsid w:val="00CA6C15"/>
    <w:rsid w:val="00CB116B"/>
    <w:rsid w:val="00CB1EB7"/>
    <w:rsid w:val="00CB46A8"/>
    <w:rsid w:val="00CB5376"/>
    <w:rsid w:val="00CB5851"/>
    <w:rsid w:val="00CB6434"/>
    <w:rsid w:val="00CB692B"/>
    <w:rsid w:val="00CB7BA9"/>
    <w:rsid w:val="00CC08E9"/>
    <w:rsid w:val="00CC2EB4"/>
    <w:rsid w:val="00CC3FD9"/>
    <w:rsid w:val="00CC410F"/>
    <w:rsid w:val="00CC7256"/>
    <w:rsid w:val="00CD16B6"/>
    <w:rsid w:val="00CD2038"/>
    <w:rsid w:val="00CD23FE"/>
    <w:rsid w:val="00CD24B2"/>
    <w:rsid w:val="00CD4B61"/>
    <w:rsid w:val="00CD552D"/>
    <w:rsid w:val="00CD5930"/>
    <w:rsid w:val="00CD5DB5"/>
    <w:rsid w:val="00CD692E"/>
    <w:rsid w:val="00CE0980"/>
    <w:rsid w:val="00CE099A"/>
    <w:rsid w:val="00CE1058"/>
    <w:rsid w:val="00CE2189"/>
    <w:rsid w:val="00CE30A3"/>
    <w:rsid w:val="00CE380F"/>
    <w:rsid w:val="00CE4CD5"/>
    <w:rsid w:val="00CE4F0D"/>
    <w:rsid w:val="00CE549F"/>
    <w:rsid w:val="00CE5638"/>
    <w:rsid w:val="00CE592A"/>
    <w:rsid w:val="00CE5D95"/>
    <w:rsid w:val="00CE6162"/>
    <w:rsid w:val="00CE678C"/>
    <w:rsid w:val="00CE78A1"/>
    <w:rsid w:val="00CE79B1"/>
    <w:rsid w:val="00CF24E5"/>
    <w:rsid w:val="00CF271C"/>
    <w:rsid w:val="00CF2F54"/>
    <w:rsid w:val="00CF3DBB"/>
    <w:rsid w:val="00CF47B3"/>
    <w:rsid w:val="00CF4A3D"/>
    <w:rsid w:val="00CF4DE4"/>
    <w:rsid w:val="00CF50C7"/>
    <w:rsid w:val="00CF582F"/>
    <w:rsid w:val="00CF5A55"/>
    <w:rsid w:val="00CF5F3B"/>
    <w:rsid w:val="00CF6516"/>
    <w:rsid w:val="00CF6881"/>
    <w:rsid w:val="00CF70B1"/>
    <w:rsid w:val="00D00E08"/>
    <w:rsid w:val="00D010BB"/>
    <w:rsid w:val="00D0467C"/>
    <w:rsid w:val="00D04BEE"/>
    <w:rsid w:val="00D05189"/>
    <w:rsid w:val="00D052D9"/>
    <w:rsid w:val="00D07ADB"/>
    <w:rsid w:val="00D11195"/>
    <w:rsid w:val="00D11DA5"/>
    <w:rsid w:val="00D13AAA"/>
    <w:rsid w:val="00D13B2A"/>
    <w:rsid w:val="00D159B7"/>
    <w:rsid w:val="00D17EA3"/>
    <w:rsid w:val="00D206E5"/>
    <w:rsid w:val="00D20F88"/>
    <w:rsid w:val="00D21F2E"/>
    <w:rsid w:val="00D23BAC"/>
    <w:rsid w:val="00D2406F"/>
    <w:rsid w:val="00D24CE7"/>
    <w:rsid w:val="00D25E32"/>
    <w:rsid w:val="00D266B1"/>
    <w:rsid w:val="00D31401"/>
    <w:rsid w:val="00D32B05"/>
    <w:rsid w:val="00D34193"/>
    <w:rsid w:val="00D35A16"/>
    <w:rsid w:val="00D36A73"/>
    <w:rsid w:val="00D377A9"/>
    <w:rsid w:val="00D3795C"/>
    <w:rsid w:val="00D432FE"/>
    <w:rsid w:val="00D433BE"/>
    <w:rsid w:val="00D46F4D"/>
    <w:rsid w:val="00D47AD2"/>
    <w:rsid w:val="00D47CF8"/>
    <w:rsid w:val="00D50CA7"/>
    <w:rsid w:val="00D514DB"/>
    <w:rsid w:val="00D51C98"/>
    <w:rsid w:val="00D51F8A"/>
    <w:rsid w:val="00D543E8"/>
    <w:rsid w:val="00D550DE"/>
    <w:rsid w:val="00D5535E"/>
    <w:rsid w:val="00D557BE"/>
    <w:rsid w:val="00D562FA"/>
    <w:rsid w:val="00D617B4"/>
    <w:rsid w:val="00D618AF"/>
    <w:rsid w:val="00D662B4"/>
    <w:rsid w:val="00D667EC"/>
    <w:rsid w:val="00D66AE9"/>
    <w:rsid w:val="00D7159E"/>
    <w:rsid w:val="00D732EC"/>
    <w:rsid w:val="00D7393A"/>
    <w:rsid w:val="00D75C9E"/>
    <w:rsid w:val="00D76074"/>
    <w:rsid w:val="00D7666B"/>
    <w:rsid w:val="00D77349"/>
    <w:rsid w:val="00D7739D"/>
    <w:rsid w:val="00D80A07"/>
    <w:rsid w:val="00D82509"/>
    <w:rsid w:val="00D8296A"/>
    <w:rsid w:val="00D82A6B"/>
    <w:rsid w:val="00D83C0E"/>
    <w:rsid w:val="00D84453"/>
    <w:rsid w:val="00D8479E"/>
    <w:rsid w:val="00D852DE"/>
    <w:rsid w:val="00D85626"/>
    <w:rsid w:val="00D85CE1"/>
    <w:rsid w:val="00D866EC"/>
    <w:rsid w:val="00D87A26"/>
    <w:rsid w:val="00D87B74"/>
    <w:rsid w:val="00D90B19"/>
    <w:rsid w:val="00D917CF"/>
    <w:rsid w:val="00D9187F"/>
    <w:rsid w:val="00D92005"/>
    <w:rsid w:val="00D92E41"/>
    <w:rsid w:val="00D92F26"/>
    <w:rsid w:val="00D9306D"/>
    <w:rsid w:val="00D93538"/>
    <w:rsid w:val="00D9385E"/>
    <w:rsid w:val="00D93F50"/>
    <w:rsid w:val="00D94032"/>
    <w:rsid w:val="00D9445B"/>
    <w:rsid w:val="00D95D5C"/>
    <w:rsid w:val="00D96DB1"/>
    <w:rsid w:val="00D97A2C"/>
    <w:rsid w:val="00DA022D"/>
    <w:rsid w:val="00DA08E4"/>
    <w:rsid w:val="00DA176A"/>
    <w:rsid w:val="00DA2C88"/>
    <w:rsid w:val="00DA33D4"/>
    <w:rsid w:val="00DA3CC8"/>
    <w:rsid w:val="00DA4D40"/>
    <w:rsid w:val="00DA5F12"/>
    <w:rsid w:val="00DA685C"/>
    <w:rsid w:val="00DB061C"/>
    <w:rsid w:val="00DB08CD"/>
    <w:rsid w:val="00DB0C66"/>
    <w:rsid w:val="00DB25CA"/>
    <w:rsid w:val="00DB3465"/>
    <w:rsid w:val="00DB36AF"/>
    <w:rsid w:val="00DB5B42"/>
    <w:rsid w:val="00DB78CC"/>
    <w:rsid w:val="00DC0C35"/>
    <w:rsid w:val="00DC1A43"/>
    <w:rsid w:val="00DC1B47"/>
    <w:rsid w:val="00DC1BB2"/>
    <w:rsid w:val="00DC1D5E"/>
    <w:rsid w:val="00DC23EC"/>
    <w:rsid w:val="00DC34F6"/>
    <w:rsid w:val="00DC3682"/>
    <w:rsid w:val="00DC6884"/>
    <w:rsid w:val="00DD100C"/>
    <w:rsid w:val="00DD1DF7"/>
    <w:rsid w:val="00DD4339"/>
    <w:rsid w:val="00DD47F7"/>
    <w:rsid w:val="00DD48B3"/>
    <w:rsid w:val="00DD57A8"/>
    <w:rsid w:val="00DD6385"/>
    <w:rsid w:val="00DD6426"/>
    <w:rsid w:val="00DD77E9"/>
    <w:rsid w:val="00DD7865"/>
    <w:rsid w:val="00DE0986"/>
    <w:rsid w:val="00DE22A7"/>
    <w:rsid w:val="00DE2BBF"/>
    <w:rsid w:val="00DE2EF5"/>
    <w:rsid w:val="00DE3B51"/>
    <w:rsid w:val="00DE4478"/>
    <w:rsid w:val="00DE4ED1"/>
    <w:rsid w:val="00DE6164"/>
    <w:rsid w:val="00DE677D"/>
    <w:rsid w:val="00DF10B6"/>
    <w:rsid w:val="00DF3072"/>
    <w:rsid w:val="00DF34EE"/>
    <w:rsid w:val="00DF418B"/>
    <w:rsid w:val="00DF5339"/>
    <w:rsid w:val="00DF74BA"/>
    <w:rsid w:val="00E0111A"/>
    <w:rsid w:val="00E01707"/>
    <w:rsid w:val="00E036B9"/>
    <w:rsid w:val="00E057D8"/>
    <w:rsid w:val="00E06B80"/>
    <w:rsid w:val="00E074B5"/>
    <w:rsid w:val="00E10079"/>
    <w:rsid w:val="00E10FCC"/>
    <w:rsid w:val="00E12615"/>
    <w:rsid w:val="00E1387D"/>
    <w:rsid w:val="00E14721"/>
    <w:rsid w:val="00E15081"/>
    <w:rsid w:val="00E158E8"/>
    <w:rsid w:val="00E159DA"/>
    <w:rsid w:val="00E15F3A"/>
    <w:rsid w:val="00E16A20"/>
    <w:rsid w:val="00E17FA5"/>
    <w:rsid w:val="00E238D2"/>
    <w:rsid w:val="00E23FB5"/>
    <w:rsid w:val="00E26A83"/>
    <w:rsid w:val="00E27FFA"/>
    <w:rsid w:val="00E30225"/>
    <w:rsid w:val="00E30F81"/>
    <w:rsid w:val="00E317E8"/>
    <w:rsid w:val="00E31A44"/>
    <w:rsid w:val="00E31A8F"/>
    <w:rsid w:val="00E32237"/>
    <w:rsid w:val="00E34849"/>
    <w:rsid w:val="00E3538E"/>
    <w:rsid w:val="00E36379"/>
    <w:rsid w:val="00E37C62"/>
    <w:rsid w:val="00E40F49"/>
    <w:rsid w:val="00E411CC"/>
    <w:rsid w:val="00E41C96"/>
    <w:rsid w:val="00E42D26"/>
    <w:rsid w:val="00E44D84"/>
    <w:rsid w:val="00E453EB"/>
    <w:rsid w:val="00E46202"/>
    <w:rsid w:val="00E46D5B"/>
    <w:rsid w:val="00E50725"/>
    <w:rsid w:val="00E51505"/>
    <w:rsid w:val="00E52181"/>
    <w:rsid w:val="00E5439A"/>
    <w:rsid w:val="00E56560"/>
    <w:rsid w:val="00E56FD9"/>
    <w:rsid w:val="00E60E25"/>
    <w:rsid w:val="00E62C44"/>
    <w:rsid w:val="00E64AB8"/>
    <w:rsid w:val="00E67409"/>
    <w:rsid w:val="00E675E8"/>
    <w:rsid w:val="00E6787F"/>
    <w:rsid w:val="00E67FF5"/>
    <w:rsid w:val="00E705EF"/>
    <w:rsid w:val="00E730DC"/>
    <w:rsid w:val="00E73AE0"/>
    <w:rsid w:val="00E73D37"/>
    <w:rsid w:val="00E73F23"/>
    <w:rsid w:val="00E762E3"/>
    <w:rsid w:val="00E766A9"/>
    <w:rsid w:val="00E76B2C"/>
    <w:rsid w:val="00E8187C"/>
    <w:rsid w:val="00E826BF"/>
    <w:rsid w:val="00E83F16"/>
    <w:rsid w:val="00E84219"/>
    <w:rsid w:val="00E8534D"/>
    <w:rsid w:val="00E858A3"/>
    <w:rsid w:val="00E86055"/>
    <w:rsid w:val="00E87717"/>
    <w:rsid w:val="00E87F85"/>
    <w:rsid w:val="00E90405"/>
    <w:rsid w:val="00E91D20"/>
    <w:rsid w:val="00E94744"/>
    <w:rsid w:val="00E9484E"/>
    <w:rsid w:val="00E94F7F"/>
    <w:rsid w:val="00E952DC"/>
    <w:rsid w:val="00E9675F"/>
    <w:rsid w:val="00E975EC"/>
    <w:rsid w:val="00EA1A2B"/>
    <w:rsid w:val="00EA21BA"/>
    <w:rsid w:val="00EA2410"/>
    <w:rsid w:val="00EA281E"/>
    <w:rsid w:val="00EA2D33"/>
    <w:rsid w:val="00EA3F0E"/>
    <w:rsid w:val="00EA4393"/>
    <w:rsid w:val="00EA47A2"/>
    <w:rsid w:val="00EA4B2C"/>
    <w:rsid w:val="00EA5356"/>
    <w:rsid w:val="00EB01EF"/>
    <w:rsid w:val="00EB03CB"/>
    <w:rsid w:val="00EB0698"/>
    <w:rsid w:val="00EB1EBB"/>
    <w:rsid w:val="00EB2CDB"/>
    <w:rsid w:val="00EB2F5E"/>
    <w:rsid w:val="00EB3547"/>
    <w:rsid w:val="00EB55A8"/>
    <w:rsid w:val="00EB5744"/>
    <w:rsid w:val="00EB5813"/>
    <w:rsid w:val="00EB5E8C"/>
    <w:rsid w:val="00EB7068"/>
    <w:rsid w:val="00EB720C"/>
    <w:rsid w:val="00EB75F1"/>
    <w:rsid w:val="00EC0A67"/>
    <w:rsid w:val="00EC15DB"/>
    <w:rsid w:val="00EC17D9"/>
    <w:rsid w:val="00EC20C7"/>
    <w:rsid w:val="00EC25AE"/>
    <w:rsid w:val="00EC298C"/>
    <w:rsid w:val="00EC34F9"/>
    <w:rsid w:val="00EC49E1"/>
    <w:rsid w:val="00EC4A25"/>
    <w:rsid w:val="00EC4DE9"/>
    <w:rsid w:val="00EC4F38"/>
    <w:rsid w:val="00EC52D5"/>
    <w:rsid w:val="00EC52FB"/>
    <w:rsid w:val="00EC5EAB"/>
    <w:rsid w:val="00EC6111"/>
    <w:rsid w:val="00EC6202"/>
    <w:rsid w:val="00ED0B34"/>
    <w:rsid w:val="00ED1725"/>
    <w:rsid w:val="00ED1DE2"/>
    <w:rsid w:val="00ED2315"/>
    <w:rsid w:val="00ED4F02"/>
    <w:rsid w:val="00ED75CA"/>
    <w:rsid w:val="00EE1990"/>
    <w:rsid w:val="00EE2299"/>
    <w:rsid w:val="00EE4030"/>
    <w:rsid w:val="00EE490E"/>
    <w:rsid w:val="00EE5B15"/>
    <w:rsid w:val="00EE5D2B"/>
    <w:rsid w:val="00EE6716"/>
    <w:rsid w:val="00EE719E"/>
    <w:rsid w:val="00EE748C"/>
    <w:rsid w:val="00EF040C"/>
    <w:rsid w:val="00EF0A7F"/>
    <w:rsid w:val="00EF2525"/>
    <w:rsid w:val="00EF2568"/>
    <w:rsid w:val="00EF323D"/>
    <w:rsid w:val="00EF4C92"/>
    <w:rsid w:val="00EF5C75"/>
    <w:rsid w:val="00EF688B"/>
    <w:rsid w:val="00EF68CE"/>
    <w:rsid w:val="00EF6940"/>
    <w:rsid w:val="00EF6B26"/>
    <w:rsid w:val="00EF7209"/>
    <w:rsid w:val="00EF7A79"/>
    <w:rsid w:val="00F00A41"/>
    <w:rsid w:val="00F02BCE"/>
    <w:rsid w:val="00F03B95"/>
    <w:rsid w:val="00F06002"/>
    <w:rsid w:val="00F0687F"/>
    <w:rsid w:val="00F06D73"/>
    <w:rsid w:val="00F11057"/>
    <w:rsid w:val="00F114A3"/>
    <w:rsid w:val="00F1291E"/>
    <w:rsid w:val="00F12A80"/>
    <w:rsid w:val="00F12B18"/>
    <w:rsid w:val="00F12C62"/>
    <w:rsid w:val="00F131B0"/>
    <w:rsid w:val="00F13D90"/>
    <w:rsid w:val="00F152A7"/>
    <w:rsid w:val="00F1537A"/>
    <w:rsid w:val="00F16EB8"/>
    <w:rsid w:val="00F17A77"/>
    <w:rsid w:val="00F214CA"/>
    <w:rsid w:val="00F21558"/>
    <w:rsid w:val="00F23DDB"/>
    <w:rsid w:val="00F241F4"/>
    <w:rsid w:val="00F26D05"/>
    <w:rsid w:val="00F2763F"/>
    <w:rsid w:val="00F3028D"/>
    <w:rsid w:val="00F306B3"/>
    <w:rsid w:val="00F34D90"/>
    <w:rsid w:val="00F353A1"/>
    <w:rsid w:val="00F35EBD"/>
    <w:rsid w:val="00F37969"/>
    <w:rsid w:val="00F37C96"/>
    <w:rsid w:val="00F37CFB"/>
    <w:rsid w:val="00F412DD"/>
    <w:rsid w:val="00F414FE"/>
    <w:rsid w:val="00F41640"/>
    <w:rsid w:val="00F42C04"/>
    <w:rsid w:val="00F42F38"/>
    <w:rsid w:val="00F449A3"/>
    <w:rsid w:val="00F455B6"/>
    <w:rsid w:val="00F47012"/>
    <w:rsid w:val="00F53E20"/>
    <w:rsid w:val="00F54C85"/>
    <w:rsid w:val="00F54FD6"/>
    <w:rsid w:val="00F55051"/>
    <w:rsid w:val="00F5591F"/>
    <w:rsid w:val="00F61708"/>
    <w:rsid w:val="00F61ED7"/>
    <w:rsid w:val="00F62323"/>
    <w:rsid w:val="00F6255D"/>
    <w:rsid w:val="00F63725"/>
    <w:rsid w:val="00F639EA"/>
    <w:rsid w:val="00F65018"/>
    <w:rsid w:val="00F67159"/>
    <w:rsid w:val="00F67457"/>
    <w:rsid w:val="00F67697"/>
    <w:rsid w:val="00F7026F"/>
    <w:rsid w:val="00F70655"/>
    <w:rsid w:val="00F70C94"/>
    <w:rsid w:val="00F70D9C"/>
    <w:rsid w:val="00F720FB"/>
    <w:rsid w:val="00F724A1"/>
    <w:rsid w:val="00F724E6"/>
    <w:rsid w:val="00F73DCD"/>
    <w:rsid w:val="00F74A35"/>
    <w:rsid w:val="00F74C76"/>
    <w:rsid w:val="00F80A1B"/>
    <w:rsid w:val="00F824C3"/>
    <w:rsid w:val="00F831CB"/>
    <w:rsid w:val="00F83902"/>
    <w:rsid w:val="00F83B76"/>
    <w:rsid w:val="00F847A9"/>
    <w:rsid w:val="00F8618F"/>
    <w:rsid w:val="00F86B38"/>
    <w:rsid w:val="00F87027"/>
    <w:rsid w:val="00F8765F"/>
    <w:rsid w:val="00F9015B"/>
    <w:rsid w:val="00F90304"/>
    <w:rsid w:val="00F9318C"/>
    <w:rsid w:val="00F93D81"/>
    <w:rsid w:val="00F93E07"/>
    <w:rsid w:val="00F95746"/>
    <w:rsid w:val="00F95AE9"/>
    <w:rsid w:val="00F95EE8"/>
    <w:rsid w:val="00F97245"/>
    <w:rsid w:val="00FA1395"/>
    <w:rsid w:val="00FA3DD5"/>
    <w:rsid w:val="00FA424B"/>
    <w:rsid w:val="00FA5515"/>
    <w:rsid w:val="00FA6388"/>
    <w:rsid w:val="00FA751D"/>
    <w:rsid w:val="00FA7DE3"/>
    <w:rsid w:val="00FB0B7F"/>
    <w:rsid w:val="00FB2771"/>
    <w:rsid w:val="00FB294B"/>
    <w:rsid w:val="00FB40E7"/>
    <w:rsid w:val="00FB50E8"/>
    <w:rsid w:val="00FB5E19"/>
    <w:rsid w:val="00FB6636"/>
    <w:rsid w:val="00FB713A"/>
    <w:rsid w:val="00FB74AC"/>
    <w:rsid w:val="00FB7A43"/>
    <w:rsid w:val="00FC0049"/>
    <w:rsid w:val="00FC1086"/>
    <w:rsid w:val="00FC3868"/>
    <w:rsid w:val="00FC416F"/>
    <w:rsid w:val="00FC41B2"/>
    <w:rsid w:val="00FC432E"/>
    <w:rsid w:val="00FC4425"/>
    <w:rsid w:val="00FC5A84"/>
    <w:rsid w:val="00FC678F"/>
    <w:rsid w:val="00FC71C1"/>
    <w:rsid w:val="00FD0B68"/>
    <w:rsid w:val="00FD1018"/>
    <w:rsid w:val="00FD5FDC"/>
    <w:rsid w:val="00FD63CA"/>
    <w:rsid w:val="00FE0370"/>
    <w:rsid w:val="00FE0517"/>
    <w:rsid w:val="00FE1786"/>
    <w:rsid w:val="00FE2FE0"/>
    <w:rsid w:val="00FE4D12"/>
    <w:rsid w:val="00FE5BDB"/>
    <w:rsid w:val="00FE5C85"/>
    <w:rsid w:val="00FE5FE8"/>
    <w:rsid w:val="00FE70FB"/>
    <w:rsid w:val="00FE775D"/>
    <w:rsid w:val="00FF08F5"/>
    <w:rsid w:val="00FF2991"/>
    <w:rsid w:val="00FF2F09"/>
    <w:rsid w:val="00FF38A8"/>
    <w:rsid w:val="00FF4789"/>
    <w:rsid w:val="00FF6788"/>
    <w:rsid w:val="01713613"/>
    <w:rsid w:val="02A925AC"/>
    <w:rsid w:val="067762E0"/>
    <w:rsid w:val="06D64B7A"/>
    <w:rsid w:val="0A64F293"/>
    <w:rsid w:val="0C4E700C"/>
    <w:rsid w:val="128BE419"/>
    <w:rsid w:val="1D4FC82E"/>
    <w:rsid w:val="1DFF3642"/>
    <w:rsid w:val="272AD91F"/>
    <w:rsid w:val="309E4233"/>
    <w:rsid w:val="38634DA1"/>
    <w:rsid w:val="39A27B2C"/>
    <w:rsid w:val="3AF53342"/>
    <w:rsid w:val="3D1903DB"/>
    <w:rsid w:val="3F978E2E"/>
    <w:rsid w:val="3FA4D78E"/>
    <w:rsid w:val="46512376"/>
    <w:rsid w:val="46552122"/>
    <w:rsid w:val="4E0960E8"/>
    <w:rsid w:val="5056FF79"/>
    <w:rsid w:val="52053316"/>
    <w:rsid w:val="52088D15"/>
    <w:rsid w:val="58E3A508"/>
    <w:rsid w:val="62FD642A"/>
    <w:rsid w:val="666478D2"/>
    <w:rsid w:val="67687A7D"/>
    <w:rsid w:val="6B61104D"/>
    <w:rsid w:val="6FDF1224"/>
    <w:rsid w:val="7BFF28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675C70"/>
  <w15:chartTrackingRefBased/>
  <w15:docId w15:val="{91389041-E0BA-43F7-BB27-DF925E03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F39"/>
    <w:pPr>
      <w:suppressAutoHyphens/>
    </w:pPr>
    <w:rPr>
      <w:rFonts w:ascii="Work Sans Light" w:hAnsi="Work Sans Light"/>
    </w:rPr>
  </w:style>
  <w:style w:type="paragraph" w:styleId="Heading1">
    <w:name w:val="heading 1"/>
    <w:basedOn w:val="Normal"/>
    <w:next w:val="Normal"/>
    <w:link w:val="Heading1Char"/>
    <w:uiPriority w:val="9"/>
    <w:qFormat/>
    <w:rsid w:val="00FE5BDB"/>
    <w:pPr>
      <w:keepNext/>
      <w:keepLines/>
      <w:pageBreakBefore/>
      <w:spacing w:before="900" w:after="360" w:line="600" w:lineRule="atLeast"/>
      <w:contextualSpacing/>
      <w:outlineLvl w:val="0"/>
    </w:pPr>
    <w:rPr>
      <w:rFonts w:asciiTheme="majorHAnsi" w:eastAsiaTheme="majorEastAsia" w:hAnsiTheme="majorHAnsi" w:cstheme="majorBidi"/>
      <w:color w:val="D45D00" w:themeColor="accent1"/>
      <w:sz w:val="50"/>
      <w:szCs w:val="32"/>
    </w:rPr>
  </w:style>
  <w:style w:type="paragraph" w:styleId="Heading2">
    <w:name w:val="heading 2"/>
    <w:basedOn w:val="Normal"/>
    <w:next w:val="Normal"/>
    <w:link w:val="Heading2Char"/>
    <w:uiPriority w:val="9"/>
    <w:qFormat/>
    <w:rsid w:val="0067310F"/>
    <w:pPr>
      <w:keepNext/>
      <w:keepLines/>
      <w:spacing w:before="360" w:after="240" w:line="440" w:lineRule="atLeast"/>
      <w:outlineLvl w:val="1"/>
    </w:pPr>
    <w:rPr>
      <w:rFonts w:ascii="Work Sans Medium" w:eastAsiaTheme="majorEastAsia" w:hAnsi="Work Sans Medium" w:cstheme="majorBidi"/>
      <w:color w:val="707372"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D45D00"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D45D00"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
    <w:unhideWhenUsed/>
    <w:qFormat/>
    <w:rsid w:val="00D92E4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2F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D45D00" w:themeColor="accent1"/>
      <w:sz w:val="18"/>
    </w:rPr>
  </w:style>
  <w:style w:type="character" w:customStyle="1" w:styleId="HeaderChar">
    <w:name w:val="Header Char"/>
    <w:basedOn w:val="DefaultParagraphFont"/>
    <w:link w:val="Header"/>
    <w:uiPriority w:val="99"/>
    <w:rsid w:val="0067310F"/>
    <w:rPr>
      <w:rFonts w:asciiTheme="majorHAnsi" w:hAnsiTheme="majorHAnsi"/>
      <w:color w:val="D45D00"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310F"/>
    <w:rPr>
      <w:rFonts w:ascii="Work Sans Medium" w:eastAsiaTheme="majorEastAsia" w:hAnsi="Work Sans Medium" w:cstheme="majorBidi"/>
      <w:color w:val="707372" w:themeColor="text2"/>
      <w:sz w:val="30"/>
      <w:szCs w:val="26"/>
    </w:rPr>
  </w:style>
  <w:style w:type="paragraph" w:customStyle="1" w:styleId="AppendixNumbered">
    <w:name w:val="Appendix Numbered"/>
    <w:basedOn w:val="Heading2"/>
    <w:uiPriority w:val="11"/>
    <w:qFormat/>
    <w:rsid w:val="00DF74BA"/>
    <w:pPr>
      <w:pageBreakBefore/>
      <w:numPr>
        <w:numId w:val="10"/>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numbering" w:customStyle="1" w:styleId="BoxedBullets">
    <w:name w:val="Boxed Bullets"/>
    <w:uiPriority w:val="99"/>
    <w:rsid w:val="00AF0899"/>
    <w:pPr>
      <w:numPr>
        <w:numId w:val="3"/>
      </w:numPr>
    </w:pPr>
  </w:style>
  <w:style w:type="paragraph" w:customStyle="1" w:styleId="Bullet1">
    <w:name w:val="Bullet 1"/>
    <w:aliases w:val="b1,Bullet,bullet1,bullet 1,MA Bullet 1,Alt.,Bullet for no #'s,Bullet for no ...,body Char Char,body Char Char Char5,body Char Char Char Char,body Char Char Char Char Char Char Char Char,body Char Char Char Char Char Char Char,B1,b Char Char2"/>
    <w:basedOn w:val="Normal"/>
    <w:uiPriority w:val="2"/>
    <w:qFormat/>
    <w:rsid w:val="007E56F6"/>
    <w:pPr>
      <w:numPr>
        <w:numId w:val="11"/>
      </w:numPr>
      <w:spacing w:before="60"/>
    </w:pPr>
  </w:style>
  <w:style w:type="paragraph" w:customStyle="1" w:styleId="Bullet2">
    <w:name w:val="Bullet 2"/>
    <w:basedOn w:val="Normal"/>
    <w:uiPriority w:val="2"/>
    <w:qFormat/>
    <w:rsid w:val="007E56F6"/>
    <w:pPr>
      <w:numPr>
        <w:ilvl w:val="1"/>
        <w:numId w:val="11"/>
      </w:numPr>
      <w:spacing w:before="60"/>
    </w:pPr>
  </w:style>
  <w:style w:type="paragraph" w:customStyle="1" w:styleId="Bullet3">
    <w:name w:val="Bullet 3"/>
    <w:basedOn w:val="Normal"/>
    <w:uiPriority w:val="2"/>
    <w:qFormat/>
    <w:rsid w:val="007E56F6"/>
    <w:pPr>
      <w:numPr>
        <w:ilvl w:val="2"/>
        <w:numId w:val="11"/>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5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5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BB87" w:themeFill="accent1" w:themeFillTint="66"/>
      </w:tcPr>
    </w:tblStylePr>
    <w:tblStylePr w:type="band1Horz">
      <w:tblPr/>
      <w:tcPr>
        <w:shd w:val="clear" w:color="auto" w:fill="FFBB87" w:themeFill="accent1" w:themeFillTint="66"/>
      </w:tcPr>
    </w:tblStylePr>
  </w:style>
  <w:style w:type="table" w:customStyle="1" w:styleId="DefaultTable1">
    <w:name w:val="Default Table 1"/>
    <w:basedOn w:val="GridTable5Dark-Accent1"/>
    <w:uiPriority w:val="99"/>
    <w:rsid w:val="003C56FE"/>
    <w:pPr>
      <w:spacing w:before="60" w:after="60"/>
    </w:pPr>
    <w:tblPr>
      <w:tblBorders>
        <w:top w:val="none" w:sz="0" w:space="0" w:color="auto"/>
        <w:left w:val="none" w:sz="0" w:space="0" w:color="auto"/>
        <w:bottom w:val="single" w:sz="4" w:space="0" w:color="707372" w:themeColor="text2"/>
        <w:right w:val="none" w:sz="0" w:space="0" w:color="auto"/>
        <w:insideH w:val="single" w:sz="4" w:space="0" w:color="707372"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707372" w:themeColor="text2"/>
          <w:right w:val="nil"/>
          <w:insideH w:val="single" w:sz="4" w:space="0" w:color="707372" w:themeColor="text2"/>
          <w:insideV w:val="nil"/>
        </w:tcBorders>
        <w:shd w:val="clear" w:color="auto" w:fill="D45D00" w:themeFill="accent1"/>
      </w:tcPr>
    </w:tblStylePr>
    <w:tblStylePr w:type="lastRow">
      <w:rPr>
        <w:b/>
        <w:bCs/>
        <w:color w:val="000000" w:themeColor="text1"/>
      </w:rPr>
      <w:tblPr/>
      <w:tcPr>
        <w:tcBorders>
          <w:top w:val="single" w:sz="4" w:space="0" w:color="707372" w:themeColor="text2"/>
          <w:left w:val="nil"/>
          <w:bottom w:val="single" w:sz="4" w:space="0" w:color="707372" w:themeColor="text2"/>
          <w:right w:val="nil"/>
          <w:insideH w:val="single" w:sz="4" w:space="0" w:color="707372"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707372" w:themeColor="text2"/>
        <w:left w:val="single" w:sz="4" w:space="0" w:color="707372" w:themeColor="text2"/>
        <w:bottom w:val="single" w:sz="4" w:space="0" w:color="707372" w:themeColor="text2"/>
        <w:right w:val="single" w:sz="4" w:space="0" w:color="707372" w:themeColor="text2"/>
        <w:insideH w:val="single" w:sz="4" w:space="0" w:color="707372" w:themeColor="text2"/>
        <w:insideV w:val="single" w:sz="4" w:space="0" w:color="707372" w:themeColor="text2"/>
      </w:tblBorders>
      <w:tblCellMar>
        <w:top w:w="28" w:type="dxa"/>
        <w:left w:w="57" w:type="dxa"/>
        <w:bottom w:w="28" w:type="dxa"/>
        <w:right w:w="57" w:type="dxa"/>
      </w:tblCellMar>
    </w:tblPr>
    <w:tcPr>
      <w:shd w:val="clear" w:color="auto" w:fill="EEEDED" w:themeFill="background2"/>
    </w:tcPr>
    <w:tblStylePr w:type="firstRow">
      <w:rPr>
        <w:b/>
      </w:rPr>
      <w:tblPr/>
      <w:tcPr>
        <w:shd w:val="clear" w:color="auto" w:fill="EEEDED" w:themeFill="background2"/>
      </w:tcPr>
    </w:tblStylePr>
    <w:tblStylePr w:type="lastRow">
      <w:rPr>
        <w:b/>
      </w:rPr>
      <w:tblPr/>
      <w:tcPr>
        <w:shd w:val="clear" w:color="auto" w:fill="EEEDED" w:themeFill="background2"/>
      </w:tcPr>
    </w:tblStylePr>
    <w:tblStylePr w:type="firstCol">
      <w:rPr>
        <w:b/>
      </w:rPr>
      <w:tblPr/>
      <w:tcPr>
        <w:shd w:val="clear" w:color="auto" w:fill="EEEDED" w:themeFill="background2"/>
      </w:tcPr>
    </w:tblStylePr>
    <w:tblStylePr w:type="lastCol">
      <w:rPr>
        <w:b/>
      </w:rPr>
      <w:tblPr/>
      <w:tcPr>
        <w:shd w:val="clear" w:color="auto" w:fill="EEEDED" w:themeFill="background2"/>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2539E2"/>
    <w:pPr>
      <w:numPr>
        <w:numId w:val="4"/>
      </w:numPr>
    </w:pPr>
  </w:style>
  <w:style w:type="paragraph" w:customStyle="1" w:styleId="FigureTitle">
    <w:name w:val="Figure Title"/>
    <w:basedOn w:val="Normal"/>
    <w:uiPriority w:val="12"/>
    <w:qFormat/>
    <w:rsid w:val="002539E2"/>
    <w:pPr>
      <w:keepNext/>
      <w:numPr>
        <w:numId w:val="13"/>
      </w:numPr>
      <w:spacing w:before="240"/>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E5BDB"/>
    <w:rPr>
      <w:rFonts w:asciiTheme="majorHAnsi" w:eastAsiaTheme="majorEastAsia" w:hAnsiTheme="majorHAnsi" w:cstheme="majorBidi"/>
      <w:color w:val="D45D00" w:themeColor="accent1"/>
      <w:sz w:val="50"/>
      <w:szCs w:val="32"/>
    </w:rPr>
  </w:style>
  <w:style w:type="paragraph" w:customStyle="1" w:styleId="Heading1Numbered">
    <w:name w:val="Heading 1 Numbered"/>
    <w:basedOn w:val="Heading1"/>
    <w:uiPriority w:val="10"/>
    <w:qFormat/>
    <w:rsid w:val="003123D1"/>
    <w:pPr>
      <w:numPr>
        <w:numId w:val="6"/>
      </w:numPr>
    </w:pPr>
  </w:style>
  <w:style w:type="paragraph" w:customStyle="1" w:styleId="Heading2Numbered">
    <w:name w:val="Heading 2 Numbered"/>
    <w:basedOn w:val="Heading2"/>
    <w:uiPriority w:val="10"/>
    <w:qFormat/>
    <w:rsid w:val="003123D1"/>
    <w:pPr>
      <w:numPr>
        <w:ilvl w:val="1"/>
        <w:numId w:val="6"/>
      </w:numPr>
    </w:pPr>
  </w:style>
  <w:style w:type="character" w:customStyle="1" w:styleId="Heading3Char">
    <w:name w:val="Heading 3 Char"/>
    <w:basedOn w:val="DefaultParagraphFont"/>
    <w:link w:val="Heading3"/>
    <w:uiPriority w:val="9"/>
    <w:rsid w:val="002539E2"/>
    <w:rPr>
      <w:rFonts w:eastAsiaTheme="majorEastAsia" w:cstheme="majorBidi"/>
      <w:color w:val="D45D00" w:themeColor="accent1"/>
      <w:sz w:val="24"/>
      <w:szCs w:val="24"/>
    </w:rPr>
  </w:style>
  <w:style w:type="paragraph" w:customStyle="1" w:styleId="Heading3Numbered">
    <w:name w:val="Heading 3 Numbered"/>
    <w:basedOn w:val="Heading3"/>
    <w:uiPriority w:val="10"/>
    <w:qFormat/>
    <w:rsid w:val="003123D1"/>
    <w:pPr>
      <w:numPr>
        <w:ilvl w:val="2"/>
        <w:numId w:val="6"/>
      </w:numPr>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3123D1"/>
    <w:pPr>
      <w:numPr>
        <w:ilvl w:val="3"/>
        <w:numId w:val="6"/>
      </w:numPr>
    </w:pPr>
  </w:style>
  <w:style w:type="character" w:customStyle="1" w:styleId="Heading5Char">
    <w:name w:val="Heading 5 Char"/>
    <w:basedOn w:val="DefaultParagraphFont"/>
    <w:link w:val="Heading5"/>
    <w:uiPriority w:val="9"/>
    <w:rsid w:val="002539E2"/>
    <w:rPr>
      <w:rFonts w:eastAsiaTheme="majorEastAsia" w:cstheme="majorBidi"/>
      <w:color w:val="D45D00"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707372"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D45D00" w:themeColor="accent1"/>
      <w:sz w:val="24"/>
    </w:rPr>
  </w:style>
  <w:style w:type="numbering" w:customStyle="1" w:styleId="List1Numbered">
    <w:name w:val="List 1 Numbered"/>
    <w:uiPriority w:val="99"/>
    <w:rsid w:val="0067310F"/>
    <w:pPr>
      <w:numPr>
        <w:numId w:val="5"/>
      </w:numPr>
    </w:pPr>
  </w:style>
  <w:style w:type="paragraph" w:customStyle="1" w:styleId="List1Numbered1">
    <w:name w:val="List 1 Numbered 1"/>
    <w:basedOn w:val="Normal"/>
    <w:uiPriority w:val="2"/>
    <w:qFormat/>
    <w:rsid w:val="003123D1"/>
    <w:pPr>
      <w:numPr>
        <w:numId w:val="12"/>
      </w:numPr>
    </w:pPr>
  </w:style>
  <w:style w:type="paragraph" w:customStyle="1" w:styleId="List1Numbered2">
    <w:name w:val="List 1 Numbered 2"/>
    <w:basedOn w:val="Normal"/>
    <w:uiPriority w:val="2"/>
    <w:qFormat/>
    <w:rsid w:val="0067310F"/>
    <w:pPr>
      <w:numPr>
        <w:ilvl w:val="1"/>
        <w:numId w:val="12"/>
      </w:numPr>
    </w:pPr>
  </w:style>
  <w:style w:type="paragraph" w:customStyle="1" w:styleId="List1Numbered3">
    <w:name w:val="List 1 Numbered 3"/>
    <w:basedOn w:val="Normal"/>
    <w:uiPriority w:val="2"/>
    <w:qFormat/>
    <w:rsid w:val="0067310F"/>
    <w:pPr>
      <w:numPr>
        <w:ilvl w:val="2"/>
        <w:numId w:val="12"/>
      </w:numPr>
    </w:pPr>
  </w:style>
  <w:style w:type="paragraph" w:styleId="NoSpacing">
    <w:name w:val="No Spacing"/>
    <w:link w:val="NoSpacingChar"/>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6"/>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707372"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7"/>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6D1F39"/>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6D1F39"/>
    <w:rPr>
      <w:rFonts w:eastAsiaTheme="minorEastAsia"/>
      <w:sz w:val="38"/>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8"/>
      </w:numPr>
    </w:pPr>
  </w:style>
  <w:style w:type="paragraph" w:customStyle="1" w:styleId="TableTitle">
    <w:name w:val="Table Title"/>
    <w:basedOn w:val="FigureTitle"/>
    <w:uiPriority w:val="12"/>
    <w:qFormat/>
    <w:rsid w:val="002539E2"/>
    <w:pPr>
      <w:numPr>
        <w:numId w:val="16"/>
      </w:numPr>
    </w:pPr>
  </w:style>
  <w:style w:type="paragraph" w:styleId="Title">
    <w:name w:val="Title"/>
    <w:basedOn w:val="Normal"/>
    <w:next w:val="Normal"/>
    <w:link w:val="TitleChar"/>
    <w:uiPriority w:val="22"/>
    <w:qFormat/>
    <w:rsid w:val="00FA424B"/>
    <w:pPr>
      <w:keepLines/>
      <w:spacing w:before="0" w:after="600" w:line="800" w:lineRule="atLeast"/>
      <w:contextualSpacing/>
      <w:outlineLvl w:val="0"/>
    </w:pPr>
    <w:rPr>
      <w:rFonts w:asciiTheme="majorHAnsi" w:eastAsiaTheme="majorEastAsia" w:hAnsiTheme="majorHAnsi" w:cstheme="majorBidi"/>
      <w:color w:val="D45D00" w:themeColor="accent1"/>
      <w:kern w:val="28"/>
      <w:sz w:val="66"/>
      <w:szCs w:val="56"/>
    </w:rPr>
  </w:style>
  <w:style w:type="character" w:customStyle="1" w:styleId="TitleChar">
    <w:name w:val="Title Char"/>
    <w:basedOn w:val="DefaultParagraphFont"/>
    <w:link w:val="Title"/>
    <w:uiPriority w:val="22"/>
    <w:rsid w:val="00FA424B"/>
    <w:rPr>
      <w:rFonts w:asciiTheme="majorHAnsi" w:eastAsiaTheme="majorEastAsia" w:hAnsiTheme="majorHAnsi" w:cstheme="majorBidi"/>
      <w:color w:val="D45D00" w:themeColor="accent1"/>
      <w:kern w:val="28"/>
      <w:sz w:val="66"/>
      <w:szCs w:val="56"/>
    </w:rPr>
  </w:style>
  <w:style w:type="paragraph" w:styleId="TOC1">
    <w:name w:val="toc 1"/>
    <w:basedOn w:val="Normal"/>
    <w:next w:val="Normal"/>
    <w:autoRedefine/>
    <w:uiPriority w:val="39"/>
    <w:rsid w:val="001F47BE"/>
    <w:pPr>
      <w:keepNext/>
      <w:tabs>
        <w:tab w:val="right" w:pos="9628"/>
      </w:tabs>
      <w:spacing w:before="0" w:after="0" w:line="240" w:lineRule="auto"/>
      <w:ind w:left="567" w:hanging="567"/>
    </w:pPr>
    <w:rPr>
      <w:rFonts w:asciiTheme="minorHAnsi" w:hAnsiTheme="minorHAnsi"/>
      <w:color w:val="707372" w:themeColor="text2"/>
      <w:sz w:val="32"/>
      <w:u w:val="single" w:color="D45D00" w:themeColor="accent1"/>
    </w:rPr>
  </w:style>
  <w:style w:type="paragraph" w:styleId="TOC2">
    <w:name w:val="toc 2"/>
    <w:basedOn w:val="Normal"/>
    <w:next w:val="Normal"/>
    <w:autoRedefine/>
    <w:uiPriority w:val="39"/>
    <w:rsid w:val="00E8187C"/>
    <w:pPr>
      <w:widowControl w:val="0"/>
      <w:tabs>
        <w:tab w:val="left" w:pos="851"/>
        <w:tab w:val="right" w:pos="9628"/>
      </w:tabs>
      <w:spacing w:before="0" w:after="0" w:line="240" w:lineRule="auto"/>
    </w:pPr>
    <w:rPr>
      <w:rFonts w:asciiTheme="minorHAnsi" w:hAnsiTheme="minorHAnsi"/>
      <w:noProof/>
      <w:sz w:val="24"/>
      <w:szCs w:val="18"/>
    </w:rPr>
  </w:style>
  <w:style w:type="paragraph" w:styleId="TOC3">
    <w:name w:val="toc 3"/>
    <w:basedOn w:val="Normal"/>
    <w:next w:val="Normal"/>
    <w:autoRedefine/>
    <w:uiPriority w:val="39"/>
    <w:rsid w:val="003123D1"/>
    <w:pPr>
      <w:tabs>
        <w:tab w:val="right" w:pos="9628"/>
      </w:tabs>
      <w:spacing w:line="360" w:lineRule="atLeast"/>
      <w:ind w:left="851" w:hanging="851"/>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FE5BDB"/>
    <w:pPr>
      <w:spacing w:before="0"/>
      <w:outlineLvl w:val="9"/>
    </w:pPr>
  </w:style>
  <w:style w:type="numbering" w:customStyle="1" w:styleId="DefaultBullets">
    <w:name w:val="Default Bullets"/>
    <w:uiPriority w:val="99"/>
    <w:rsid w:val="0067310F"/>
    <w:pPr>
      <w:numPr>
        <w:numId w:val="9"/>
      </w:numPr>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6D1F39"/>
    <w:pPr>
      <w:spacing w:before="360" w:line="360" w:lineRule="atLeast"/>
    </w:pPr>
    <w:rPr>
      <w:sz w:val="30"/>
    </w:rPr>
  </w:style>
  <w:style w:type="paragraph" w:customStyle="1" w:styleId="CoverDate">
    <w:name w:val="Cover Date"/>
    <w:basedOn w:val="Subtitle"/>
    <w:uiPriority w:val="25"/>
    <w:qFormat/>
    <w:rsid w:val="006D1F39"/>
    <w:pPr>
      <w:spacing w:before="360" w:line="260" w:lineRule="atLeast"/>
    </w:pPr>
    <w:rPr>
      <w:sz w:val="22"/>
    </w:rPr>
  </w:style>
  <w:style w:type="paragraph" w:customStyle="1" w:styleId="TableBullet">
    <w:name w:val="Table Bullet"/>
    <w:basedOn w:val="Bullet1"/>
    <w:uiPriority w:val="2"/>
    <w:qFormat/>
    <w:rsid w:val="00043277"/>
    <w:pPr>
      <w:numPr>
        <w:numId w:val="14"/>
      </w:numPr>
      <w:contextualSpacing/>
    </w:pPr>
  </w:style>
  <w:style w:type="numbering" w:customStyle="1" w:styleId="TableBulletList">
    <w:name w:val="Table Bullet List"/>
    <w:uiPriority w:val="99"/>
    <w:rsid w:val="00043277"/>
    <w:pPr>
      <w:numPr>
        <w:numId w:val="14"/>
      </w:numPr>
    </w:pPr>
  </w:style>
  <w:style w:type="paragraph" w:styleId="ListParagraph">
    <w:name w:val="List Paragraph"/>
    <w:basedOn w:val="Normal"/>
    <w:uiPriority w:val="34"/>
    <w:qFormat/>
    <w:rsid w:val="00A2397B"/>
    <w:pPr>
      <w:suppressAutoHyphens w:val="0"/>
      <w:spacing w:before="0" w:after="0" w:line="240" w:lineRule="auto"/>
      <w:ind w:left="720"/>
      <w:contextualSpacing/>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2397B"/>
    <w:rPr>
      <w:sz w:val="16"/>
      <w:szCs w:val="16"/>
    </w:rPr>
  </w:style>
  <w:style w:type="paragraph" w:styleId="CommentText">
    <w:name w:val="annotation text"/>
    <w:basedOn w:val="Normal"/>
    <w:link w:val="CommentTextChar"/>
    <w:uiPriority w:val="99"/>
    <w:unhideWhenUsed/>
    <w:rsid w:val="00A2397B"/>
    <w:pPr>
      <w:spacing w:line="240" w:lineRule="auto"/>
    </w:pPr>
  </w:style>
  <w:style w:type="character" w:customStyle="1" w:styleId="CommentTextChar">
    <w:name w:val="Comment Text Char"/>
    <w:basedOn w:val="DefaultParagraphFont"/>
    <w:link w:val="CommentText"/>
    <w:uiPriority w:val="99"/>
    <w:rsid w:val="00A2397B"/>
    <w:rPr>
      <w:rFonts w:ascii="Work Sans Light" w:hAnsi="Work Sans Light"/>
    </w:rPr>
  </w:style>
  <w:style w:type="paragraph" w:styleId="CommentSubject">
    <w:name w:val="annotation subject"/>
    <w:basedOn w:val="CommentText"/>
    <w:next w:val="CommentText"/>
    <w:link w:val="CommentSubjectChar"/>
    <w:uiPriority w:val="99"/>
    <w:semiHidden/>
    <w:unhideWhenUsed/>
    <w:rsid w:val="00A2397B"/>
    <w:rPr>
      <w:b/>
      <w:bCs/>
    </w:rPr>
  </w:style>
  <w:style w:type="character" w:customStyle="1" w:styleId="CommentSubjectChar">
    <w:name w:val="Comment Subject Char"/>
    <w:basedOn w:val="CommentTextChar"/>
    <w:link w:val="CommentSubject"/>
    <w:uiPriority w:val="99"/>
    <w:semiHidden/>
    <w:rsid w:val="00A2397B"/>
    <w:rPr>
      <w:rFonts w:ascii="Work Sans Light" w:hAnsi="Work Sans Light"/>
      <w:b/>
      <w:bCs/>
    </w:rPr>
  </w:style>
  <w:style w:type="character" w:customStyle="1" w:styleId="NoSpacingChar">
    <w:name w:val="No Spacing Char"/>
    <w:basedOn w:val="DefaultParagraphFont"/>
    <w:link w:val="NoSpacing"/>
    <w:uiPriority w:val="1"/>
    <w:rsid w:val="00A2397B"/>
  </w:style>
  <w:style w:type="table" w:styleId="TableGridLight">
    <w:name w:val="Grid Table Light"/>
    <w:basedOn w:val="TableNormal"/>
    <w:uiPriority w:val="40"/>
    <w:rsid w:val="00A239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A2397B"/>
  </w:style>
  <w:style w:type="character" w:styleId="UnresolvedMention">
    <w:name w:val="Unresolved Mention"/>
    <w:basedOn w:val="DefaultParagraphFont"/>
    <w:uiPriority w:val="99"/>
    <w:semiHidden/>
    <w:unhideWhenUsed/>
    <w:rsid w:val="00A2397B"/>
    <w:rPr>
      <w:color w:val="605E5C"/>
      <w:shd w:val="clear" w:color="auto" w:fill="E1DFDD"/>
    </w:rPr>
  </w:style>
  <w:style w:type="paragraph" w:styleId="NormalWeb">
    <w:name w:val="Normal (Web)"/>
    <w:basedOn w:val="Normal"/>
    <w:uiPriority w:val="99"/>
    <w:unhideWhenUsed/>
    <w:rsid w:val="0075203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93">
    <w:name w:val="xl93"/>
    <w:basedOn w:val="Normal"/>
    <w:rsid w:val="00D80A07"/>
    <w:pPr>
      <w:pBdr>
        <w:top w:val="single" w:sz="4" w:space="0" w:color="D9D9D9"/>
        <w:left w:val="single" w:sz="4" w:space="0" w:color="D9D9D9"/>
        <w:bottom w:val="single" w:sz="4" w:space="0" w:color="D9D9D9"/>
      </w:pBdr>
      <w:shd w:val="clear" w:color="000000" w:fill="FFFF00"/>
      <w:suppressAutoHyphens w:val="0"/>
      <w:spacing w:before="100" w:beforeAutospacing="1" w:after="100" w:afterAutospacing="1" w:line="240" w:lineRule="auto"/>
      <w:textAlignment w:val="center"/>
    </w:pPr>
    <w:rPr>
      <w:rFonts w:ascii="Times New Roman" w:eastAsia="Times New Roman" w:hAnsi="Times New Roman" w:cs="Times New Roman"/>
      <w:b/>
      <w:bCs/>
      <w:color w:val="757171"/>
      <w:sz w:val="16"/>
      <w:szCs w:val="16"/>
      <w:lang w:eastAsia="en-AU"/>
    </w:rPr>
  </w:style>
  <w:style w:type="character" w:customStyle="1" w:styleId="Heading8Char">
    <w:name w:val="Heading 8 Char"/>
    <w:basedOn w:val="DefaultParagraphFont"/>
    <w:link w:val="Heading8"/>
    <w:uiPriority w:val="9"/>
    <w:rsid w:val="00D92E41"/>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8C2D4D"/>
    <w:pPr>
      <w:spacing w:before="0" w:after="0" w:line="240" w:lineRule="auto"/>
    </w:pPr>
    <w:rPr>
      <w:rFonts w:ascii="Work Sans Light" w:hAnsi="Work Sans Light"/>
    </w:rPr>
  </w:style>
  <w:style w:type="table" w:styleId="ListTable4-Accent1">
    <w:name w:val="List Table 4 Accent 1"/>
    <w:basedOn w:val="TableNormal"/>
    <w:uiPriority w:val="49"/>
    <w:rsid w:val="008C2D4D"/>
    <w:pPr>
      <w:spacing w:after="0" w:line="240" w:lineRule="auto"/>
    </w:pPr>
    <w:tblPr>
      <w:tblStyleRowBandSize w:val="1"/>
      <w:tblStyleColBandSize w:val="1"/>
      <w:tblBorders>
        <w:top w:val="single" w:sz="4" w:space="0" w:color="FF994C" w:themeColor="accent1" w:themeTint="99"/>
        <w:left w:val="single" w:sz="4" w:space="0" w:color="FF994C" w:themeColor="accent1" w:themeTint="99"/>
        <w:bottom w:val="single" w:sz="4" w:space="0" w:color="FF994C" w:themeColor="accent1" w:themeTint="99"/>
        <w:right w:val="single" w:sz="4" w:space="0" w:color="FF994C" w:themeColor="accent1" w:themeTint="99"/>
        <w:insideH w:val="single" w:sz="4" w:space="0" w:color="FF994C" w:themeColor="accent1" w:themeTint="99"/>
      </w:tblBorders>
    </w:tblPr>
    <w:tblStylePr w:type="firstRow">
      <w:rPr>
        <w:b/>
        <w:bCs/>
        <w:color w:val="FFFFFF" w:themeColor="background1"/>
      </w:rPr>
      <w:tblPr/>
      <w:tcPr>
        <w:tcBorders>
          <w:top w:val="single" w:sz="4" w:space="0" w:color="D45D00" w:themeColor="accent1"/>
          <w:left w:val="single" w:sz="4" w:space="0" w:color="D45D00" w:themeColor="accent1"/>
          <w:bottom w:val="single" w:sz="4" w:space="0" w:color="D45D00" w:themeColor="accent1"/>
          <w:right w:val="single" w:sz="4" w:space="0" w:color="D45D00" w:themeColor="accent1"/>
          <w:insideH w:val="nil"/>
        </w:tcBorders>
        <w:shd w:val="clear" w:color="auto" w:fill="D45D00" w:themeFill="accent1"/>
      </w:tcPr>
    </w:tblStylePr>
    <w:tblStylePr w:type="lastRow">
      <w:rPr>
        <w:b/>
        <w:bCs/>
      </w:rPr>
      <w:tblPr/>
      <w:tcPr>
        <w:tcBorders>
          <w:top w:val="double" w:sz="4" w:space="0" w:color="FF994C" w:themeColor="accent1" w:themeTint="99"/>
        </w:tcBorders>
      </w:tcPr>
    </w:tblStylePr>
    <w:tblStylePr w:type="firstCol">
      <w:rPr>
        <w:b/>
        <w:bCs/>
      </w:rPr>
    </w:tblStylePr>
    <w:tblStylePr w:type="lastCol">
      <w:rPr>
        <w:b/>
        <w:bCs/>
      </w:rPr>
    </w:tblStylePr>
    <w:tblStylePr w:type="band1Vert">
      <w:tblPr/>
      <w:tcPr>
        <w:shd w:val="clear" w:color="auto" w:fill="FFDDC3" w:themeFill="accent1" w:themeFillTint="33"/>
      </w:tcPr>
    </w:tblStylePr>
    <w:tblStylePr w:type="band1Horz">
      <w:tblPr/>
      <w:tcPr>
        <w:shd w:val="clear" w:color="auto" w:fill="FFDDC3" w:themeFill="accent1" w:themeFillTint="33"/>
      </w:tcPr>
    </w:tblStylePr>
  </w:style>
  <w:style w:type="character" w:styleId="Mention">
    <w:name w:val="Mention"/>
    <w:basedOn w:val="DefaultParagraphFont"/>
    <w:uiPriority w:val="99"/>
    <w:unhideWhenUsed/>
    <w:rsid w:val="007066E2"/>
    <w:rPr>
      <w:color w:val="2B579A"/>
      <w:shd w:val="clear" w:color="auto" w:fill="E1DFDD"/>
    </w:rPr>
  </w:style>
  <w:style w:type="paragraph" w:customStyle="1" w:styleId="paragraph">
    <w:name w:val="paragraph"/>
    <w:basedOn w:val="Normal"/>
    <w:rsid w:val="003818B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ibliography">
    <w:name w:val="Bibliography"/>
    <w:basedOn w:val="Normal"/>
    <w:next w:val="Normal"/>
    <w:uiPriority w:val="37"/>
    <w:semiHidden/>
    <w:unhideWhenUsed/>
    <w:rsid w:val="00CF2F54"/>
  </w:style>
  <w:style w:type="paragraph" w:styleId="BlockText">
    <w:name w:val="Block Text"/>
    <w:basedOn w:val="Normal"/>
    <w:uiPriority w:val="99"/>
    <w:semiHidden/>
    <w:unhideWhenUsed/>
    <w:rsid w:val="00CF2F54"/>
    <w:pPr>
      <w:pBdr>
        <w:top w:val="single" w:sz="2" w:space="10" w:color="D45D00" w:themeColor="accent1"/>
        <w:left w:val="single" w:sz="2" w:space="10" w:color="D45D00" w:themeColor="accent1"/>
        <w:bottom w:val="single" w:sz="2" w:space="10" w:color="D45D00" w:themeColor="accent1"/>
        <w:right w:val="single" w:sz="2" w:space="10" w:color="D45D00" w:themeColor="accent1"/>
      </w:pBdr>
      <w:ind w:left="1152" w:right="1152"/>
    </w:pPr>
    <w:rPr>
      <w:rFonts w:asciiTheme="minorHAnsi" w:eastAsiaTheme="minorEastAsia" w:hAnsiTheme="minorHAnsi"/>
      <w:i/>
      <w:iCs/>
      <w:color w:val="D45D00" w:themeColor="accent1"/>
    </w:rPr>
  </w:style>
  <w:style w:type="paragraph" w:styleId="BodyText">
    <w:name w:val="Body Text"/>
    <w:basedOn w:val="Normal"/>
    <w:link w:val="BodyTextChar"/>
    <w:uiPriority w:val="99"/>
    <w:semiHidden/>
    <w:unhideWhenUsed/>
    <w:rsid w:val="00CF2F54"/>
    <w:pPr>
      <w:spacing w:after="120"/>
    </w:pPr>
  </w:style>
  <w:style w:type="character" w:customStyle="1" w:styleId="BodyTextChar">
    <w:name w:val="Body Text Char"/>
    <w:basedOn w:val="DefaultParagraphFont"/>
    <w:link w:val="BodyText"/>
    <w:uiPriority w:val="99"/>
    <w:semiHidden/>
    <w:rsid w:val="00CF2F54"/>
    <w:rPr>
      <w:rFonts w:ascii="Work Sans Light" w:hAnsi="Work Sans Light"/>
    </w:rPr>
  </w:style>
  <w:style w:type="paragraph" w:styleId="BodyText2">
    <w:name w:val="Body Text 2"/>
    <w:basedOn w:val="Normal"/>
    <w:link w:val="BodyText2Char"/>
    <w:uiPriority w:val="99"/>
    <w:semiHidden/>
    <w:unhideWhenUsed/>
    <w:rsid w:val="00CF2F54"/>
    <w:pPr>
      <w:spacing w:after="120" w:line="480" w:lineRule="auto"/>
    </w:pPr>
  </w:style>
  <w:style w:type="character" w:customStyle="1" w:styleId="BodyText2Char">
    <w:name w:val="Body Text 2 Char"/>
    <w:basedOn w:val="DefaultParagraphFont"/>
    <w:link w:val="BodyText2"/>
    <w:uiPriority w:val="99"/>
    <w:semiHidden/>
    <w:rsid w:val="00CF2F54"/>
    <w:rPr>
      <w:rFonts w:ascii="Work Sans Light" w:hAnsi="Work Sans Light"/>
    </w:rPr>
  </w:style>
  <w:style w:type="paragraph" w:styleId="BodyText3">
    <w:name w:val="Body Text 3"/>
    <w:basedOn w:val="Normal"/>
    <w:link w:val="BodyText3Char"/>
    <w:uiPriority w:val="99"/>
    <w:semiHidden/>
    <w:unhideWhenUsed/>
    <w:rsid w:val="00CF2F54"/>
    <w:pPr>
      <w:spacing w:after="120"/>
    </w:pPr>
    <w:rPr>
      <w:sz w:val="16"/>
      <w:szCs w:val="16"/>
    </w:rPr>
  </w:style>
  <w:style w:type="character" w:customStyle="1" w:styleId="BodyText3Char">
    <w:name w:val="Body Text 3 Char"/>
    <w:basedOn w:val="DefaultParagraphFont"/>
    <w:link w:val="BodyText3"/>
    <w:uiPriority w:val="99"/>
    <w:semiHidden/>
    <w:rsid w:val="00CF2F54"/>
    <w:rPr>
      <w:rFonts w:ascii="Work Sans Light" w:hAnsi="Work Sans Light"/>
      <w:sz w:val="16"/>
      <w:szCs w:val="16"/>
    </w:rPr>
  </w:style>
  <w:style w:type="paragraph" w:styleId="BodyTextFirstIndent">
    <w:name w:val="Body Text First Indent"/>
    <w:basedOn w:val="BodyText"/>
    <w:link w:val="BodyTextFirstIndentChar"/>
    <w:uiPriority w:val="99"/>
    <w:semiHidden/>
    <w:unhideWhenUsed/>
    <w:rsid w:val="00CF2F54"/>
    <w:pPr>
      <w:spacing w:after="60"/>
      <w:ind w:firstLine="360"/>
    </w:pPr>
  </w:style>
  <w:style w:type="character" w:customStyle="1" w:styleId="BodyTextFirstIndentChar">
    <w:name w:val="Body Text First Indent Char"/>
    <w:basedOn w:val="BodyTextChar"/>
    <w:link w:val="BodyTextFirstIndent"/>
    <w:uiPriority w:val="99"/>
    <w:semiHidden/>
    <w:rsid w:val="00CF2F54"/>
    <w:rPr>
      <w:rFonts w:ascii="Work Sans Light" w:hAnsi="Work Sans Light"/>
    </w:rPr>
  </w:style>
  <w:style w:type="paragraph" w:styleId="BodyTextIndent">
    <w:name w:val="Body Text Indent"/>
    <w:basedOn w:val="Normal"/>
    <w:link w:val="BodyTextIndentChar"/>
    <w:uiPriority w:val="99"/>
    <w:semiHidden/>
    <w:unhideWhenUsed/>
    <w:rsid w:val="00CF2F54"/>
    <w:pPr>
      <w:spacing w:after="120"/>
      <w:ind w:left="283"/>
    </w:pPr>
  </w:style>
  <w:style w:type="character" w:customStyle="1" w:styleId="BodyTextIndentChar">
    <w:name w:val="Body Text Indent Char"/>
    <w:basedOn w:val="DefaultParagraphFont"/>
    <w:link w:val="BodyTextIndent"/>
    <w:uiPriority w:val="99"/>
    <w:semiHidden/>
    <w:rsid w:val="00CF2F54"/>
    <w:rPr>
      <w:rFonts w:ascii="Work Sans Light" w:hAnsi="Work Sans Light"/>
    </w:rPr>
  </w:style>
  <w:style w:type="paragraph" w:styleId="BodyTextFirstIndent2">
    <w:name w:val="Body Text First Indent 2"/>
    <w:basedOn w:val="BodyTextIndent"/>
    <w:link w:val="BodyTextFirstIndent2Char"/>
    <w:uiPriority w:val="99"/>
    <w:semiHidden/>
    <w:unhideWhenUsed/>
    <w:rsid w:val="00CF2F54"/>
    <w:pPr>
      <w:spacing w:after="60"/>
      <w:ind w:left="360" w:firstLine="360"/>
    </w:pPr>
  </w:style>
  <w:style w:type="character" w:customStyle="1" w:styleId="BodyTextFirstIndent2Char">
    <w:name w:val="Body Text First Indent 2 Char"/>
    <w:basedOn w:val="BodyTextIndentChar"/>
    <w:link w:val="BodyTextFirstIndent2"/>
    <w:uiPriority w:val="99"/>
    <w:semiHidden/>
    <w:rsid w:val="00CF2F54"/>
    <w:rPr>
      <w:rFonts w:ascii="Work Sans Light" w:hAnsi="Work Sans Light"/>
    </w:rPr>
  </w:style>
  <w:style w:type="paragraph" w:styleId="BodyTextIndent2">
    <w:name w:val="Body Text Indent 2"/>
    <w:basedOn w:val="Normal"/>
    <w:link w:val="BodyTextIndent2Char"/>
    <w:uiPriority w:val="99"/>
    <w:semiHidden/>
    <w:unhideWhenUsed/>
    <w:rsid w:val="00CF2F54"/>
    <w:pPr>
      <w:spacing w:after="120" w:line="480" w:lineRule="auto"/>
      <w:ind w:left="283"/>
    </w:pPr>
  </w:style>
  <w:style w:type="character" w:customStyle="1" w:styleId="BodyTextIndent2Char">
    <w:name w:val="Body Text Indent 2 Char"/>
    <w:basedOn w:val="DefaultParagraphFont"/>
    <w:link w:val="BodyTextIndent2"/>
    <w:uiPriority w:val="99"/>
    <w:semiHidden/>
    <w:rsid w:val="00CF2F54"/>
    <w:rPr>
      <w:rFonts w:ascii="Work Sans Light" w:hAnsi="Work Sans Light"/>
    </w:rPr>
  </w:style>
  <w:style w:type="paragraph" w:styleId="BodyTextIndent3">
    <w:name w:val="Body Text Indent 3"/>
    <w:basedOn w:val="Normal"/>
    <w:link w:val="BodyTextIndent3Char"/>
    <w:uiPriority w:val="99"/>
    <w:semiHidden/>
    <w:unhideWhenUsed/>
    <w:rsid w:val="00CF2F5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2F54"/>
    <w:rPr>
      <w:rFonts w:ascii="Work Sans Light" w:hAnsi="Work Sans Light"/>
      <w:sz w:val="16"/>
      <w:szCs w:val="16"/>
    </w:rPr>
  </w:style>
  <w:style w:type="paragraph" w:styleId="Closing">
    <w:name w:val="Closing"/>
    <w:basedOn w:val="Normal"/>
    <w:link w:val="ClosingChar"/>
    <w:uiPriority w:val="99"/>
    <w:semiHidden/>
    <w:unhideWhenUsed/>
    <w:rsid w:val="00CF2F54"/>
    <w:pPr>
      <w:spacing w:before="0" w:after="0" w:line="240" w:lineRule="auto"/>
      <w:ind w:left="4252"/>
    </w:pPr>
  </w:style>
  <w:style w:type="character" w:customStyle="1" w:styleId="ClosingChar">
    <w:name w:val="Closing Char"/>
    <w:basedOn w:val="DefaultParagraphFont"/>
    <w:link w:val="Closing"/>
    <w:uiPriority w:val="99"/>
    <w:semiHidden/>
    <w:rsid w:val="00CF2F54"/>
    <w:rPr>
      <w:rFonts w:ascii="Work Sans Light" w:hAnsi="Work Sans Light"/>
    </w:rPr>
  </w:style>
  <w:style w:type="paragraph" w:styleId="Date">
    <w:name w:val="Date"/>
    <w:basedOn w:val="Normal"/>
    <w:next w:val="Normal"/>
    <w:link w:val="DateChar"/>
    <w:uiPriority w:val="99"/>
    <w:semiHidden/>
    <w:unhideWhenUsed/>
    <w:rsid w:val="00CF2F54"/>
  </w:style>
  <w:style w:type="character" w:customStyle="1" w:styleId="DateChar">
    <w:name w:val="Date Char"/>
    <w:basedOn w:val="DefaultParagraphFont"/>
    <w:link w:val="Date"/>
    <w:uiPriority w:val="99"/>
    <w:semiHidden/>
    <w:rsid w:val="00CF2F54"/>
    <w:rPr>
      <w:rFonts w:ascii="Work Sans Light" w:hAnsi="Work Sans Light"/>
    </w:rPr>
  </w:style>
  <w:style w:type="paragraph" w:styleId="DocumentMap">
    <w:name w:val="Document Map"/>
    <w:basedOn w:val="Normal"/>
    <w:link w:val="DocumentMapChar"/>
    <w:uiPriority w:val="99"/>
    <w:semiHidden/>
    <w:unhideWhenUsed/>
    <w:rsid w:val="00CF2F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F2F54"/>
    <w:rPr>
      <w:rFonts w:ascii="Segoe UI" w:hAnsi="Segoe UI" w:cs="Segoe UI"/>
      <w:sz w:val="16"/>
      <w:szCs w:val="16"/>
    </w:rPr>
  </w:style>
  <w:style w:type="paragraph" w:styleId="E-mailSignature">
    <w:name w:val="E-mail Signature"/>
    <w:basedOn w:val="Normal"/>
    <w:link w:val="E-mailSignatureChar"/>
    <w:uiPriority w:val="99"/>
    <w:semiHidden/>
    <w:unhideWhenUsed/>
    <w:rsid w:val="00CF2F54"/>
    <w:pPr>
      <w:spacing w:before="0" w:after="0" w:line="240" w:lineRule="auto"/>
    </w:pPr>
  </w:style>
  <w:style w:type="character" w:customStyle="1" w:styleId="E-mailSignatureChar">
    <w:name w:val="E-mail Signature Char"/>
    <w:basedOn w:val="DefaultParagraphFont"/>
    <w:link w:val="E-mailSignature"/>
    <w:uiPriority w:val="99"/>
    <w:semiHidden/>
    <w:rsid w:val="00CF2F54"/>
    <w:rPr>
      <w:rFonts w:ascii="Work Sans Light" w:hAnsi="Work Sans Light"/>
    </w:rPr>
  </w:style>
  <w:style w:type="paragraph" w:styleId="EndnoteText">
    <w:name w:val="endnote text"/>
    <w:basedOn w:val="Normal"/>
    <w:link w:val="EndnoteTextChar"/>
    <w:uiPriority w:val="99"/>
    <w:semiHidden/>
    <w:unhideWhenUsed/>
    <w:rsid w:val="00CF2F54"/>
    <w:pPr>
      <w:spacing w:before="0" w:after="0" w:line="240" w:lineRule="auto"/>
    </w:pPr>
  </w:style>
  <w:style w:type="character" w:customStyle="1" w:styleId="EndnoteTextChar">
    <w:name w:val="Endnote Text Char"/>
    <w:basedOn w:val="DefaultParagraphFont"/>
    <w:link w:val="EndnoteText"/>
    <w:uiPriority w:val="99"/>
    <w:semiHidden/>
    <w:rsid w:val="00CF2F54"/>
    <w:rPr>
      <w:rFonts w:ascii="Work Sans Light" w:hAnsi="Work Sans Light"/>
    </w:rPr>
  </w:style>
  <w:style w:type="paragraph" w:styleId="EnvelopeAddress">
    <w:name w:val="envelope address"/>
    <w:basedOn w:val="Normal"/>
    <w:uiPriority w:val="99"/>
    <w:semiHidden/>
    <w:unhideWhenUsed/>
    <w:rsid w:val="00CF2F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2F54"/>
    <w:pPr>
      <w:spacing w:before="0" w:after="0" w:line="240" w:lineRule="auto"/>
    </w:pPr>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CF2F5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F2F54"/>
    <w:pPr>
      <w:spacing w:before="0" w:after="0" w:line="240" w:lineRule="auto"/>
    </w:pPr>
    <w:rPr>
      <w:i/>
      <w:iCs/>
    </w:rPr>
  </w:style>
  <w:style w:type="character" w:customStyle="1" w:styleId="HTMLAddressChar">
    <w:name w:val="HTML Address Char"/>
    <w:basedOn w:val="DefaultParagraphFont"/>
    <w:link w:val="HTMLAddress"/>
    <w:uiPriority w:val="99"/>
    <w:semiHidden/>
    <w:rsid w:val="00CF2F54"/>
    <w:rPr>
      <w:rFonts w:ascii="Work Sans Light" w:hAnsi="Work Sans Light"/>
      <w:i/>
      <w:iCs/>
    </w:rPr>
  </w:style>
  <w:style w:type="paragraph" w:styleId="HTMLPreformatted">
    <w:name w:val="HTML Preformatted"/>
    <w:basedOn w:val="Normal"/>
    <w:link w:val="HTMLPreformattedChar"/>
    <w:uiPriority w:val="99"/>
    <w:semiHidden/>
    <w:unhideWhenUsed/>
    <w:rsid w:val="00CF2F54"/>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F2F54"/>
    <w:rPr>
      <w:rFonts w:ascii="Consolas" w:hAnsi="Consolas"/>
    </w:rPr>
  </w:style>
  <w:style w:type="paragraph" w:styleId="Index1">
    <w:name w:val="index 1"/>
    <w:basedOn w:val="Normal"/>
    <w:next w:val="Normal"/>
    <w:autoRedefine/>
    <w:uiPriority w:val="99"/>
    <w:semiHidden/>
    <w:unhideWhenUsed/>
    <w:rsid w:val="00CF2F54"/>
    <w:pPr>
      <w:spacing w:before="0" w:after="0" w:line="240" w:lineRule="auto"/>
      <w:ind w:left="200" w:hanging="200"/>
    </w:pPr>
  </w:style>
  <w:style w:type="paragraph" w:styleId="Index2">
    <w:name w:val="index 2"/>
    <w:basedOn w:val="Normal"/>
    <w:next w:val="Normal"/>
    <w:autoRedefine/>
    <w:uiPriority w:val="99"/>
    <w:semiHidden/>
    <w:unhideWhenUsed/>
    <w:rsid w:val="00CF2F54"/>
    <w:pPr>
      <w:spacing w:before="0" w:after="0" w:line="240" w:lineRule="auto"/>
      <w:ind w:left="400" w:hanging="200"/>
    </w:pPr>
  </w:style>
  <w:style w:type="paragraph" w:styleId="Index3">
    <w:name w:val="index 3"/>
    <w:basedOn w:val="Normal"/>
    <w:next w:val="Normal"/>
    <w:autoRedefine/>
    <w:uiPriority w:val="99"/>
    <w:semiHidden/>
    <w:unhideWhenUsed/>
    <w:rsid w:val="00CF2F54"/>
    <w:pPr>
      <w:spacing w:before="0" w:after="0" w:line="240" w:lineRule="auto"/>
      <w:ind w:left="600" w:hanging="200"/>
    </w:pPr>
  </w:style>
  <w:style w:type="paragraph" w:styleId="Index4">
    <w:name w:val="index 4"/>
    <w:basedOn w:val="Normal"/>
    <w:next w:val="Normal"/>
    <w:autoRedefine/>
    <w:uiPriority w:val="99"/>
    <w:semiHidden/>
    <w:unhideWhenUsed/>
    <w:rsid w:val="00CF2F54"/>
    <w:pPr>
      <w:spacing w:before="0" w:after="0" w:line="240" w:lineRule="auto"/>
      <w:ind w:left="800" w:hanging="200"/>
    </w:pPr>
  </w:style>
  <w:style w:type="paragraph" w:styleId="Index5">
    <w:name w:val="index 5"/>
    <w:basedOn w:val="Normal"/>
    <w:next w:val="Normal"/>
    <w:autoRedefine/>
    <w:uiPriority w:val="99"/>
    <w:semiHidden/>
    <w:unhideWhenUsed/>
    <w:rsid w:val="00CF2F54"/>
    <w:pPr>
      <w:spacing w:before="0" w:after="0" w:line="240" w:lineRule="auto"/>
      <w:ind w:left="1000" w:hanging="200"/>
    </w:pPr>
  </w:style>
  <w:style w:type="paragraph" w:styleId="Index6">
    <w:name w:val="index 6"/>
    <w:basedOn w:val="Normal"/>
    <w:next w:val="Normal"/>
    <w:autoRedefine/>
    <w:uiPriority w:val="99"/>
    <w:semiHidden/>
    <w:unhideWhenUsed/>
    <w:rsid w:val="00CF2F54"/>
    <w:pPr>
      <w:spacing w:before="0" w:after="0" w:line="240" w:lineRule="auto"/>
      <w:ind w:left="1200" w:hanging="200"/>
    </w:pPr>
  </w:style>
  <w:style w:type="paragraph" w:styleId="Index7">
    <w:name w:val="index 7"/>
    <w:basedOn w:val="Normal"/>
    <w:next w:val="Normal"/>
    <w:autoRedefine/>
    <w:uiPriority w:val="99"/>
    <w:semiHidden/>
    <w:unhideWhenUsed/>
    <w:rsid w:val="00CF2F54"/>
    <w:pPr>
      <w:spacing w:before="0" w:after="0" w:line="240" w:lineRule="auto"/>
      <w:ind w:left="1400" w:hanging="200"/>
    </w:pPr>
  </w:style>
  <w:style w:type="paragraph" w:styleId="Index8">
    <w:name w:val="index 8"/>
    <w:basedOn w:val="Normal"/>
    <w:next w:val="Normal"/>
    <w:autoRedefine/>
    <w:uiPriority w:val="99"/>
    <w:semiHidden/>
    <w:unhideWhenUsed/>
    <w:rsid w:val="00CF2F54"/>
    <w:pPr>
      <w:spacing w:before="0" w:after="0" w:line="240" w:lineRule="auto"/>
      <w:ind w:left="1600" w:hanging="200"/>
    </w:pPr>
  </w:style>
  <w:style w:type="paragraph" w:styleId="Index9">
    <w:name w:val="index 9"/>
    <w:basedOn w:val="Normal"/>
    <w:next w:val="Normal"/>
    <w:autoRedefine/>
    <w:uiPriority w:val="99"/>
    <w:semiHidden/>
    <w:unhideWhenUsed/>
    <w:rsid w:val="00CF2F54"/>
    <w:pPr>
      <w:spacing w:before="0" w:after="0" w:line="240" w:lineRule="auto"/>
      <w:ind w:left="1800" w:hanging="200"/>
    </w:pPr>
  </w:style>
  <w:style w:type="paragraph" w:styleId="IndexHeading">
    <w:name w:val="index heading"/>
    <w:basedOn w:val="Normal"/>
    <w:next w:val="Index1"/>
    <w:uiPriority w:val="99"/>
    <w:semiHidden/>
    <w:unhideWhenUsed/>
    <w:rsid w:val="00CF2F54"/>
    <w:rPr>
      <w:rFonts w:asciiTheme="majorHAnsi" w:eastAsiaTheme="majorEastAsia" w:hAnsiTheme="majorHAnsi" w:cstheme="majorBidi"/>
      <w:b/>
      <w:bCs/>
    </w:rPr>
  </w:style>
  <w:style w:type="paragraph" w:styleId="IntenseQuote">
    <w:name w:val="Intense Quote"/>
    <w:basedOn w:val="Normal"/>
    <w:next w:val="Normal"/>
    <w:link w:val="IntenseQuoteChar"/>
    <w:uiPriority w:val="35"/>
    <w:semiHidden/>
    <w:unhideWhenUsed/>
    <w:qFormat/>
    <w:rsid w:val="00CF2F54"/>
    <w:pPr>
      <w:pBdr>
        <w:top w:val="single" w:sz="4" w:space="10" w:color="D45D00" w:themeColor="accent1"/>
        <w:bottom w:val="single" w:sz="4" w:space="10" w:color="D45D00" w:themeColor="accent1"/>
      </w:pBdr>
      <w:spacing w:before="360" w:after="360"/>
      <w:ind w:left="864" w:right="864"/>
      <w:jc w:val="center"/>
    </w:pPr>
    <w:rPr>
      <w:i/>
      <w:iCs/>
      <w:color w:val="D45D00" w:themeColor="accent1"/>
    </w:rPr>
  </w:style>
  <w:style w:type="character" w:customStyle="1" w:styleId="IntenseQuoteChar">
    <w:name w:val="Intense Quote Char"/>
    <w:basedOn w:val="DefaultParagraphFont"/>
    <w:link w:val="IntenseQuote"/>
    <w:uiPriority w:val="35"/>
    <w:semiHidden/>
    <w:rsid w:val="00CF2F54"/>
    <w:rPr>
      <w:rFonts w:ascii="Work Sans Light" w:hAnsi="Work Sans Light"/>
      <w:i/>
      <w:iCs/>
      <w:color w:val="D45D00" w:themeColor="accent1"/>
    </w:rPr>
  </w:style>
  <w:style w:type="paragraph" w:styleId="List">
    <w:name w:val="List"/>
    <w:basedOn w:val="Normal"/>
    <w:uiPriority w:val="99"/>
    <w:semiHidden/>
    <w:unhideWhenUsed/>
    <w:rsid w:val="00CF2F54"/>
    <w:pPr>
      <w:ind w:left="283" w:hanging="283"/>
      <w:contextualSpacing/>
    </w:pPr>
  </w:style>
  <w:style w:type="paragraph" w:styleId="List2">
    <w:name w:val="List 2"/>
    <w:basedOn w:val="Normal"/>
    <w:uiPriority w:val="99"/>
    <w:semiHidden/>
    <w:unhideWhenUsed/>
    <w:rsid w:val="00CF2F54"/>
    <w:pPr>
      <w:ind w:left="566" w:hanging="283"/>
      <w:contextualSpacing/>
    </w:pPr>
  </w:style>
  <w:style w:type="paragraph" w:styleId="List3">
    <w:name w:val="List 3"/>
    <w:basedOn w:val="Normal"/>
    <w:uiPriority w:val="99"/>
    <w:semiHidden/>
    <w:unhideWhenUsed/>
    <w:rsid w:val="00CF2F54"/>
    <w:pPr>
      <w:ind w:left="849" w:hanging="283"/>
      <w:contextualSpacing/>
    </w:pPr>
  </w:style>
  <w:style w:type="paragraph" w:styleId="List4">
    <w:name w:val="List 4"/>
    <w:basedOn w:val="Normal"/>
    <w:uiPriority w:val="99"/>
    <w:semiHidden/>
    <w:unhideWhenUsed/>
    <w:rsid w:val="00CF2F54"/>
    <w:pPr>
      <w:ind w:left="1132" w:hanging="283"/>
      <w:contextualSpacing/>
    </w:pPr>
  </w:style>
  <w:style w:type="paragraph" w:styleId="List5">
    <w:name w:val="List 5"/>
    <w:basedOn w:val="Normal"/>
    <w:uiPriority w:val="99"/>
    <w:semiHidden/>
    <w:unhideWhenUsed/>
    <w:rsid w:val="00CF2F54"/>
    <w:pPr>
      <w:ind w:left="1415" w:hanging="283"/>
      <w:contextualSpacing/>
    </w:pPr>
  </w:style>
  <w:style w:type="paragraph" w:styleId="ListBullet">
    <w:name w:val="List Bullet"/>
    <w:basedOn w:val="Normal"/>
    <w:uiPriority w:val="99"/>
    <w:semiHidden/>
    <w:unhideWhenUsed/>
    <w:rsid w:val="00CF2F54"/>
    <w:pPr>
      <w:numPr>
        <w:numId w:val="17"/>
      </w:numPr>
      <w:contextualSpacing/>
    </w:pPr>
  </w:style>
  <w:style w:type="paragraph" w:styleId="ListBullet2">
    <w:name w:val="List Bullet 2"/>
    <w:basedOn w:val="Normal"/>
    <w:uiPriority w:val="99"/>
    <w:semiHidden/>
    <w:unhideWhenUsed/>
    <w:rsid w:val="00CF2F54"/>
    <w:pPr>
      <w:numPr>
        <w:numId w:val="18"/>
      </w:numPr>
      <w:contextualSpacing/>
    </w:pPr>
  </w:style>
  <w:style w:type="paragraph" w:styleId="ListBullet3">
    <w:name w:val="List Bullet 3"/>
    <w:basedOn w:val="Normal"/>
    <w:uiPriority w:val="99"/>
    <w:semiHidden/>
    <w:unhideWhenUsed/>
    <w:rsid w:val="00CF2F54"/>
    <w:pPr>
      <w:numPr>
        <w:numId w:val="19"/>
      </w:numPr>
      <w:contextualSpacing/>
    </w:pPr>
  </w:style>
  <w:style w:type="paragraph" w:styleId="ListBullet4">
    <w:name w:val="List Bullet 4"/>
    <w:basedOn w:val="Normal"/>
    <w:uiPriority w:val="99"/>
    <w:semiHidden/>
    <w:unhideWhenUsed/>
    <w:rsid w:val="00CF2F54"/>
    <w:pPr>
      <w:numPr>
        <w:numId w:val="20"/>
      </w:numPr>
      <w:contextualSpacing/>
    </w:pPr>
  </w:style>
  <w:style w:type="paragraph" w:styleId="ListBullet5">
    <w:name w:val="List Bullet 5"/>
    <w:basedOn w:val="Normal"/>
    <w:uiPriority w:val="99"/>
    <w:semiHidden/>
    <w:unhideWhenUsed/>
    <w:rsid w:val="00CF2F54"/>
    <w:pPr>
      <w:numPr>
        <w:numId w:val="21"/>
      </w:numPr>
      <w:contextualSpacing/>
    </w:pPr>
  </w:style>
  <w:style w:type="paragraph" w:styleId="ListContinue">
    <w:name w:val="List Continue"/>
    <w:basedOn w:val="Normal"/>
    <w:uiPriority w:val="99"/>
    <w:semiHidden/>
    <w:unhideWhenUsed/>
    <w:rsid w:val="00CF2F54"/>
    <w:pPr>
      <w:spacing w:after="120"/>
      <w:ind w:left="283"/>
      <w:contextualSpacing/>
    </w:pPr>
  </w:style>
  <w:style w:type="paragraph" w:styleId="ListContinue2">
    <w:name w:val="List Continue 2"/>
    <w:basedOn w:val="Normal"/>
    <w:uiPriority w:val="99"/>
    <w:semiHidden/>
    <w:unhideWhenUsed/>
    <w:rsid w:val="00CF2F54"/>
    <w:pPr>
      <w:spacing w:after="120"/>
      <w:ind w:left="566"/>
      <w:contextualSpacing/>
    </w:pPr>
  </w:style>
  <w:style w:type="paragraph" w:styleId="ListContinue3">
    <w:name w:val="List Continue 3"/>
    <w:basedOn w:val="Normal"/>
    <w:uiPriority w:val="99"/>
    <w:semiHidden/>
    <w:unhideWhenUsed/>
    <w:rsid w:val="00CF2F54"/>
    <w:pPr>
      <w:spacing w:after="120"/>
      <w:ind w:left="849"/>
      <w:contextualSpacing/>
    </w:pPr>
  </w:style>
  <w:style w:type="paragraph" w:styleId="ListContinue4">
    <w:name w:val="List Continue 4"/>
    <w:basedOn w:val="Normal"/>
    <w:uiPriority w:val="99"/>
    <w:semiHidden/>
    <w:unhideWhenUsed/>
    <w:rsid w:val="00CF2F54"/>
    <w:pPr>
      <w:spacing w:after="120"/>
      <w:ind w:left="1132"/>
      <w:contextualSpacing/>
    </w:pPr>
  </w:style>
  <w:style w:type="paragraph" w:styleId="ListContinue5">
    <w:name w:val="List Continue 5"/>
    <w:basedOn w:val="Normal"/>
    <w:uiPriority w:val="99"/>
    <w:semiHidden/>
    <w:unhideWhenUsed/>
    <w:rsid w:val="00CF2F54"/>
    <w:pPr>
      <w:spacing w:after="120"/>
      <w:ind w:left="1415"/>
      <w:contextualSpacing/>
    </w:pPr>
  </w:style>
  <w:style w:type="paragraph" w:styleId="ListNumber">
    <w:name w:val="List Number"/>
    <w:basedOn w:val="Normal"/>
    <w:uiPriority w:val="99"/>
    <w:semiHidden/>
    <w:unhideWhenUsed/>
    <w:rsid w:val="00CF2F54"/>
    <w:pPr>
      <w:numPr>
        <w:numId w:val="22"/>
      </w:numPr>
      <w:contextualSpacing/>
    </w:pPr>
  </w:style>
  <w:style w:type="paragraph" w:styleId="ListNumber2">
    <w:name w:val="List Number 2"/>
    <w:basedOn w:val="Normal"/>
    <w:uiPriority w:val="99"/>
    <w:semiHidden/>
    <w:unhideWhenUsed/>
    <w:rsid w:val="00CF2F54"/>
    <w:pPr>
      <w:numPr>
        <w:numId w:val="23"/>
      </w:numPr>
      <w:contextualSpacing/>
    </w:pPr>
  </w:style>
  <w:style w:type="paragraph" w:styleId="ListNumber3">
    <w:name w:val="List Number 3"/>
    <w:basedOn w:val="Normal"/>
    <w:uiPriority w:val="99"/>
    <w:semiHidden/>
    <w:unhideWhenUsed/>
    <w:rsid w:val="00CF2F54"/>
    <w:pPr>
      <w:numPr>
        <w:numId w:val="24"/>
      </w:numPr>
      <w:contextualSpacing/>
    </w:pPr>
  </w:style>
  <w:style w:type="paragraph" w:styleId="ListNumber4">
    <w:name w:val="List Number 4"/>
    <w:basedOn w:val="Normal"/>
    <w:uiPriority w:val="99"/>
    <w:semiHidden/>
    <w:unhideWhenUsed/>
    <w:rsid w:val="00CF2F54"/>
    <w:pPr>
      <w:numPr>
        <w:numId w:val="25"/>
      </w:numPr>
      <w:contextualSpacing/>
    </w:pPr>
  </w:style>
  <w:style w:type="paragraph" w:styleId="ListNumber5">
    <w:name w:val="List Number 5"/>
    <w:basedOn w:val="Normal"/>
    <w:uiPriority w:val="99"/>
    <w:semiHidden/>
    <w:unhideWhenUsed/>
    <w:rsid w:val="00CF2F54"/>
    <w:pPr>
      <w:numPr>
        <w:numId w:val="26"/>
      </w:numPr>
      <w:contextualSpacing/>
    </w:pPr>
  </w:style>
  <w:style w:type="paragraph" w:styleId="MacroText">
    <w:name w:val="macro"/>
    <w:link w:val="MacroTextChar"/>
    <w:uiPriority w:val="99"/>
    <w:semiHidden/>
    <w:unhideWhenUsed/>
    <w:rsid w:val="00CF2F54"/>
    <w:pPr>
      <w:tabs>
        <w:tab w:val="left" w:pos="480"/>
        <w:tab w:val="left" w:pos="960"/>
        <w:tab w:val="left" w:pos="1440"/>
        <w:tab w:val="left" w:pos="1920"/>
        <w:tab w:val="left" w:pos="2400"/>
        <w:tab w:val="left" w:pos="2880"/>
        <w:tab w:val="left" w:pos="3360"/>
        <w:tab w:val="left" w:pos="3840"/>
        <w:tab w:val="left" w:pos="4320"/>
      </w:tabs>
      <w:suppressAutoHyphens/>
      <w:spacing w:after="0"/>
    </w:pPr>
    <w:rPr>
      <w:rFonts w:ascii="Consolas" w:hAnsi="Consolas"/>
    </w:rPr>
  </w:style>
  <w:style w:type="character" w:customStyle="1" w:styleId="MacroTextChar">
    <w:name w:val="Macro Text Char"/>
    <w:basedOn w:val="DefaultParagraphFont"/>
    <w:link w:val="MacroText"/>
    <w:uiPriority w:val="99"/>
    <w:semiHidden/>
    <w:rsid w:val="00CF2F54"/>
    <w:rPr>
      <w:rFonts w:ascii="Consolas" w:hAnsi="Consolas"/>
    </w:rPr>
  </w:style>
  <w:style w:type="paragraph" w:styleId="MessageHeader">
    <w:name w:val="Message Header"/>
    <w:basedOn w:val="Normal"/>
    <w:link w:val="MessageHeaderChar"/>
    <w:uiPriority w:val="99"/>
    <w:semiHidden/>
    <w:unhideWhenUsed/>
    <w:rsid w:val="00CF2F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2F5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F2F54"/>
    <w:pPr>
      <w:ind w:left="720"/>
    </w:pPr>
  </w:style>
  <w:style w:type="paragraph" w:styleId="NoteHeading">
    <w:name w:val="Note Heading"/>
    <w:basedOn w:val="Normal"/>
    <w:next w:val="Normal"/>
    <w:link w:val="NoteHeadingChar"/>
    <w:uiPriority w:val="99"/>
    <w:semiHidden/>
    <w:unhideWhenUsed/>
    <w:rsid w:val="00CF2F54"/>
    <w:pPr>
      <w:spacing w:before="0" w:after="0" w:line="240" w:lineRule="auto"/>
    </w:pPr>
  </w:style>
  <w:style w:type="character" w:customStyle="1" w:styleId="NoteHeadingChar">
    <w:name w:val="Note Heading Char"/>
    <w:basedOn w:val="DefaultParagraphFont"/>
    <w:link w:val="NoteHeading"/>
    <w:uiPriority w:val="99"/>
    <w:semiHidden/>
    <w:rsid w:val="00CF2F54"/>
    <w:rPr>
      <w:rFonts w:ascii="Work Sans Light" w:hAnsi="Work Sans Light"/>
    </w:rPr>
  </w:style>
  <w:style w:type="paragraph" w:styleId="PlainText">
    <w:name w:val="Plain Text"/>
    <w:basedOn w:val="Normal"/>
    <w:link w:val="PlainTextChar"/>
    <w:uiPriority w:val="99"/>
    <w:semiHidden/>
    <w:unhideWhenUsed/>
    <w:rsid w:val="00CF2F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2F54"/>
    <w:rPr>
      <w:rFonts w:ascii="Consolas" w:hAnsi="Consolas"/>
      <w:sz w:val="21"/>
      <w:szCs w:val="21"/>
    </w:rPr>
  </w:style>
  <w:style w:type="paragraph" w:styleId="Quote">
    <w:name w:val="Quote"/>
    <w:basedOn w:val="Normal"/>
    <w:next w:val="Normal"/>
    <w:link w:val="QuoteChar"/>
    <w:uiPriority w:val="34"/>
    <w:qFormat/>
    <w:rsid w:val="00CF2F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4"/>
    <w:rsid w:val="00CF2F54"/>
    <w:rPr>
      <w:rFonts w:ascii="Work Sans Light" w:hAnsi="Work Sans Light"/>
      <w:i/>
      <w:iCs/>
      <w:color w:val="404040" w:themeColor="text1" w:themeTint="BF"/>
    </w:rPr>
  </w:style>
  <w:style w:type="paragraph" w:styleId="Salutation">
    <w:name w:val="Salutation"/>
    <w:basedOn w:val="Normal"/>
    <w:next w:val="Normal"/>
    <w:link w:val="SalutationChar"/>
    <w:uiPriority w:val="99"/>
    <w:semiHidden/>
    <w:unhideWhenUsed/>
    <w:rsid w:val="00CF2F54"/>
  </w:style>
  <w:style w:type="character" w:customStyle="1" w:styleId="SalutationChar">
    <w:name w:val="Salutation Char"/>
    <w:basedOn w:val="DefaultParagraphFont"/>
    <w:link w:val="Salutation"/>
    <w:uiPriority w:val="99"/>
    <w:semiHidden/>
    <w:rsid w:val="00CF2F54"/>
    <w:rPr>
      <w:rFonts w:ascii="Work Sans Light" w:hAnsi="Work Sans Light"/>
    </w:rPr>
  </w:style>
  <w:style w:type="paragraph" w:styleId="Signature">
    <w:name w:val="Signature"/>
    <w:basedOn w:val="Normal"/>
    <w:link w:val="SignatureChar"/>
    <w:uiPriority w:val="99"/>
    <w:semiHidden/>
    <w:unhideWhenUsed/>
    <w:rsid w:val="00CF2F54"/>
    <w:pPr>
      <w:spacing w:before="0" w:after="0" w:line="240" w:lineRule="auto"/>
      <w:ind w:left="4252"/>
    </w:pPr>
  </w:style>
  <w:style w:type="character" w:customStyle="1" w:styleId="SignatureChar">
    <w:name w:val="Signature Char"/>
    <w:basedOn w:val="DefaultParagraphFont"/>
    <w:link w:val="Signature"/>
    <w:uiPriority w:val="99"/>
    <w:semiHidden/>
    <w:rsid w:val="00CF2F54"/>
    <w:rPr>
      <w:rFonts w:ascii="Work Sans Light" w:hAnsi="Work Sans Light"/>
    </w:rPr>
  </w:style>
  <w:style w:type="paragraph" w:styleId="TableofAuthorities">
    <w:name w:val="table of authorities"/>
    <w:basedOn w:val="Normal"/>
    <w:next w:val="Normal"/>
    <w:uiPriority w:val="99"/>
    <w:semiHidden/>
    <w:unhideWhenUsed/>
    <w:rsid w:val="00CF2F54"/>
    <w:pPr>
      <w:spacing w:after="0"/>
      <w:ind w:left="200" w:hanging="200"/>
    </w:pPr>
  </w:style>
  <w:style w:type="paragraph" w:styleId="TableofFigures">
    <w:name w:val="table of figures"/>
    <w:basedOn w:val="Normal"/>
    <w:next w:val="Normal"/>
    <w:uiPriority w:val="99"/>
    <w:semiHidden/>
    <w:unhideWhenUsed/>
    <w:rsid w:val="00CF2F54"/>
    <w:pPr>
      <w:spacing w:after="0"/>
    </w:pPr>
  </w:style>
  <w:style w:type="paragraph" w:styleId="TOAHeading">
    <w:name w:val="toa heading"/>
    <w:basedOn w:val="Normal"/>
    <w:next w:val="Normal"/>
    <w:uiPriority w:val="99"/>
    <w:semiHidden/>
    <w:unhideWhenUsed/>
    <w:rsid w:val="00CF2F54"/>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CF2F54"/>
    <w:pPr>
      <w:spacing w:after="100"/>
      <w:ind w:left="800"/>
    </w:pPr>
  </w:style>
  <w:style w:type="paragraph" w:styleId="TOC6">
    <w:name w:val="toc 6"/>
    <w:basedOn w:val="Normal"/>
    <w:next w:val="Normal"/>
    <w:autoRedefine/>
    <w:uiPriority w:val="39"/>
    <w:semiHidden/>
    <w:unhideWhenUsed/>
    <w:rsid w:val="00CF2F54"/>
    <w:pPr>
      <w:spacing w:after="100"/>
      <w:ind w:left="1000"/>
    </w:pPr>
  </w:style>
  <w:style w:type="paragraph" w:styleId="TOC7">
    <w:name w:val="toc 7"/>
    <w:basedOn w:val="Normal"/>
    <w:next w:val="Normal"/>
    <w:autoRedefine/>
    <w:uiPriority w:val="39"/>
    <w:semiHidden/>
    <w:unhideWhenUsed/>
    <w:rsid w:val="00CF2F54"/>
    <w:pPr>
      <w:spacing w:after="100"/>
      <w:ind w:left="1200"/>
    </w:pPr>
  </w:style>
  <w:style w:type="paragraph" w:styleId="TOC8">
    <w:name w:val="toc 8"/>
    <w:basedOn w:val="Normal"/>
    <w:next w:val="Normal"/>
    <w:autoRedefine/>
    <w:uiPriority w:val="39"/>
    <w:semiHidden/>
    <w:unhideWhenUsed/>
    <w:rsid w:val="00CF2F54"/>
    <w:pPr>
      <w:spacing w:after="100"/>
      <w:ind w:left="1400"/>
    </w:pPr>
  </w:style>
  <w:style w:type="paragraph" w:styleId="TOC9">
    <w:name w:val="toc 9"/>
    <w:basedOn w:val="Normal"/>
    <w:next w:val="Normal"/>
    <w:autoRedefine/>
    <w:uiPriority w:val="39"/>
    <w:semiHidden/>
    <w:unhideWhenUsed/>
    <w:rsid w:val="00CF2F54"/>
    <w:pPr>
      <w:spacing w:after="100"/>
      <w:ind w:left="1600"/>
    </w:pPr>
  </w:style>
  <w:style w:type="character" w:customStyle="1" w:styleId="cf01">
    <w:name w:val="cf01"/>
    <w:basedOn w:val="DefaultParagraphFont"/>
    <w:rsid w:val="00286AC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733">
      <w:bodyDiv w:val="1"/>
      <w:marLeft w:val="0"/>
      <w:marRight w:val="0"/>
      <w:marTop w:val="0"/>
      <w:marBottom w:val="0"/>
      <w:divBdr>
        <w:top w:val="none" w:sz="0" w:space="0" w:color="auto"/>
        <w:left w:val="none" w:sz="0" w:space="0" w:color="auto"/>
        <w:bottom w:val="none" w:sz="0" w:space="0" w:color="auto"/>
        <w:right w:val="none" w:sz="0" w:space="0" w:color="auto"/>
      </w:divBdr>
      <w:divsChild>
        <w:div w:id="430660385">
          <w:marLeft w:val="446"/>
          <w:marRight w:val="0"/>
          <w:marTop w:val="0"/>
          <w:marBottom w:val="0"/>
          <w:divBdr>
            <w:top w:val="none" w:sz="0" w:space="0" w:color="auto"/>
            <w:left w:val="none" w:sz="0" w:space="0" w:color="auto"/>
            <w:bottom w:val="none" w:sz="0" w:space="0" w:color="auto"/>
            <w:right w:val="none" w:sz="0" w:space="0" w:color="auto"/>
          </w:divBdr>
        </w:div>
        <w:div w:id="519507910">
          <w:marLeft w:val="446"/>
          <w:marRight w:val="0"/>
          <w:marTop w:val="0"/>
          <w:marBottom w:val="0"/>
          <w:divBdr>
            <w:top w:val="none" w:sz="0" w:space="0" w:color="auto"/>
            <w:left w:val="none" w:sz="0" w:space="0" w:color="auto"/>
            <w:bottom w:val="none" w:sz="0" w:space="0" w:color="auto"/>
            <w:right w:val="none" w:sz="0" w:space="0" w:color="auto"/>
          </w:divBdr>
        </w:div>
        <w:div w:id="636254479">
          <w:marLeft w:val="446"/>
          <w:marRight w:val="0"/>
          <w:marTop w:val="0"/>
          <w:marBottom w:val="0"/>
          <w:divBdr>
            <w:top w:val="none" w:sz="0" w:space="0" w:color="auto"/>
            <w:left w:val="none" w:sz="0" w:space="0" w:color="auto"/>
            <w:bottom w:val="none" w:sz="0" w:space="0" w:color="auto"/>
            <w:right w:val="none" w:sz="0" w:space="0" w:color="auto"/>
          </w:divBdr>
        </w:div>
        <w:div w:id="838497225">
          <w:marLeft w:val="446"/>
          <w:marRight w:val="0"/>
          <w:marTop w:val="0"/>
          <w:marBottom w:val="0"/>
          <w:divBdr>
            <w:top w:val="none" w:sz="0" w:space="0" w:color="auto"/>
            <w:left w:val="none" w:sz="0" w:space="0" w:color="auto"/>
            <w:bottom w:val="none" w:sz="0" w:space="0" w:color="auto"/>
            <w:right w:val="none" w:sz="0" w:space="0" w:color="auto"/>
          </w:divBdr>
        </w:div>
        <w:div w:id="894199370">
          <w:marLeft w:val="446"/>
          <w:marRight w:val="0"/>
          <w:marTop w:val="0"/>
          <w:marBottom w:val="0"/>
          <w:divBdr>
            <w:top w:val="none" w:sz="0" w:space="0" w:color="auto"/>
            <w:left w:val="none" w:sz="0" w:space="0" w:color="auto"/>
            <w:bottom w:val="none" w:sz="0" w:space="0" w:color="auto"/>
            <w:right w:val="none" w:sz="0" w:space="0" w:color="auto"/>
          </w:divBdr>
        </w:div>
        <w:div w:id="1062370246">
          <w:marLeft w:val="446"/>
          <w:marRight w:val="0"/>
          <w:marTop w:val="0"/>
          <w:marBottom w:val="0"/>
          <w:divBdr>
            <w:top w:val="none" w:sz="0" w:space="0" w:color="auto"/>
            <w:left w:val="none" w:sz="0" w:space="0" w:color="auto"/>
            <w:bottom w:val="none" w:sz="0" w:space="0" w:color="auto"/>
            <w:right w:val="none" w:sz="0" w:space="0" w:color="auto"/>
          </w:divBdr>
        </w:div>
        <w:div w:id="1349982560">
          <w:marLeft w:val="446"/>
          <w:marRight w:val="0"/>
          <w:marTop w:val="0"/>
          <w:marBottom w:val="0"/>
          <w:divBdr>
            <w:top w:val="none" w:sz="0" w:space="0" w:color="auto"/>
            <w:left w:val="none" w:sz="0" w:space="0" w:color="auto"/>
            <w:bottom w:val="none" w:sz="0" w:space="0" w:color="auto"/>
            <w:right w:val="none" w:sz="0" w:space="0" w:color="auto"/>
          </w:divBdr>
        </w:div>
        <w:div w:id="2115855052">
          <w:marLeft w:val="446"/>
          <w:marRight w:val="0"/>
          <w:marTop w:val="0"/>
          <w:marBottom w:val="0"/>
          <w:divBdr>
            <w:top w:val="none" w:sz="0" w:space="0" w:color="auto"/>
            <w:left w:val="none" w:sz="0" w:space="0" w:color="auto"/>
            <w:bottom w:val="none" w:sz="0" w:space="0" w:color="auto"/>
            <w:right w:val="none" w:sz="0" w:space="0" w:color="auto"/>
          </w:divBdr>
        </w:div>
      </w:divsChild>
    </w:div>
    <w:div w:id="154805807">
      <w:bodyDiv w:val="1"/>
      <w:marLeft w:val="0"/>
      <w:marRight w:val="0"/>
      <w:marTop w:val="0"/>
      <w:marBottom w:val="0"/>
      <w:divBdr>
        <w:top w:val="none" w:sz="0" w:space="0" w:color="auto"/>
        <w:left w:val="none" w:sz="0" w:space="0" w:color="auto"/>
        <w:bottom w:val="none" w:sz="0" w:space="0" w:color="auto"/>
        <w:right w:val="none" w:sz="0" w:space="0" w:color="auto"/>
      </w:divBdr>
      <w:divsChild>
        <w:div w:id="69163548">
          <w:marLeft w:val="1166"/>
          <w:marRight w:val="0"/>
          <w:marTop w:val="0"/>
          <w:marBottom w:val="0"/>
          <w:divBdr>
            <w:top w:val="none" w:sz="0" w:space="0" w:color="auto"/>
            <w:left w:val="none" w:sz="0" w:space="0" w:color="auto"/>
            <w:bottom w:val="none" w:sz="0" w:space="0" w:color="auto"/>
            <w:right w:val="none" w:sz="0" w:space="0" w:color="auto"/>
          </w:divBdr>
        </w:div>
        <w:div w:id="292096421">
          <w:marLeft w:val="1166"/>
          <w:marRight w:val="0"/>
          <w:marTop w:val="0"/>
          <w:marBottom w:val="0"/>
          <w:divBdr>
            <w:top w:val="none" w:sz="0" w:space="0" w:color="auto"/>
            <w:left w:val="none" w:sz="0" w:space="0" w:color="auto"/>
            <w:bottom w:val="none" w:sz="0" w:space="0" w:color="auto"/>
            <w:right w:val="none" w:sz="0" w:space="0" w:color="auto"/>
          </w:divBdr>
        </w:div>
        <w:div w:id="293218300">
          <w:marLeft w:val="547"/>
          <w:marRight w:val="0"/>
          <w:marTop w:val="0"/>
          <w:marBottom w:val="0"/>
          <w:divBdr>
            <w:top w:val="none" w:sz="0" w:space="0" w:color="auto"/>
            <w:left w:val="none" w:sz="0" w:space="0" w:color="auto"/>
            <w:bottom w:val="none" w:sz="0" w:space="0" w:color="auto"/>
            <w:right w:val="none" w:sz="0" w:space="0" w:color="auto"/>
          </w:divBdr>
        </w:div>
        <w:div w:id="1241057621">
          <w:marLeft w:val="1166"/>
          <w:marRight w:val="0"/>
          <w:marTop w:val="0"/>
          <w:marBottom w:val="160"/>
          <w:divBdr>
            <w:top w:val="none" w:sz="0" w:space="0" w:color="auto"/>
            <w:left w:val="none" w:sz="0" w:space="0" w:color="auto"/>
            <w:bottom w:val="none" w:sz="0" w:space="0" w:color="auto"/>
            <w:right w:val="none" w:sz="0" w:space="0" w:color="auto"/>
          </w:divBdr>
        </w:div>
        <w:div w:id="1334184817">
          <w:marLeft w:val="1166"/>
          <w:marRight w:val="0"/>
          <w:marTop w:val="0"/>
          <w:marBottom w:val="0"/>
          <w:divBdr>
            <w:top w:val="none" w:sz="0" w:space="0" w:color="auto"/>
            <w:left w:val="none" w:sz="0" w:space="0" w:color="auto"/>
            <w:bottom w:val="none" w:sz="0" w:space="0" w:color="auto"/>
            <w:right w:val="none" w:sz="0" w:space="0" w:color="auto"/>
          </w:divBdr>
        </w:div>
        <w:div w:id="1399595692">
          <w:marLeft w:val="547"/>
          <w:marRight w:val="0"/>
          <w:marTop w:val="0"/>
          <w:marBottom w:val="0"/>
          <w:divBdr>
            <w:top w:val="none" w:sz="0" w:space="0" w:color="auto"/>
            <w:left w:val="none" w:sz="0" w:space="0" w:color="auto"/>
            <w:bottom w:val="none" w:sz="0" w:space="0" w:color="auto"/>
            <w:right w:val="none" w:sz="0" w:space="0" w:color="auto"/>
          </w:divBdr>
        </w:div>
        <w:div w:id="1409880979">
          <w:marLeft w:val="1166"/>
          <w:marRight w:val="0"/>
          <w:marTop w:val="0"/>
          <w:marBottom w:val="0"/>
          <w:divBdr>
            <w:top w:val="none" w:sz="0" w:space="0" w:color="auto"/>
            <w:left w:val="none" w:sz="0" w:space="0" w:color="auto"/>
            <w:bottom w:val="none" w:sz="0" w:space="0" w:color="auto"/>
            <w:right w:val="none" w:sz="0" w:space="0" w:color="auto"/>
          </w:divBdr>
        </w:div>
        <w:div w:id="1493259476">
          <w:marLeft w:val="547"/>
          <w:marRight w:val="0"/>
          <w:marTop w:val="0"/>
          <w:marBottom w:val="0"/>
          <w:divBdr>
            <w:top w:val="none" w:sz="0" w:space="0" w:color="auto"/>
            <w:left w:val="none" w:sz="0" w:space="0" w:color="auto"/>
            <w:bottom w:val="none" w:sz="0" w:space="0" w:color="auto"/>
            <w:right w:val="none" w:sz="0" w:space="0" w:color="auto"/>
          </w:divBdr>
        </w:div>
        <w:div w:id="1911848289">
          <w:marLeft w:val="1166"/>
          <w:marRight w:val="0"/>
          <w:marTop w:val="0"/>
          <w:marBottom w:val="0"/>
          <w:divBdr>
            <w:top w:val="none" w:sz="0" w:space="0" w:color="auto"/>
            <w:left w:val="none" w:sz="0" w:space="0" w:color="auto"/>
            <w:bottom w:val="none" w:sz="0" w:space="0" w:color="auto"/>
            <w:right w:val="none" w:sz="0" w:space="0" w:color="auto"/>
          </w:divBdr>
        </w:div>
        <w:div w:id="1934514079">
          <w:marLeft w:val="547"/>
          <w:marRight w:val="0"/>
          <w:marTop w:val="0"/>
          <w:marBottom w:val="0"/>
          <w:divBdr>
            <w:top w:val="none" w:sz="0" w:space="0" w:color="auto"/>
            <w:left w:val="none" w:sz="0" w:space="0" w:color="auto"/>
            <w:bottom w:val="none" w:sz="0" w:space="0" w:color="auto"/>
            <w:right w:val="none" w:sz="0" w:space="0" w:color="auto"/>
          </w:divBdr>
        </w:div>
      </w:divsChild>
    </w:div>
    <w:div w:id="158472003">
      <w:bodyDiv w:val="1"/>
      <w:marLeft w:val="0"/>
      <w:marRight w:val="0"/>
      <w:marTop w:val="0"/>
      <w:marBottom w:val="0"/>
      <w:divBdr>
        <w:top w:val="none" w:sz="0" w:space="0" w:color="auto"/>
        <w:left w:val="none" w:sz="0" w:space="0" w:color="auto"/>
        <w:bottom w:val="none" w:sz="0" w:space="0" w:color="auto"/>
        <w:right w:val="none" w:sz="0" w:space="0" w:color="auto"/>
      </w:divBdr>
      <w:divsChild>
        <w:div w:id="26293763">
          <w:marLeft w:val="446"/>
          <w:marRight w:val="0"/>
          <w:marTop w:val="0"/>
          <w:marBottom w:val="0"/>
          <w:divBdr>
            <w:top w:val="none" w:sz="0" w:space="0" w:color="auto"/>
            <w:left w:val="none" w:sz="0" w:space="0" w:color="auto"/>
            <w:bottom w:val="none" w:sz="0" w:space="0" w:color="auto"/>
            <w:right w:val="none" w:sz="0" w:space="0" w:color="auto"/>
          </w:divBdr>
        </w:div>
        <w:div w:id="92018380">
          <w:marLeft w:val="446"/>
          <w:marRight w:val="0"/>
          <w:marTop w:val="0"/>
          <w:marBottom w:val="0"/>
          <w:divBdr>
            <w:top w:val="none" w:sz="0" w:space="0" w:color="auto"/>
            <w:left w:val="none" w:sz="0" w:space="0" w:color="auto"/>
            <w:bottom w:val="none" w:sz="0" w:space="0" w:color="auto"/>
            <w:right w:val="none" w:sz="0" w:space="0" w:color="auto"/>
          </w:divBdr>
        </w:div>
        <w:div w:id="94593579">
          <w:marLeft w:val="446"/>
          <w:marRight w:val="0"/>
          <w:marTop w:val="0"/>
          <w:marBottom w:val="0"/>
          <w:divBdr>
            <w:top w:val="none" w:sz="0" w:space="0" w:color="auto"/>
            <w:left w:val="none" w:sz="0" w:space="0" w:color="auto"/>
            <w:bottom w:val="none" w:sz="0" w:space="0" w:color="auto"/>
            <w:right w:val="none" w:sz="0" w:space="0" w:color="auto"/>
          </w:divBdr>
        </w:div>
        <w:div w:id="168494707">
          <w:marLeft w:val="446"/>
          <w:marRight w:val="0"/>
          <w:marTop w:val="0"/>
          <w:marBottom w:val="0"/>
          <w:divBdr>
            <w:top w:val="none" w:sz="0" w:space="0" w:color="auto"/>
            <w:left w:val="none" w:sz="0" w:space="0" w:color="auto"/>
            <w:bottom w:val="none" w:sz="0" w:space="0" w:color="auto"/>
            <w:right w:val="none" w:sz="0" w:space="0" w:color="auto"/>
          </w:divBdr>
        </w:div>
        <w:div w:id="334647592">
          <w:marLeft w:val="446"/>
          <w:marRight w:val="0"/>
          <w:marTop w:val="0"/>
          <w:marBottom w:val="0"/>
          <w:divBdr>
            <w:top w:val="none" w:sz="0" w:space="0" w:color="auto"/>
            <w:left w:val="none" w:sz="0" w:space="0" w:color="auto"/>
            <w:bottom w:val="none" w:sz="0" w:space="0" w:color="auto"/>
            <w:right w:val="none" w:sz="0" w:space="0" w:color="auto"/>
          </w:divBdr>
        </w:div>
        <w:div w:id="687147712">
          <w:marLeft w:val="446"/>
          <w:marRight w:val="0"/>
          <w:marTop w:val="0"/>
          <w:marBottom w:val="0"/>
          <w:divBdr>
            <w:top w:val="none" w:sz="0" w:space="0" w:color="auto"/>
            <w:left w:val="none" w:sz="0" w:space="0" w:color="auto"/>
            <w:bottom w:val="none" w:sz="0" w:space="0" w:color="auto"/>
            <w:right w:val="none" w:sz="0" w:space="0" w:color="auto"/>
          </w:divBdr>
        </w:div>
        <w:div w:id="1169977866">
          <w:marLeft w:val="446"/>
          <w:marRight w:val="0"/>
          <w:marTop w:val="0"/>
          <w:marBottom w:val="0"/>
          <w:divBdr>
            <w:top w:val="none" w:sz="0" w:space="0" w:color="auto"/>
            <w:left w:val="none" w:sz="0" w:space="0" w:color="auto"/>
            <w:bottom w:val="none" w:sz="0" w:space="0" w:color="auto"/>
            <w:right w:val="none" w:sz="0" w:space="0" w:color="auto"/>
          </w:divBdr>
        </w:div>
        <w:div w:id="1244949585">
          <w:marLeft w:val="446"/>
          <w:marRight w:val="0"/>
          <w:marTop w:val="0"/>
          <w:marBottom w:val="0"/>
          <w:divBdr>
            <w:top w:val="none" w:sz="0" w:space="0" w:color="auto"/>
            <w:left w:val="none" w:sz="0" w:space="0" w:color="auto"/>
            <w:bottom w:val="none" w:sz="0" w:space="0" w:color="auto"/>
            <w:right w:val="none" w:sz="0" w:space="0" w:color="auto"/>
          </w:divBdr>
        </w:div>
        <w:div w:id="1323434394">
          <w:marLeft w:val="446"/>
          <w:marRight w:val="0"/>
          <w:marTop w:val="0"/>
          <w:marBottom w:val="0"/>
          <w:divBdr>
            <w:top w:val="none" w:sz="0" w:space="0" w:color="auto"/>
            <w:left w:val="none" w:sz="0" w:space="0" w:color="auto"/>
            <w:bottom w:val="none" w:sz="0" w:space="0" w:color="auto"/>
            <w:right w:val="none" w:sz="0" w:space="0" w:color="auto"/>
          </w:divBdr>
        </w:div>
        <w:div w:id="1492872208">
          <w:marLeft w:val="446"/>
          <w:marRight w:val="0"/>
          <w:marTop w:val="0"/>
          <w:marBottom w:val="0"/>
          <w:divBdr>
            <w:top w:val="none" w:sz="0" w:space="0" w:color="auto"/>
            <w:left w:val="none" w:sz="0" w:space="0" w:color="auto"/>
            <w:bottom w:val="none" w:sz="0" w:space="0" w:color="auto"/>
            <w:right w:val="none" w:sz="0" w:space="0" w:color="auto"/>
          </w:divBdr>
        </w:div>
        <w:div w:id="1563059043">
          <w:marLeft w:val="446"/>
          <w:marRight w:val="0"/>
          <w:marTop w:val="0"/>
          <w:marBottom w:val="0"/>
          <w:divBdr>
            <w:top w:val="none" w:sz="0" w:space="0" w:color="auto"/>
            <w:left w:val="none" w:sz="0" w:space="0" w:color="auto"/>
            <w:bottom w:val="none" w:sz="0" w:space="0" w:color="auto"/>
            <w:right w:val="none" w:sz="0" w:space="0" w:color="auto"/>
          </w:divBdr>
        </w:div>
        <w:div w:id="1706372387">
          <w:marLeft w:val="446"/>
          <w:marRight w:val="0"/>
          <w:marTop w:val="0"/>
          <w:marBottom w:val="0"/>
          <w:divBdr>
            <w:top w:val="none" w:sz="0" w:space="0" w:color="auto"/>
            <w:left w:val="none" w:sz="0" w:space="0" w:color="auto"/>
            <w:bottom w:val="none" w:sz="0" w:space="0" w:color="auto"/>
            <w:right w:val="none" w:sz="0" w:space="0" w:color="auto"/>
          </w:divBdr>
        </w:div>
        <w:div w:id="1873153774">
          <w:marLeft w:val="446"/>
          <w:marRight w:val="0"/>
          <w:marTop w:val="0"/>
          <w:marBottom w:val="0"/>
          <w:divBdr>
            <w:top w:val="none" w:sz="0" w:space="0" w:color="auto"/>
            <w:left w:val="none" w:sz="0" w:space="0" w:color="auto"/>
            <w:bottom w:val="none" w:sz="0" w:space="0" w:color="auto"/>
            <w:right w:val="none" w:sz="0" w:space="0" w:color="auto"/>
          </w:divBdr>
        </w:div>
        <w:div w:id="1876112781">
          <w:marLeft w:val="446"/>
          <w:marRight w:val="0"/>
          <w:marTop w:val="0"/>
          <w:marBottom w:val="0"/>
          <w:divBdr>
            <w:top w:val="none" w:sz="0" w:space="0" w:color="auto"/>
            <w:left w:val="none" w:sz="0" w:space="0" w:color="auto"/>
            <w:bottom w:val="none" w:sz="0" w:space="0" w:color="auto"/>
            <w:right w:val="none" w:sz="0" w:space="0" w:color="auto"/>
          </w:divBdr>
        </w:div>
        <w:div w:id="1972131923">
          <w:marLeft w:val="446"/>
          <w:marRight w:val="0"/>
          <w:marTop w:val="0"/>
          <w:marBottom w:val="0"/>
          <w:divBdr>
            <w:top w:val="none" w:sz="0" w:space="0" w:color="auto"/>
            <w:left w:val="none" w:sz="0" w:space="0" w:color="auto"/>
            <w:bottom w:val="none" w:sz="0" w:space="0" w:color="auto"/>
            <w:right w:val="none" w:sz="0" w:space="0" w:color="auto"/>
          </w:divBdr>
        </w:div>
      </w:divsChild>
    </w:div>
    <w:div w:id="275913754">
      <w:bodyDiv w:val="1"/>
      <w:marLeft w:val="0"/>
      <w:marRight w:val="0"/>
      <w:marTop w:val="0"/>
      <w:marBottom w:val="0"/>
      <w:divBdr>
        <w:top w:val="none" w:sz="0" w:space="0" w:color="auto"/>
        <w:left w:val="none" w:sz="0" w:space="0" w:color="auto"/>
        <w:bottom w:val="none" w:sz="0" w:space="0" w:color="auto"/>
        <w:right w:val="none" w:sz="0" w:space="0" w:color="auto"/>
      </w:divBdr>
      <w:divsChild>
        <w:div w:id="399980285">
          <w:marLeft w:val="360"/>
          <w:marRight w:val="0"/>
          <w:marTop w:val="0"/>
          <w:marBottom w:val="0"/>
          <w:divBdr>
            <w:top w:val="none" w:sz="0" w:space="0" w:color="auto"/>
            <w:left w:val="none" w:sz="0" w:space="0" w:color="auto"/>
            <w:bottom w:val="none" w:sz="0" w:space="0" w:color="auto"/>
            <w:right w:val="none" w:sz="0" w:space="0" w:color="auto"/>
          </w:divBdr>
        </w:div>
        <w:div w:id="952522212">
          <w:marLeft w:val="360"/>
          <w:marRight w:val="0"/>
          <w:marTop w:val="0"/>
          <w:marBottom w:val="0"/>
          <w:divBdr>
            <w:top w:val="none" w:sz="0" w:space="0" w:color="auto"/>
            <w:left w:val="none" w:sz="0" w:space="0" w:color="auto"/>
            <w:bottom w:val="none" w:sz="0" w:space="0" w:color="auto"/>
            <w:right w:val="none" w:sz="0" w:space="0" w:color="auto"/>
          </w:divBdr>
        </w:div>
      </w:divsChild>
    </w:div>
    <w:div w:id="315502007">
      <w:bodyDiv w:val="1"/>
      <w:marLeft w:val="0"/>
      <w:marRight w:val="0"/>
      <w:marTop w:val="0"/>
      <w:marBottom w:val="0"/>
      <w:divBdr>
        <w:top w:val="none" w:sz="0" w:space="0" w:color="auto"/>
        <w:left w:val="none" w:sz="0" w:space="0" w:color="auto"/>
        <w:bottom w:val="none" w:sz="0" w:space="0" w:color="auto"/>
        <w:right w:val="none" w:sz="0" w:space="0" w:color="auto"/>
      </w:divBdr>
      <w:divsChild>
        <w:div w:id="58986996">
          <w:marLeft w:val="446"/>
          <w:marRight w:val="0"/>
          <w:marTop w:val="60"/>
          <w:marBottom w:val="60"/>
          <w:divBdr>
            <w:top w:val="none" w:sz="0" w:space="0" w:color="auto"/>
            <w:left w:val="none" w:sz="0" w:space="0" w:color="auto"/>
            <w:bottom w:val="none" w:sz="0" w:space="0" w:color="auto"/>
            <w:right w:val="none" w:sz="0" w:space="0" w:color="auto"/>
          </w:divBdr>
        </w:div>
        <w:div w:id="352265940">
          <w:marLeft w:val="446"/>
          <w:marRight w:val="0"/>
          <w:marTop w:val="60"/>
          <w:marBottom w:val="60"/>
          <w:divBdr>
            <w:top w:val="none" w:sz="0" w:space="0" w:color="auto"/>
            <w:left w:val="none" w:sz="0" w:space="0" w:color="auto"/>
            <w:bottom w:val="none" w:sz="0" w:space="0" w:color="auto"/>
            <w:right w:val="none" w:sz="0" w:space="0" w:color="auto"/>
          </w:divBdr>
        </w:div>
        <w:div w:id="601259990">
          <w:marLeft w:val="446"/>
          <w:marRight w:val="0"/>
          <w:marTop w:val="60"/>
          <w:marBottom w:val="60"/>
          <w:divBdr>
            <w:top w:val="none" w:sz="0" w:space="0" w:color="auto"/>
            <w:left w:val="none" w:sz="0" w:space="0" w:color="auto"/>
            <w:bottom w:val="none" w:sz="0" w:space="0" w:color="auto"/>
            <w:right w:val="none" w:sz="0" w:space="0" w:color="auto"/>
          </w:divBdr>
        </w:div>
        <w:div w:id="1543248187">
          <w:marLeft w:val="446"/>
          <w:marRight w:val="0"/>
          <w:marTop w:val="60"/>
          <w:marBottom w:val="60"/>
          <w:divBdr>
            <w:top w:val="none" w:sz="0" w:space="0" w:color="auto"/>
            <w:left w:val="none" w:sz="0" w:space="0" w:color="auto"/>
            <w:bottom w:val="none" w:sz="0" w:space="0" w:color="auto"/>
            <w:right w:val="none" w:sz="0" w:space="0" w:color="auto"/>
          </w:divBdr>
        </w:div>
        <w:div w:id="1839733324">
          <w:marLeft w:val="446"/>
          <w:marRight w:val="0"/>
          <w:marTop w:val="60"/>
          <w:marBottom w:val="60"/>
          <w:divBdr>
            <w:top w:val="none" w:sz="0" w:space="0" w:color="auto"/>
            <w:left w:val="none" w:sz="0" w:space="0" w:color="auto"/>
            <w:bottom w:val="none" w:sz="0" w:space="0" w:color="auto"/>
            <w:right w:val="none" w:sz="0" w:space="0" w:color="auto"/>
          </w:divBdr>
        </w:div>
        <w:div w:id="1843160576">
          <w:marLeft w:val="446"/>
          <w:marRight w:val="0"/>
          <w:marTop w:val="60"/>
          <w:marBottom w:val="60"/>
          <w:divBdr>
            <w:top w:val="none" w:sz="0" w:space="0" w:color="auto"/>
            <w:left w:val="none" w:sz="0" w:space="0" w:color="auto"/>
            <w:bottom w:val="none" w:sz="0" w:space="0" w:color="auto"/>
            <w:right w:val="none" w:sz="0" w:space="0" w:color="auto"/>
          </w:divBdr>
        </w:div>
        <w:div w:id="2107113756">
          <w:marLeft w:val="446"/>
          <w:marRight w:val="0"/>
          <w:marTop w:val="60"/>
          <w:marBottom w:val="60"/>
          <w:divBdr>
            <w:top w:val="none" w:sz="0" w:space="0" w:color="auto"/>
            <w:left w:val="none" w:sz="0" w:space="0" w:color="auto"/>
            <w:bottom w:val="none" w:sz="0" w:space="0" w:color="auto"/>
            <w:right w:val="none" w:sz="0" w:space="0" w:color="auto"/>
          </w:divBdr>
        </w:div>
      </w:divsChild>
    </w:div>
    <w:div w:id="404763143">
      <w:bodyDiv w:val="1"/>
      <w:marLeft w:val="0"/>
      <w:marRight w:val="0"/>
      <w:marTop w:val="0"/>
      <w:marBottom w:val="0"/>
      <w:divBdr>
        <w:top w:val="none" w:sz="0" w:space="0" w:color="auto"/>
        <w:left w:val="none" w:sz="0" w:space="0" w:color="auto"/>
        <w:bottom w:val="none" w:sz="0" w:space="0" w:color="auto"/>
        <w:right w:val="none" w:sz="0" w:space="0" w:color="auto"/>
      </w:divBdr>
    </w:div>
    <w:div w:id="452097477">
      <w:bodyDiv w:val="1"/>
      <w:marLeft w:val="0"/>
      <w:marRight w:val="0"/>
      <w:marTop w:val="0"/>
      <w:marBottom w:val="0"/>
      <w:divBdr>
        <w:top w:val="none" w:sz="0" w:space="0" w:color="auto"/>
        <w:left w:val="none" w:sz="0" w:space="0" w:color="auto"/>
        <w:bottom w:val="none" w:sz="0" w:space="0" w:color="auto"/>
        <w:right w:val="none" w:sz="0" w:space="0" w:color="auto"/>
      </w:divBdr>
    </w:div>
    <w:div w:id="496073308">
      <w:bodyDiv w:val="1"/>
      <w:marLeft w:val="0"/>
      <w:marRight w:val="0"/>
      <w:marTop w:val="0"/>
      <w:marBottom w:val="0"/>
      <w:divBdr>
        <w:top w:val="none" w:sz="0" w:space="0" w:color="auto"/>
        <w:left w:val="none" w:sz="0" w:space="0" w:color="auto"/>
        <w:bottom w:val="none" w:sz="0" w:space="0" w:color="auto"/>
        <w:right w:val="none" w:sz="0" w:space="0" w:color="auto"/>
      </w:divBdr>
    </w:div>
    <w:div w:id="514416614">
      <w:bodyDiv w:val="1"/>
      <w:marLeft w:val="0"/>
      <w:marRight w:val="0"/>
      <w:marTop w:val="0"/>
      <w:marBottom w:val="0"/>
      <w:divBdr>
        <w:top w:val="none" w:sz="0" w:space="0" w:color="auto"/>
        <w:left w:val="none" w:sz="0" w:space="0" w:color="auto"/>
        <w:bottom w:val="none" w:sz="0" w:space="0" w:color="auto"/>
        <w:right w:val="none" w:sz="0" w:space="0" w:color="auto"/>
      </w:divBdr>
    </w:div>
    <w:div w:id="668867936">
      <w:bodyDiv w:val="1"/>
      <w:marLeft w:val="0"/>
      <w:marRight w:val="0"/>
      <w:marTop w:val="0"/>
      <w:marBottom w:val="0"/>
      <w:divBdr>
        <w:top w:val="none" w:sz="0" w:space="0" w:color="auto"/>
        <w:left w:val="none" w:sz="0" w:space="0" w:color="auto"/>
        <w:bottom w:val="none" w:sz="0" w:space="0" w:color="auto"/>
        <w:right w:val="none" w:sz="0" w:space="0" w:color="auto"/>
      </w:divBdr>
    </w:div>
    <w:div w:id="674768214">
      <w:bodyDiv w:val="1"/>
      <w:marLeft w:val="0"/>
      <w:marRight w:val="0"/>
      <w:marTop w:val="0"/>
      <w:marBottom w:val="0"/>
      <w:divBdr>
        <w:top w:val="none" w:sz="0" w:space="0" w:color="auto"/>
        <w:left w:val="none" w:sz="0" w:space="0" w:color="auto"/>
        <w:bottom w:val="none" w:sz="0" w:space="0" w:color="auto"/>
        <w:right w:val="none" w:sz="0" w:space="0" w:color="auto"/>
      </w:divBdr>
      <w:divsChild>
        <w:div w:id="90250280">
          <w:marLeft w:val="547"/>
          <w:marRight w:val="0"/>
          <w:marTop w:val="0"/>
          <w:marBottom w:val="0"/>
          <w:divBdr>
            <w:top w:val="none" w:sz="0" w:space="0" w:color="auto"/>
            <w:left w:val="none" w:sz="0" w:space="0" w:color="auto"/>
            <w:bottom w:val="none" w:sz="0" w:space="0" w:color="auto"/>
            <w:right w:val="none" w:sz="0" w:space="0" w:color="auto"/>
          </w:divBdr>
        </w:div>
        <w:div w:id="121585506">
          <w:marLeft w:val="547"/>
          <w:marRight w:val="0"/>
          <w:marTop w:val="0"/>
          <w:marBottom w:val="0"/>
          <w:divBdr>
            <w:top w:val="none" w:sz="0" w:space="0" w:color="auto"/>
            <w:left w:val="none" w:sz="0" w:space="0" w:color="auto"/>
            <w:bottom w:val="none" w:sz="0" w:space="0" w:color="auto"/>
            <w:right w:val="none" w:sz="0" w:space="0" w:color="auto"/>
          </w:divBdr>
        </w:div>
        <w:div w:id="179583941">
          <w:marLeft w:val="547"/>
          <w:marRight w:val="0"/>
          <w:marTop w:val="0"/>
          <w:marBottom w:val="0"/>
          <w:divBdr>
            <w:top w:val="none" w:sz="0" w:space="0" w:color="auto"/>
            <w:left w:val="none" w:sz="0" w:space="0" w:color="auto"/>
            <w:bottom w:val="none" w:sz="0" w:space="0" w:color="auto"/>
            <w:right w:val="none" w:sz="0" w:space="0" w:color="auto"/>
          </w:divBdr>
        </w:div>
        <w:div w:id="359551775">
          <w:marLeft w:val="547"/>
          <w:marRight w:val="0"/>
          <w:marTop w:val="0"/>
          <w:marBottom w:val="0"/>
          <w:divBdr>
            <w:top w:val="none" w:sz="0" w:space="0" w:color="auto"/>
            <w:left w:val="none" w:sz="0" w:space="0" w:color="auto"/>
            <w:bottom w:val="none" w:sz="0" w:space="0" w:color="auto"/>
            <w:right w:val="none" w:sz="0" w:space="0" w:color="auto"/>
          </w:divBdr>
        </w:div>
        <w:div w:id="446510697">
          <w:marLeft w:val="547"/>
          <w:marRight w:val="0"/>
          <w:marTop w:val="0"/>
          <w:marBottom w:val="0"/>
          <w:divBdr>
            <w:top w:val="none" w:sz="0" w:space="0" w:color="auto"/>
            <w:left w:val="none" w:sz="0" w:space="0" w:color="auto"/>
            <w:bottom w:val="none" w:sz="0" w:space="0" w:color="auto"/>
            <w:right w:val="none" w:sz="0" w:space="0" w:color="auto"/>
          </w:divBdr>
        </w:div>
        <w:div w:id="451871970">
          <w:marLeft w:val="547"/>
          <w:marRight w:val="0"/>
          <w:marTop w:val="0"/>
          <w:marBottom w:val="0"/>
          <w:divBdr>
            <w:top w:val="none" w:sz="0" w:space="0" w:color="auto"/>
            <w:left w:val="none" w:sz="0" w:space="0" w:color="auto"/>
            <w:bottom w:val="none" w:sz="0" w:space="0" w:color="auto"/>
            <w:right w:val="none" w:sz="0" w:space="0" w:color="auto"/>
          </w:divBdr>
        </w:div>
        <w:div w:id="628896716">
          <w:marLeft w:val="547"/>
          <w:marRight w:val="0"/>
          <w:marTop w:val="0"/>
          <w:marBottom w:val="0"/>
          <w:divBdr>
            <w:top w:val="none" w:sz="0" w:space="0" w:color="auto"/>
            <w:left w:val="none" w:sz="0" w:space="0" w:color="auto"/>
            <w:bottom w:val="none" w:sz="0" w:space="0" w:color="auto"/>
            <w:right w:val="none" w:sz="0" w:space="0" w:color="auto"/>
          </w:divBdr>
        </w:div>
        <w:div w:id="648677472">
          <w:marLeft w:val="547"/>
          <w:marRight w:val="0"/>
          <w:marTop w:val="0"/>
          <w:marBottom w:val="0"/>
          <w:divBdr>
            <w:top w:val="none" w:sz="0" w:space="0" w:color="auto"/>
            <w:left w:val="none" w:sz="0" w:space="0" w:color="auto"/>
            <w:bottom w:val="none" w:sz="0" w:space="0" w:color="auto"/>
            <w:right w:val="none" w:sz="0" w:space="0" w:color="auto"/>
          </w:divBdr>
        </w:div>
        <w:div w:id="653217520">
          <w:marLeft w:val="547"/>
          <w:marRight w:val="0"/>
          <w:marTop w:val="0"/>
          <w:marBottom w:val="0"/>
          <w:divBdr>
            <w:top w:val="none" w:sz="0" w:space="0" w:color="auto"/>
            <w:left w:val="none" w:sz="0" w:space="0" w:color="auto"/>
            <w:bottom w:val="none" w:sz="0" w:space="0" w:color="auto"/>
            <w:right w:val="none" w:sz="0" w:space="0" w:color="auto"/>
          </w:divBdr>
        </w:div>
        <w:div w:id="688995754">
          <w:marLeft w:val="547"/>
          <w:marRight w:val="0"/>
          <w:marTop w:val="0"/>
          <w:marBottom w:val="0"/>
          <w:divBdr>
            <w:top w:val="none" w:sz="0" w:space="0" w:color="auto"/>
            <w:left w:val="none" w:sz="0" w:space="0" w:color="auto"/>
            <w:bottom w:val="none" w:sz="0" w:space="0" w:color="auto"/>
            <w:right w:val="none" w:sz="0" w:space="0" w:color="auto"/>
          </w:divBdr>
        </w:div>
        <w:div w:id="774324322">
          <w:marLeft w:val="547"/>
          <w:marRight w:val="0"/>
          <w:marTop w:val="0"/>
          <w:marBottom w:val="0"/>
          <w:divBdr>
            <w:top w:val="none" w:sz="0" w:space="0" w:color="auto"/>
            <w:left w:val="none" w:sz="0" w:space="0" w:color="auto"/>
            <w:bottom w:val="none" w:sz="0" w:space="0" w:color="auto"/>
            <w:right w:val="none" w:sz="0" w:space="0" w:color="auto"/>
          </w:divBdr>
        </w:div>
        <w:div w:id="804742495">
          <w:marLeft w:val="547"/>
          <w:marRight w:val="0"/>
          <w:marTop w:val="0"/>
          <w:marBottom w:val="0"/>
          <w:divBdr>
            <w:top w:val="none" w:sz="0" w:space="0" w:color="auto"/>
            <w:left w:val="none" w:sz="0" w:space="0" w:color="auto"/>
            <w:bottom w:val="none" w:sz="0" w:space="0" w:color="auto"/>
            <w:right w:val="none" w:sz="0" w:space="0" w:color="auto"/>
          </w:divBdr>
        </w:div>
        <w:div w:id="962618952">
          <w:marLeft w:val="547"/>
          <w:marRight w:val="0"/>
          <w:marTop w:val="0"/>
          <w:marBottom w:val="0"/>
          <w:divBdr>
            <w:top w:val="none" w:sz="0" w:space="0" w:color="auto"/>
            <w:left w:val="none" w:sz="0" w:space="0" w:color="auto"/>
            <w:bottom w:val="none" w:sz="0" w:space="0" w:color="auto"/>
            <w:right w:val="none" w:sz="0" w:space="0" w:color="auto"/>
          </w:divBdr>
        </w:div>
        <w:div w:id="984971830">
          <w:marLeft w:val="547"/>
          <w:marRight w:val="0"/>
          <w:marTop w:val="0"/>
          <w:marBottom w:val="0"/>
          <w:divBdr>
            <w:top w:val="none" w:sz="0" w:space="0" w:color="auto"/>
            <w:left w:val="none" w:sz="0" w:space="0" w:color="auto"/>
            <w:bottom w:val="none" w:sz="0" w:space="0" w:color="auto"/>
            <w:right w:val="none" w:sz="0" w:space="0" w:color="auto"/>
          </w:divBdr>
        </w:div>
        <w:div w:id="1106189858">
          <w:marLeft w:val="547"/>
          <w:marRight w:val="0"/>
          <w:marTop w:val="0"/>
          <w:marBottom w:val="0"/>
          <w:divBdr>
            <w:top w:val="none" w:sz="0" w:space="0" w:color="auto"/>
            <w:left w:val="none" w:sz="0" w:space="0" w:color="auto"/>
            <w:bottom w:val="none" w:sz="0" w:space="0" w:color="auto"/>
            <w:right w:val="none" w:sz="0" w:space="0" w:color="auto"/>
          </w:divBdr>
        </w:div>
        <w:div w:id="1116948881">
          <w:marLeft w:val="547"/>
          <w:marRight w:val="0"/>
          <w:marTop w:val="0"/>
          <w:marBottom w:val="0"/>
          <w:divBdr>
            <w:top w:val="none" w:sz="0" w:space="0" w:color="auto"/>
            <w:left w:val="none" w:sz="0" w:space="0" w:color="auto"/>
            <w:bottom w:val="none" w:sz="0" w:space="0" w:color="auto"/>
            <w:right w:val="none" w:sz="0" w:space="0" w:color="auto"/>
          </w:divBdr>
        </w:div>
        <w:div w:id="1145005588">
          <w:marLeft w:val="547"/>
          <w:marRight w:val="0"/>
          <w:marTop w:val="0"/>
          <w:marBottom w:val="0"/>
          <w:divBdr>
            <w:top w:val="none" w:sz="0" w:space="0" w:color="auto"/>
            <w:left w:val="none" w:sz="0" w:space="0" w:color="auto"/>
            <w:bottom w:val="none" w:sz="0" w:space="0" w:color="auto"/>
            <w:right w:val="none" w:sz="0" w:space="0" w:color="auto"/>
          </w:divBdr>
        </w:div>
        <w:div w:id="1173296732">
          <w:marLeft w:val="547"/>
          <w:marRight w:val="0"/>
          <w:marTop w:val="0"/>
          <w:marBottom w:val="0"/>
          <w:divBdr>
            <w:top w:val="none" w:sz="0" w:space="0" w:color="auto"/>
            <w:left w:val="none" w:sz="0" w:space="0" w:color="auto"/>
            <w:bottom w:val="none" w:sz="0" w:space="0" w:color="auto"/>
            <w:right w:val="none" w:sz="0" w:space="0" w:color="auto"/>
          </w:divBdr>
        </w:div>
        <w:div w:id="1236206375">
          <w:marLeft w:val="547"/>
          <w:marRight w:val="0"/>
          <w:marTop w:val="0"/>
          <w:marBottom w:val="0"/>
          <w:divBdr>
            <w:top w:val="none" w:sz="0" w:space="0" w:color="auto"/>
            <w:left w:val="none" w:sz="0" w:space="0" w:color="auto"/>
            <w:bottom w:val="none" w:sz="0" w:space="0" w:color="auto"/>
            <w:right w:val="none" w:sz="0" w:space="0" w:color="auto"/>
          </w:divBdr>
        </w:div>
        <w:div w:id="1433083924">
          <w:marLeft w:val="547"/>
          <w:marRight w:val="0"/>
          <w:marTop w:val="0"/>
          <w:marBottom w:val="0"/>
          <w:divBdr>
            <w:top w:val="none" w:sz="0" w:space="0" w:color="auto"/>
            <w:left w:val="none" w:sz="0" w:space="0" w:color="auto"/>
            <w:bottom w:val="none" w:sz="0" w:space="0" w:color="auto"/>
            <w:right w:val="none" w:sz="0" w:space="0" w:color="auto"/>
          </w:divBdr>
        </w:div>
        <w:div w:id="1525829825">
          <w:marLeft w:val="547"/>
          <w:marRight w:val="0"/>
          <w:marTop w:val="0"/>
          <w:marBottom w:val="0"/>
          <w:divBdr>
            <w:top w:val="none" w:sz="0" w:space="0" w:color="auto"/>
            <w:left w:val="none" w:sz="0" w:space="0" w:color="auto"/>
            <w:bottom w:val="none" w:sz="0" w:space="0" w:color="auto"/>
            <w:right w:val="none" w:sz="0" w:space="0" w:color="auto"/>
          </w:divBdr>
        </w:div>
        <w:div w:id="1551845510">
          <w:marLeft w:val="547"/>
          <w:marRight w:val="0"/>
          <w:marTop w:val="0"/>
          <w:marBottom w:val="0"/>
          <w:divBdr>
            <w:top w:val="none" w:sz="0" w:space="0" w:color="auto"/>
            <w:left w:val="none" w:sz="0" w:space="0" w:color="auto"/>
            <w:bottom w:val="none" w:sz="0" w:space="0" w:color="auto"/>
            <w:right w:val="none" w:sz="0" w:space="0" w:color="auto"/>
          </w:divBdr>
        </w:div>
        <w:div w:id="1628510522">
          <w:marLeft w:val="547"/>
          <w:marRight w:val="0"/>
          <w:marTop w:val="0"/>
          <w:marBottom w:val="0"/>
          <w:divBdr>
            <w:top w:val="none" w:sz="0" w:space="0" w:color="auto"/>
            <w:left w:val="none" w:sz="0" w:space="0" w:color="auto"/>
            <w:bottom w:val="none" w:sz="0" w:space="0" w:color="auto"/>
            <w:right w:val="none" w:sz="0" w:space="0" w:color="auto"/>
          </w:divBdr>
        </w:div>
        <w:div w:id="1886986308">
          <w:marLeft w:val="547"/>
          <w:marRight w:val="0"/>
          <w:marTop w:val="0"/>
          <w:marBottom w:val="0"/>
          <w:divBdr>
            <w:top w:val="none" w:sz="0" w:space="0" w:color="auto"/>
            <w:left w:val="none" w:sz="0" w:space="0" w:color="auto"/>
            <w:bottom w:val="none" w:sz="0" w:space="0" w:color="auto"/>
            <w:right w:val="none" w:sz="0" w:space="0" w:color="auto"/>
          </w:divBdr>
        </w:div>
        <w:div w:id="1899709920">
          <w:marLeft w:val="547"/>
          <w:marRight w:val="0"/>
          <w:marTop w:val="0"/>
          <w:marBottom w:val="0"/>
          <w:divBdr>
            <w:top w:val="none" w:sz="0" w:space="0" w:color="auto"/>
            <w:left w:val="none" w:sz="0" w:space="0" w:color="auto"/>
            <w:bottom w:val="none" w:sz="0" w:space="0" w:color="auto"/>
            <w:right w:val="none" w:sz="0" w:space="0" w:color="auto"/>
          </w:divBdr>
        </w:div>
        <w:div w:id="1927180076">
          <w:marLeft w:val="547"/>
          <w:marRight w:val="0"/>
          <w:marTop w:val="0"/>
          <w:marBottom w:val="0"/>
          <w:divBdr>
            <w:top w:val="none" w:sz="0" w:space="0" w:color="auto"/>
            <w:left w:val="none" w:sz="0" w:space="0" w:color="auto"/>
            <w:bottom w:val="none" w:sz="0" w:space="0" w:color="auto"/>
            <w:right w:val="none" w:sz="0" w:space="0" w:color="auto"/>
          </w:divBdr>
        </w:div>
        <w:div w:id="1991861098">
          <w:marLeft w:val="547"/>
          <w:marRight w:val="0"/>
          <w:marTop w:val="0"/>
          <w:marBottom w:val="0"/>
          <w:divBdr>
            <w:top w:val="none" w:sz="0" w:space="0" w:color="auto"/>
            <w:left w:val="none" w:sz="0" w:space="0" w:color="auto"/>
            <w:bottom w:val="none" w:sz="0" w:space="0" w:color="auto"/>
            <w:right w:val="none" w:sz="0" w:space="0" w:color="auto"/>
          </w:divBdr>
        </w:div>
      </w:divsChild>
    </w:div>
    <w:div w:id="835878147">
      <w:bodyDiv w:val="1"/>
      <w:marLeft w:val="0"/>
      <w:marRight w:val="0"/>
      <w:marTop w:val="0"/>
      <w:marBottom w:val="0"/>
      <w:divBdr>
        <w:top w:val="none" w:sz="0" w:space="0" w:color="auto"/>
        <w:left w:val="none" w:sz="0" w:space="0" w:color="auto"/>
        <w:bottom w:val="none" w:sz="0" w:space="0" w:color="auto"/>
        <w:right w:val="none" w:sz="0" w:space="0" w:color="auto"/>
      </w:divBdr>
      <w:divsChild>
        <w:div w:id="548423695">
          <w:marLeft w:val="1080"/>
          <w:marRight w:val="0"/>
          <w:marTop w:val="0"/>
          <w:marBottom w:val="120"/>
          <w:divBdr>
            <w:top w:val="none" w:sz="0" w:space="0" w:color="auto"/>
            <w:left w:val="none" w:sz="0" w:space="0" w:color="auto"/>
            <w:bottom w:val="none" w:sz="0" w:space="0" w:color="auto"/>
            <w:right w:val="none" w:sz="0" w:space="0" w:color="auto"/>
          </w:divBdr>
        </w:div>
        <w:div w:id="1346396221">
          <w:marLeft w:val="1080"/>
          <w:marRight w:val="0"/>
          <w:marTop w:val="0"/>
          <w:marBottom w:val="120"/>
          <w:divBdr>
            <w:top w:val="none" w:sz="0" w:space="0" w:color="auto"/>
            <w:left w:val="none" w:sz="0" w:space="0" w:color="auto"/>
            <w:bottom w:val="none" w:sz="0" w:space="0" w:color="auto"/>
            <w:right w:val="none" w:sz="0" w:space="0" w:color="auto"/>
          </w:divBdr>
        </w:div>
        <w:div w:id="1571698095">
          <w:marLeft w:val="1080"/>
          <w:marRight w:val="0"/>
          <w:marTop w:val="0"/>
          <w:marBottom w:val="120"/>
          <w:divBdr>
            <w:top w:val="none" w:sz="0" w:space="0" w:color="auto"/>
            <w:left w:val="none" w:sz="0" w:space="0" w:color="auto"/>
            <w:bottom w:val="none" w:sz="0" w:space="0" w:color="auto"/>
            <w:right w:val="none" w:sz="0" w:space="0" w:color="auto"/>
          </w:divBdr>
        </w:div>
      </w:divsChild>
    </w:div>
    <w:div w:id="898787606">
      <w:bodyDiv w:val="1"/>
      <w:marLeft w:val="0"/>
      <w:marRight w:val="0"/>
      <w:marTop w:val="0"/>
      <w:marBottom w:val="0"/>
      <w:divBdr>
        <w:top w:val="none" w:sz="0" w:space="0" w:color="auto"/>
        <w:left w:val="none" w:sz="0" w:space="0" w:color="auto"/>
        <w:bottom w:val="none" w:sz="0" w:space="0" w:color="auto"/>
        <w:right w:val="none" w:sz="0" w:space="0" w:color="auto"/>
      </w:divBdr>
      <w:divsChild>
        <w:div w:id="32846813">
          <w:marLeft w:val="720"/>
          <w:marRight w:val="0"/>
          <w:marTop w:val="200"/>
          <w:marBottom w:val="0"/>
          <w:divBdr>
            <w:top w:val="none" w:sz="0" w:space="0" w:color="auto"/>
            <w:left w:val="none" w:sz="0" w:space="0" w:color="auto"/>
            <w:bottom w:val="none" w:sz="0" w:space="0" w:color="auto"/>
            <w:right w:val="none" w:sz="0" w:space="0" w:color="auto"/>
          </w:divBdr>
        </w:div>
        <w:div w:id="464733891">
          <w:marLeft w:val="720"/>
          <w:marRight w:val="0"/>
          <w:marTop w:val="200"/>
          <w:marBottom w:val="0"/>
          <w:divBdr>
            <w:top w:val="none" w:sz="0" w:space="0" w:color="auto"/>
            <w:left w:val="none" w:sz="0" w:space="0" w:color="auto"/>
            <w:bottom w:val="none" w:sz="0" w:space="0" w:color="auto"/>
            <w:right w:val="none" w:sz="0" w:space="0" w:color="auto"/>
          </w:divBdr>
        </w:div>
        <w:div w:id="973483699">
          <w:marLeft w:val="720"/>
          <w:marRight w:val="0"/>
          <w:marTop w:val="200"/>
          <w:marBottom w:val="0"/>
          <w:divBdr>
            <w:top w:val="none" w:sz="0" w:space="0" w:color="auto"/>
            <w:left w:val="none" w:sz="0" w:space="0" w:color="auto"/>
            <w:bottom w:val="none" w:sz="0" w:space="0" w:color="auto"/>
            <w:right w:val="none" w:sz="0" w:space="0" w:color="auto"/>
          </w:divBdr>
        </w:div>
      </w:divsChild>
    </w:div>
    <w:div w:id="919288321">
      <w:bodyDiv w:val="1"/>
      <w:marLeft w:val="0"/>
      <w:marRight w:val="0"/>
      <w:marTop w:val="0"/>
      <w:marBottom w:val="0"/>
      <w:divBdr>
        <w:top w:val="none" w:sz="0" w:space="0" w:color="auto"/>
        <w:left w:val="none" w:sz="0" w:space="0" w:color="auto"/>
        <w:bottom w:val="none" w:sz="0" w:space="0" w:color="auto"/>
        <w:right w:val="none" w:sz="0" w:space="0" w:color="auto"/>
      </w:divBdr>
      <w:divsChild>
        <w:div w:id="71632058">
          <w:marLeft w:val="547"/>
          <w:marRight w:val="0"/>
          <w:marTop w:val="0"/>
          <w:marBottom w:val="0"/>
          <w:divBdr>
            <w:top w:val="none" w:sz="0" w:space="0" w:color="auto"/>
            <w:left w:val="none" w:sz="0" w:space="0" w:color="auto"/>
            <w:bottom w:val="none" w:sz="0" w:space="0" w:color="auto"/>
            <w:right w:val="none" w:sz="0" w:space="0" w:color="auto"/>
          </w:divBdr>
        </w:div>
        <w:div w:id="494224956">
          <w:marLeft w:val="547"/>
          <w:marRight w:val="0"/>
          <w:marTop w:val="0"/>
          <w:marBottom w:val="0"/>
          <w:divBdr>
            <w:top w:val="none" w:sz="0" w:space="0" w:color="auto"/>
            <w:left w:val="none" w:sz="0" w:space="0" w:color="auto"/>
            <w:bottom w:val="none" w:sz="0" w:space="0" w:color="auto"/>
            <w:right w:val="none" w:sz="0" w:space="0" w:color="auto"/>
          </w:divBdr>
        </w:div>
        <w:div w:id="1356687810">
          <w:marLeft w:val="547"/>
          <w:marRight w:val="0"/>
          <w:marTop w:val="0"/>
          <w:marBottom w:val="0"/>
          <w:divBdr>
            <w:top w:val="none" w:sz="0" w:space="0" w:color="auto"/>
            <w:left w:val="none" w:sz="0" w:space="0" w:color="auto"/>
            <w:bottom w:val="none" w:sz="0" w:space="0" w:color="auto"/>
            <w:right w:val="none" w:sz="0" w:space="0" w:color="auto"/>
          </w:divBdr>
        </w:div>
        <w:div w:id="1406026814">
          <w:marLeft w:val="547"/>
          <w:marRight w:val="0"/>
          <w:marTop w:val="0"/>
          <w:marBottom w:val="0"/>
          <w:divBdr>
            <w:top w:val="none" w:sz="0" w:space="0" w:color="auto"/>
            <w:left w:val="none" w:sz="0" w:space="0" w:color="auto"/>
            <w:bottom w:val="none" w:sz="0" w:space="0" w:color="auto"/>
            <w:right w:val="none" w:sz="0" w:space="0" w:color="auto"/>
          </w:divBdr>
        </w:div>
        <w:div w:id="1781215290">
          <w:marLeft w:val="547"/>
          <w:marRight w:val="0"/>
          <w:marTop w:val="0"/>
          <w:marBottom w:val="0"/>
          <w:divBdr>
            <w:top w:val="none" w:sz="0" w:space="0" w:color="auto"/>
            <w:left w:val="none" w:sz="0" w:space="0" w:color="auto"/>
            <w:bottom w:val="none" w:sz="0" w:space="0" w:color="auto"/>
            <w:right w:val="none" w:sz="0" w:space="0" w:color="auto"/>
          </w:divBdr>
        </w:div>
      </w:divsChild>
    </w:div>
    <w:div w:id="984972409">
      <w:bodyDiv w:val="1"/>
      <w:marLeft w:val="0"/>
      <w:marRight w:val="0"/>
      <w:marTop w:val="0"/>
      <w:marBottom w:val="0"/>
      <w:divBdr>
        <w:top w:val="none" w:sz="0" w:space="0" w:color="auto"/>
        <w:left w:val="none" w:sz="0" w:space="0" w:color="auto"/>
        <w:bottom w:val="none" w:sz="0" w:space="0" w:color="auto"/>
        <w:right w:val="none" w:sz="0" w:space="0" w:color="auto"/>
      </w:divBdr>
      <w:divsChild>
        <w:div w:id="699546026">
          <w:marLeft w:val="547"/>
          <w:marRight w:val="0"/>
          <w:marTop w:val="200"/>
          <w:marBottom w:val="0"/>
          <w:divBdr>
            <w:top w:val="none" w:sz="0" w:space="0" w:color="auto"/>
            <w:left w:val="none" w:sz="0" w:space="0" w:color="auto"/>
            <w:bottom w:val="none" w:sz="0" w:space="0" w:color="auto"/>
            <w:right w:val="none" w:sz="0" w:space="0" w:color="auto"/>
          </w:divBdr>
        </w:div>
        <w:div w:id="763455856">
          <w:marLeft w:val="547"/>
          <w:marRight w:val="0"/>
          <w:marTop w:val="200"/>
          <w:marBottom w:val="0"/>
          <w:divBdr>
            <w:top w:val="none" w:sz="0" w:space="0" w:color="auto"/>
            <w:left w:val="none" w:sz="0" w:space="0" w:color="auto"/>
            <w:bottom w:val="none" w:sz="0" w:space="0" w:color="auto"/>
            <w:right w:val="none" w:sz="0" w:space="0" w:color="auto"/>
          </w:divBdr>
        </w:div>
        <w:div w:id="1038241834">
          <w:marLeft w:val="547"/>
          <w:marRight w:val="0"/>
          <w:marTop w:val="200"/>
          <w:marBottom w:val="0"/>
          <w:divBdr>
            <w:top w:val="none" w:sz="0" w:space="0" w:color="auto"/>
            <w:left w:val="none" w:sz="0" w:space="0" w:color="auto"/>
            <w:bottom w:val="none" w:sz="0" w:space="0" w:color="auto"/>
            <w:right w:val="none" w:sz="0" w:space="0" w:color="auto"/>
          </w:divBdr>
        </w:div>
      </w:divsChild>
    </w:div>
    <w:div w:id="1051688526">
      <w:bodyDiv w:val="1"/>
      <w:marLeft w:val="0"/>
      <w:marRight w:val="0"/>
      <w:marTop w:val="0"/>
      <w:marBottom w:val="0"/>
      <w:divBdr>
        <w:top w:val="none" w:sz="0" w:space="0" w:color="auto"/>
        <w:left w:val="none" w:sz="0" w:space="0" w:color="auto"/>
        <w:bottom w:val="none" w:sz="0" w:space="0" w:color="auto"/>
        <w:right w:val="none" w:sz="0" w:space="0" w:color="auto"/>
      </w:divBdr>
      <w:divsChild>
        <w:div w:id="674694761">
          <w:marLeft w:val="547"/>
          <w:marRight w:val="0"/>
          <w:marTop w:val="60"/>
          <w:marBottom w:val="60"/>
          <w:divBdr>
            <w:top w:val="none" w:sz="0" w:space="0" w:color="auto"/>
            <w:left w:val="none" w:sz="0" w:space="0" w:color="auto"/>
            <w:bottom w:val="none" w:sz="0" w:space="0" w:color="auto"/>
            <w:right w:val="none" w:sz="0" w:space="0" w:color="auto"/>
          </w:divBdr>
        </w:div>
        <w:div w:id="975378461">
          <w:marLeft w:val="547"/>
          <w:marRight w:val="0"/>
          <w:marTop w:val="60"/>
          <w:marBottom w:val="60"/>
          <w:divBdr>
            <w:top w:val="none" w:sz="0" w:space="0" w:color="auto"/>
            <w:left w:val="none" w:sz="0" w:space="0" w:color="auto"/>
            <w:bottom w:val="none" w:sz="0" w:space="0" w:color="auto"/>
            <w:right w:val="none" w:sz="0" w:space="0" w:color="auto"/>
          </w:divBdr>
        </w:div>
        <w:div w:id="1100298340">
          <w:marLeft w:val="547"/>
          <w:marRight w:val="0"/>
          <w:marTop w:val="60"/>
          <w:marBottom w:val="60"/>
          <w:divBdr>
            <w:top w:val="none" w:sz="0" w:space="0" w:color="auto"/>
            <w:left w:val="none" w:sz="0" w:space="0" w:color="auto"/>
            <w:bottom w:val="none" w:sz="0" w:space="0" w:color="auto"/>
            <w:right w:val="none" w:sz="0" w:space="0" w:color="auto"/>
          </w:divBdr>
        </w:div>
        <w:div w:id="1265264512">
          <w:marLeft w:val="547"/>
          <w:marRight w:val="0"/>
          <w:marTop w:val="60"/>
          <w:marBottom w:val="60"/>
          <w:divBdr>
            <w:top w:val="none" w:sz="0" w:space="0" w:color="auto"/>
            <w:left w:val="none" w:sz="0" w:space="0" w:color="auto"/>
            <w:bottom w:val="none" w:sz="0" w:space="0" w:color="auto"/>
            <w:right w:val="none" w:sz="0" w:space="0" w:color="auto"/>
          </w:divBdr>
        </w:div>
        <w:div w:id="2040548529">
          <w:marLeft w:val="547"/>
          <w:marRight w:val="0"/>
          <w:marTop w:val="60"/>
          <w:marBottom w:val="60"/>
          <w:divBdr>
            <w:top w:val="none" w:sz="0" w:space="0" w:color="auto"/>
            <w:left w:val="none" w:sz="0" w:space="0" w:color="auto"/>
            <w:bottom w:val="none" w:sz="0" w:space="0" w:color="auto"/>
            <w:right w:val="none" w:sz="0" w:space="0" w:color="auto"/>
          </w:divBdr>
        </w:div>
      </w:divsChild>
    </w:div>
    <w:div w:id="1145514579">
      <w:bodyDiv w:val="1"/>
      <w:marLeft w:val="0"/>
      <w:marRight w:val="0"/>
      <w:marTop w:val="0"/>
      <w:marBottom w:val="0"/>
      <w:divBdr>
        <w:top w:val="none" w:sz="0" w:space="0" w:color="auto"/>
        <w:left w:val="none" w:sz="0" w:space="0" w:color="auto"/>
        <w:bottom w:val="none" w:sz="0" w:space="0" w:color="auto"/>
        <w:right w:val="none" w:sz="0" w:space="0" w:color="auto"/>
      </w:divBdr>
      <w:divsChild>
        <w:div w:id="1023633757">
          <w:marLeft w:val="360"/>
          <w:marRight w:val="0"/>
          <w:marTop w:val="0"/>
          <w:marBottom w:val="120"/>
          <w:divBdr>
            <w:top w:val="none" w:sz="0" w:space="0" w:color="auto"/>
            <w:left w:val="none" w:sz="0" w:space="0" w:color="auto"/>
            <w:bottom w:val="none" w:sz="0" w:space="0" w:color="auto"/>
            <w:right w:val="none" w:sz="0" w:space="0" w:color="auto"/>
          </w:divBdr>
        </w:div>
        <w:div w:id="1287783807">
          <w:marLeft w:val="360"/>
          <w:marRight w:val="0"/>
          <w:marTop w:val="0"/>
          <w:marBottom w:val="120"/>
          <w:divBdr>
            <w:top w:val="none" w:sz="0" w:space="0" w:color="auto"/>
            <w:left w:val="none" w:sz="0" w:space="0" w:color="auto"/>
            <w:bottom w:val="none" w:sz="0" w:space="0" w:color="auto"/>
            <w:right w:val="none" w:sz="0" w:space="0" w:color="auto"/>
          </w:divBdr>
        </w:div>
        <w:div w:id="1672223625">
          <w:marLeft w:val="360"/>
          <w:marRight w:val="0"/>
          <w:marTop w:val="0"/>
          <w:marBottom w:val="120"/>
          <w:divBdr>
            <w:top w:val="none" w:sz="0" w:space="0" w:color="auto"/>
            <w:left w:val="none" w:sz="0" w:space="0" w:color="auto"/>
            <w:bottom w:val="none" w:sz="0" w:space="0" w:color="auto"/>
            <w:right w:val="none" w:sz="0" w:space="0" w:color="auto"/>
          </w:divBdr>
        </w:div>
      </w:divsChild>
    </w:div>
    <w:div w:id="1178039945">
      <w:bodyDiv w:val="1"/>
      <w:marLeft w:val="0"/>
      <w:marRight w:val="0"/>
      <w:marTop w:val="0"/>
      <w:marBottom w:val="0"/>
      <w:divBdr>
        <w:top w:val="none" w:sz="0" w:space="0" w:color="auto"/>
        <w:left w:val="none" w:sz="0" w:space="0" w:color="auto"/>
        <w:bottom w:val="none" w:sz="0" w:space="0" w:color="auto"/>
        <w:right w:val="none" w:sz="0" w:space="0" w:color="auto"/>
      </w:divBdr>
    </w:div>
    <w:div w:id="1237402013">
      <w:bodyDiv w:val="1"/>
      <w:marLeft w:val="0"/>
      <w:marRight w:val="0"/>
      <w:marTop w:val="0"/>
      <w:marBottom w:val="0"/>
      <w:divBdr>
        <w:top w:val="none" w:sz="0" w:space="0" w:color="auto"/>
        <w:left w:val="none" w:sz="0" w:space="0" w:color="auto"/>
        <w:bottom w:val="none" w:sz="0" w:space="0" w:color="auto"/>
        <w:right w:val="none" w:sz="0" w:space="0" w:color="auto"/>
      </w:divBdr>
    </w:div>
    <w:div w:id="1274824270">
      <w:bodyDiv w:val="1"/>
      <w:marLeft w:val="0"/>
      <w:marRight w:val="0"/>
      <w:marTop w:val="0"/>
      <w:marBottom w:val="0"/>
      <w:divBdr>
        <w:top w:val="none" w:sz="0" w:space="0" w:color="auto"/>
        <w:left w:val="none" w:sz="0" w:space="0" w:color="auto"/>
        <w:bottom w:val="none" w:sz="0" w:space="0" w:color="auto"/>
        <w:right w:val="none" w:sz="0" w:space="0" w:color="auto"/>
      </w:divBdr>
      <w:divsChild>
        <w:div w:id="20479397">
          <w:marLeft w:val="720"/>
          <w:marRight w:val="0"/>
          <w:marTop w:val="200"/>
          <w:marBottom w:val="0"/>
          <w:divBdr>
            <w:top w:val="none" w:sz="0" w:space="0" w:color="auto"/>
            <w:left w:val="none" w:sz="0" w:space="0" w:color="auto"/>
            <w:bottom w:val="none" w:sz="0" w:space="0" w:color="auto"/>
            <w:right w:val="none" w:sz="0" w:space="0" w:color="auto"/>
          </w:divBdr>
        </w:div>
        <w:div w:id="896086715">
          <w:marLeft w:val="720"/>
          <w:marRight w:val="0"/>
          <w:marTop w:val="200"/>
          <w:marBottom w:val="0"/>
          <w:divBdr>
            <w:top w:val="none" w:sz="0" w:space="0" w:color="auto"/>
            <w:left w:val="none" w:sz="0" w:space="0" w:color="auto"/>
            <w:bottom w:val="none" w:sz="0" w:space="0" w:color="auto"/>
            <w:right w:val="none" w:sz="0" w:space="0" w:color="auto"/>
          </w:divBdr>
        </w:div>
        <w:div w:id="1117136361">
          <w:marLeft w:val="720"/>
          <w:marRight w:val="0"/>
          <w:marTop w:val="200"/>
          <w:marBottom w:val="0"/>
          <w:divBdr>
            <w:top w:val="none" w:sz="0" w:space="0" w:color="auto"/>
            <w:left w:val="none" w:sz="0" w:space="0" w:color="auto"/>
            <w:bottom w:val="none" w:sz="0" w:space="0" w:color="auto"/>
            <w:right w:val="none" w:sz="0" w:space="0" w:color="auto"/>
          </w:divBdr>
        </w:div>
      </w:divsChild>
    </w:div>
    <w:div w:id="1439326441">
      <w:bodyDiv w:val="1"/>
      <w:marLeft w:val="0"/>
      <w:marRight w:val="0"/>
      <w:marTop w:val="0"/>
      <w:marBottom w:val="0"/>
      <w:divBdr>
        <w:top w:val="none" w:sz="0" w:space="0" w:color="auto"/>
        <w:left w:val="none" w:sz="0" w:space="0" w:color="auto"/>
        <w:bottom w:val="none" w:sz="0" w:space="0" w:color="auto"/>
        <w:right w:val="none" w:sz="0" w:space="0" w:color="auto"/>
      </w:divBdr>
      <w:divsChild>
        <w:div w:id="1667635674">
          <w:marLeft w:val="806"/>
          <w:marRight w:val="0"/>
          <w:marTop w:val="100"/>
          <w:marBottom w:val="0"/>
          <w:divBdr>
            <w:top w:val="none" w:sz="0" w:space="0" w:color="auto"/>
            <w:left w:val="none" w:sz="0" w:space="0" w:color="auto"/>
            <w:bottom w:val="none" w:sz="0" w:space="0" w:color="auto"/>
            <w:right w:val="none" w:sz="0" w:space="0" w:color="auto"/>
          </w:divBdr>
        </w:div>
      </w:divsChild>
    </w:div>
    <w:div w:id="1474249458">
      <w:bodyDiv w:val="1"/>
      <w:marLeft w:val="0"/>
      <w:marRight w:val="0"/>
      <w:marTop w:val="0"/>
      <w:marBottom w:val="0"/>
      <w:divBdr>
        <w:top w:val="none" w:sz="0" w:space="0" w:color="auto"/>
        <w:left w:val="none" w:sz="0" w:space="0" w:color="auto"/>
        <w:bottom w:val="none" w:sz="0" w:space="0" w:color="auto"/>
        <w:right w:val="none" w:sz="0" w:space="0" w:color="auto"/>
      </w:divBdr>
    </w:div>
    <w:div w:id="1475100758">
      <w:bodyDiv w:val="1"/>
      <w:marLeft w:val="0"/>
      <w:marRight w:val="0"/>
      <w:marTop w:val="0"/>
      <w:marBottom w:val="0"/>
      <w:divBdr>
        <w:top w:val="none" w:sz="0" w:space="0" w:color="auto"/>
        <w:left w:val="none" w:sz="0" w:space="0" w:color="auto"/>
        <w:bottom w:val="none" w:sz="0" w:space="0" w:color="auto"/>
        <w:right w:val="none" w:sz="0" w:space="0" w:color="auto"/>
      </w:divBdr>
    </w:div>
    <w:div w:id="1487281616">
      <w:bodyDiv w:val="1"/>
      <w:marLeft w:val="0"/>
      <w:marRight w:val="0"/>
      <w:marTop w:val="0"/>
      <w:marBottom w:val="0"/>
      <w:divBdr>
        <w:top w:val="none" w:sz="0" w:space="0" w:color="auto"/>
        <w:left w:val="none" w:sz="0" w:space="0" w:color="auto"/>
        <w:bottom w:val="none" w:sz="0" w:space="0" w:color="auto"/>
        <w:right w:val="none" w:sz="0" w:space="0" w:color="auto"/>
      </w:divBdr>
    </w:div>
    <w:div w:id="1517576525">
      <w:bodyDiv w:val="1"/>
      <w:marLeft w:val="0"/>
      <w:marRight w:val="0"/>
      <w:marTop w:val="0"/>
      <w:marBottom w:val="0"/>
      <w:divBdr>
        <w:top w:val="none" w:sz="0" w:space="0" w:color="auto"/>
        <w:left w:val="none" w:sz="0" w:space="0" w:color="auto"/>
        <w:bottom w:val="none" w:sz="0" w:space="0" w:color="auto"/>
        <w:right w:val="none" w:sz="0" w:space="0" w:color="auto"/>
      </w:divBdr>
    </w:div>
    <w:div w:id="1670134006">
      <w:bodyDiv w:val="1"/>
      <w:marLeft w:val="0"/>
      <w:marRight w:val="0"/>
      <w:marTop w:val="0"/>
      <w:marBottom w:val="0"/>
      <w:divBdr>
        <w:top w:val="none" w:sz="0" w:space="0" w:color="auto"/>
        <w:left w:val="none" w:sz="0" w:space="0" w:color="auto"/>
        <w:bottom w:val="none" w:sz="0" w:space="0" w:color="auto"/>
        <w:right w:val="none" w:sz="0" w:space="0" w:color="auto"/>
      </w:divBdr>
    </w:div>
    <w:div w:id="1739355953">
      <w:bodyDiv w:val="1"/>
      <w:marLeft w:val="0"/>
      <w:marRight w:val="0"/>
      <w:marTop w:val="0"/>
      <w:marBottom w:val="0"/>
      <w:divBdr>
        <w:top w:val="none" w:sz="0" w:space="0" w:color="auto"/>
        <w:left w:val="none" w:sz="0" w:space="0" w:color="auto"/>
        <w:bottom w:val="none" w:sz="0" w:space="0" w:color="auto"/>
        <w:right w:val="none" w:sz="0" w:space="0" w:color="auto"/>
      </w:divBdr>
    </w:div>
    <w:div w:id="1767917607">
      <w:bodyDiv w:val="1"/>
      <w:marLeft w:val="0"/>
      <w:marRight w:val="0"/>
      <w:marTop w:val="0"/>
      <w:marBottom w:val="0"/>
      <w:divBdr>
        <w:top w:val="none" w:sz="0" w:space="0" w:color="auto"/>
        <w:left w:val="none" w:sz="0" w:space="0" w:color="auto"/>
        <w:bottom w:val="none" w:sz="0" w:space="0" w:color="auto"/>
        <w:right w:val="none" w:sz="0" w:space="0" w:color="auto"/>
      </w:divBdr>
      <w:divsChild>
        <w:div w:id="1763916643">
          <w:marLeft w:val="446"/>
          <w:marRight w:val="0"/>
          <w:marTop w:val="0"/>
          <w:marBottom w:val="0"/>
          <w:divBdr>
            <w:top w:val="none" w:sz="0" w:space="0" w:color="auto"/>
            <w:left w:val="none" w:sz="0" w:space="0" w:color="auto"/>
            <w:bottom w:val="none" w:sz="0" w:space="0" w:color="auto"/>
            <w:right w:val="none" w:sz="0" w:space="0" w:color="auto"/>
          </w:divBdr>
        </w:div>
      </w:divsChild>
    </w:div>
    <w:div w:id="1839415933">
      <w:bodyDiv w:val="1"/>
      <w:marLeft w:val="0"/>
      <w:marRight w:val="0"/>
      <w:marTop w:val="0"/>
      <w:marBottom w:val="0"/>
      <w:divBdr>
        <w:top w:val="none" w:sz="0" w:space="0" w:color="auto"/>
        <w:left w:val="none" w:sz="0" w:space="0" w:color="auto"/>
        <w:bottom w:val="none" w:sz="0" w:space="0" w:color="auto"/>
        <w:right w:val="none" w:sz="0" w:space="0" w:color="auto"/>
      </w:divBdr>
    </w:div>
    <w:div w:id="1956595935">
      <w:bodyDiv w:val="1"/>
      <w:marLeft w:val="0"/>
      <w:marRight w:val="0"/>
      <w:marTop w:val="0"/>
      <w:marBottom w:val="0"/>
      <w:divBdr>
        <w:top w:val="none" w:sz="0" w:space="0" w:color="auto"/>
        <w:left w:val="none" w:sz="0" w:space="0" w:color="auto"/>
        <w:bottom w:val="none" w:sz="0" w:space="0" w:color="auto"/>
        <w:right w:val="none" w:sz="0" w:space="0" w:color="auto"/>
      </w:divBdr>
      <w:divsChild>
        <w:div w:id="940339783">
          <w:marLeft w:val="446"/>
          <w:marRight w:val="0"/>
          <w:marTop w:val="0"/>
          <w:marBottom w:val="60"/>
          <w:divBdr>
            <w:top w:val="none" w:sz="0" w:space="0" w:color="auto"/>
            <w:left w:val="none" w:sz="0" w:space="0" w:color="auto"/>
            <w:bottom w:val="none" w:sz="0" w:space="0" w:color="auto"/>
            <w:right w:val="none" w:sz="0" w:space="0" w:color="auto"/>
          </w:divBdr>
        </w:div>
        <w:div w:id="1057123512">
          <w:marLeft w:val="446"/>
          <w:marRight w:val="0"/>
          <w:marTop w:val="0"/>
          <w:marBottom w:val="60"/>
          <w:divBdr>
            <w:top w:val="none" w:sz="0" w:space="0" w:color="auto"/>
            <w:left w:val="none" w:sz="0" w:space="0" w:color="auto"/>
            <w:bottom w:val="none" w:sz="0" w:space="0" w:color="auto"/>
            <w:right w:val="none" w:sz="0" w:space="0" w:color="auto"/>
          </w:divBdr>
        </w:div>
        <w:div w:id="1375039909">
          <w:marLeft w:val="446"/>
          <w:marRight w:val="0"/>
          <w:marTop w:val="0"/>
          <w:marBottom w:val="60"/>
          <w:divBdr>
            <w:top w:val="none" w:sz="0" w:space="0" w:color="auto"/>
            <w:left w:val="none" w:sz="0" w:space="0" w:color="auto"/>
            <w:bottom w:val="none" w:sz="0" w:space="0" w:color="auto"/>
            <w:right w:val="none" w:sz="0" w:space="0" w:color="auto"/>
          </w:divBdr>
        </w:div>
      </w:divsChild>
    </w:div>
    <w:div w:id="2003197145">
      <w:bodyDiv w:val="1"/>
      <w:marLeft w:val="0"/>
      <w:marRight w:val="0"/>
      <w:marTop w:val="0"/>
      <w:marBottom w:val="0"/>
      <w:divBdr>
        <w:top w:val="none" w:sz="0" w:space="0" w:color="auto"/>
        <w:left w:val="none" w:sz="0" w:space="0" w:color="auto"/>
        <w:bottom w:val="none" w:sz="0" w:space="0" w:color="auto"/>
        <w:right w:val="none" w:sz="0" w:space="0" w:color="auto"/>
      </w:divBdr>
      <w:divsChild>
        <w:div w:id="102655938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hyperlink" Target="http://cdn.justice.act.gov.au/resources/uploads/ACTCS_Disability_Action_and_Inclusion_Plan_-_Easy_English.pdf" TargetMode="Externa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s://www.mercyfoundation.com.au/our-focus/ending-homelessness/older-women-and-homelessness/" TargetMode="External"/><Relationship Id="rId47" Type="http://schemas.openxmlformats.org/officeDocument/2006/relationships/hyperlink" Target="http://www.searms.com.au/" TargetMode="External"/><Relationship Id="rId50" Type="http://schemas.openxmlformats.org/officeDocument/2006/relationships/hyperlink" Target="https://wpi.org.au/older-womens-housing-project/"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chart" Target="charts/chart2.xml"/><Relationship Id="rId37" Type="http://schemas.openxmlformats.org/officeDocument/2006/relationships/hyperlink" Target="https://iaha.com.au/workforce-support/training-and-development/cultural-responsiveness-in-action-training/" TargetMode="External"/><Relationship Id="rId40" Type="http://schemas.openxmlformats.org/officeDocument/2006/relationships/hyperlink" Target="https://aifs.gov.au/publications/national-elder-abuse-prevalence-study-final-report?utm_source=CFCA+Mailing+List&amp;utm_campaign=20162c52f2-EMAIL_CAMPAIGN_2020_03_11_COPY_01&amp;utm_medium=email&amp;utm_term=0_81f6c8fd89-20162c52f2-211544671" TargetMode="External"/><Relationship Id="rId45" Type="http://schemas.openxmlformats.org/officeDocument/2006/relationships/hyperlink" Target="http://www.ozharvest.org/education/nes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s://www.facs.nsw.gov.au/housing/factsheets/start-safely"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s://www.mercyfoundation.com.au/latest_news/new-report-on-older-women-and-homelessness-released-today/" TargetMode="External"/><Relationship Id="rId48" Type="http://schemas.openxmlformats.org/officeDocument/2006/relationships/hyperlink" Target="https://www.shelterwa.org.au/reimagining-indigenous-housing-health-and-wealth/" TargetMode="Externa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https://www.communityservices.act.gov.au/disability_act/disability-justice-strategy" TargetMode="External"/><Relationship Id="rId46" Type="http://schemas.openxmlformats.org/officeDocument/2006/relationships/hyperlink" Target="http://www.searms.com.au/" TargetMode="External"/><Relationship Id="rId20" Type="http://schemas.openxmlformats.org/officeDocument/2006/relationships/image" Target="media/image8.jpeg"/><Relationship Id="rId41" Type="http://schemas.openxmlformats.org/officeDocument/2006/relationships/hyperlink" Target="https://www.ahuri.edu.au/research-in-progress/Homelessness-policy-and-systems-for-people-with-disabilities?msclkid=7e7bf885cf3811ec8ac5820d859b54bc"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hyperlink" Target="mailto:Comms@Work" TargetMode="External"/><Relationship Id="rId49" Type="http://schemas.openxmlformats.org/officeDocument/2006/relationships/hyperlink" Target="https://www.socialventures.com.au/sva-quarterly/how-to-adopt-an-outcomes-focused-approach-part-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blog.xola.com/survey-benchmarks-whats-a-good-survey-response-r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Samuels\The%20Communication%20Link\The%20Communication%20Link%20-%20Documents\3.%20Corporate\2%20Corporate%20templates\1%20Document%20templates\Generic%20Report%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Housing%20ACT/2.%20Working%20docs/7.%20Focus%20groups/2.%20Focus%20Group%20attendees/Focus%20Group%20data%20-%20NOT%20FOR%20DISTRIB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Housing%20ACT/2.%20Working%20docs/8.%20Final%20consultation%20report/Participation%20lo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Data!$E$1:$P$1</c:f>
              <c:strCache>
                <c:ptCount val="12"/>
                <c:pt idx="0">
                  <c:v>HOUSING </c:v>
                </c:pt>
                <c:pt idx="1">
                  <c:v>SAFETY </c:v>
                </c:pt>
                <c:pt idx="2">
                  <c:v>HEALTH </c:v>
                </c:pt>
                <c:pt idx="3">
                  <c:v>LIVING STANDARDS</c:v>
                </c:pt>
                <c:pt idx="4">
                  <c:v>SOCIAL CONNECTION </c:v>
                </c:pt>
                <c:pt idx="5">
                  <c:v>EDUCATION </c:v>
                </c:pt>
                <c:pt idx="6">
                  <c:v>IDENTITY AND BELONGING </c:v>
                </c:pt>
                <c:pt idx="7">
                  <c:v>TIME</c:v>
                </c:pt>
                <c:pt idx="8">
                  <c:v>ACCESS AND CONNECTIVITY </c:v>
                </c:pt>
                <c:pt idx="9">
                  <c:v>ECONOMY</c:v>
                </c:pt>
                <c:pt idx="10">
                  <c:v>ENVIRONMENT AND CLIMATE </c:v>
                </c:pt>
                <c:pt idx="11">
                  <c:v>GOVERNANCE AND INSTITUITION</c:v>
                </c:pt>
              </c:strCache>
            </c:strRef>
          </c:cat>
          <c:val>
            <c:numRef>
              <c:f>Data!$E$26:$P$26</c:f>
              <c:numCache>
                <c:formatCode>General</c:formatCode>
                <c:ptCount val="12"/>
                <c:pt idx="0">
                  <c:v>18</c:v>
                </c:pt>
                <c:pt idx="1">
                  <c:v>15</c:v>
                </c:pt>
                <c:pt idx="2">
                  <c:v>8</c:v>
                </c:pt>
                <c:pt idx="3">
                  <c:v>9</c:v>
                </c:pt>
                <c:pt idx="4">
                  <c:v>7</c:v>
                </c:pt>
                <c:pt idx="5">
                  <c:v>0</c:v>
                </c:pt>
                <c:pt idx="6">
                  <c:v>15</c:v>
                </c:pt>
                <c:pt idx="7">
                  <c:v>0</c:v>
                </c:pt>
                <c:pt idx="8">
                  <c:v>3</c:v>
                </c:pt>
                <c:pt idx="9">
                  <c:v>5</c:v>
                </c:pt>
                <c:pt idx="10">
                  <c:v>1</c:v>
                </c:pt>
                <c:pt idx="11">
                  <c:v>3</c:v>
                </c:pt>
              </c:numCache>
            </c:numRef>
          </c:val>
          <c:extLst>
            <c:ext xmlns:c16="http://schemas.microsoft.com/office/drawing/2014/chart" uri="{C3380CC4-5D6E-409C-BE32-E72D297353CC}">
              <c16:uniqueId val="{00000000-2FEF-45B5-8175-D9FAC2F3D9C1}"/>
            </c:ext>
          </c:extLst>
        </c:ser>
        <c:dLbls>
          <c:dLblPos val="outEnd"/>
          <c:showLegendKey val="0"/>
          <c:showVal val="1"/>
          <c:showCatName val="0"/>
          <c:showSerName val="0"/>
          <c:showPercent val="0"/>
          <c:showBubbleSize val="0"/>
        </c:dLbls>
        <c:gapWidth val="219"/>
        <c:overlap val="-27"/>
        <c:axId val="760015264"/>
        <c:axId val="760006528"/>
      </c:barChart>
      <c:catAx>
        <c:axId val="76001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ACT Wellbeing Framework Domains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0006528"/>
        <c:crosses val="autoZero"/>
        <c:auto val="1"/>
        <c:lblAlgn val="ctr"/>
        <c:lblOffset val="100"/>
        <c:noMultiLvlLbl val="0"/>
      </c:catAx>
      <c:valAx>
        <c:axId val="7600065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references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76001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Sheet1!$F$5</c:f>
              <c:strCache>
                <c:ptCount val="1"/>
                <c:pt idx="0">
                  <c:v>Individual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Sheet1!$G$5:$Y$5</c:f>
              <c:numCache>
                <c:formatCode>General</c:formatCode>
                <c:ptCount val="19"/>
                <c:pt idx="0">
                  <c:v>121</c:v>
                </c:pt>
                <c:pt idx="1">
                  <c:v>36</c:v>
                </c:pt>
                <c:pt idx="2">
                  <c:v>12</c:v>
                </c:pt>
                <c:pt idx="3">
                  <c:v>14</c:v>
                </c:pt>
                <c:pt idx="4">
                  <c:v>10</c:v>
                </c:pt>
                <c:pt idx="5">
                  <c:v>10</c:v>
                </c:pt>
                <c:pt idx="6">
                  <c:v>5</c:v>
                </c:pt>
                <c:pt idx="7">
                  <c:v>2</c:v>
                </c:pt>
                <c:pt idx="8">
                  <c:v>4</c:v>
                </c:pt>
                <c:pt idx="9">
                  <c:v>1</c:v>
                </c:pt>
                <c:pt idx="10">
                  <c:v>1</c:v>
                </c:pt>
                <c:pt idx="11">
                  <c:v>2</c:v>
                </c:pt>
                <c:pt idx="12">
                  <c:v>1</c:v>
                </c:pt>
                <c:pt idx="13">
                  <c:v>2</c:v>
                </c:pt>
                <c:pt idx="14">
                  <c:v>1</c:v>
                </c:pt>
                <c:pt idx="15">
                  <c:v>0</c:v>
                </c:pt>
                <c:pt idx="16">
                  <c:v>0</c:v>
                </c:pt>
                <c:pt idx="17">
                  <c:v>0</c:v>
                </c:pt>
                <c:pt idx="18">
                  <c:v>2</c:v>
                </c:pt>
              </c:numCache>
            </c:numRef>
          </c:val>
          <c:extLst>
            <c:ext xmlns:c16="http://schemas.microsoft.com/office/drawing/2014/chart" uri="{C3380CC4-5D6E-409C-BE32-E72D297353CC}">
              <c16:uniqueId val="{00000000-1DCA-422F-A95C-FB9280108AF3}"/>
            </c:ext>
          </c:extLst>
        </c:ser>
        <c:dLbls>
          <c:dLblPos val="outEnd"/>
          <c:showLegendKey val="0"/>
          <c:showVal val="1"/>
          <c:showCatName val="0"/>
          <c:showSerName val="0"/>
          <c:showPercent val="0"/>
          <c:showBubbleSize val="0"/>
        </c:dLbls>
        <c:gapWidth val="219"/>
        <c:axId val="1944599056"/>
        <c:axId val="1944587824"/>
      </c:barChart>
      <c:catAx>
        <c:axId val="1944599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workshops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US"/>
          </a:p>
        </c:txPr>
        <c:crossAx val="1944587824"/>
        <c:crosses val="autoZero"/>
        <c:auto val="0"/>
        <c:lblAlgn val="ctr"/>
        <c:lblOffset val="100"/>
        <c:noMultiLvlLbl val="0"/>
      </c:catAx>
      <c:valAx>
        <c:axId val="19445878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Individual </a:t>
                </a:r>
                <a:r>
                  <a:rPr lang="en-AU" baseline="0"/>
                  <a:t>participants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194459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C6EB2CAB464EED9421176426700CDB"/>
        <w:category>
          <w:name w:val="General"/>
          <w:gallery w:val="placeholder"/>
        </w:category>
        <w:types>
          <w:type w:val="bbPlcHdr"/>
        </w:types>
        <w:behaviors>
          <w:behavior w:val="content"/>
        </w:behaviors>
        <w:guid w:val="{5B1A644E-53A4-4F96-830E-12F0C4AF4CEB}"/>
      </w:docPartPr>
      <w:docPartBody>
        <w:p w:rsidR="00755D93" w:rsidRDefault="009802F5">
          <w:pPr>
            <w:pStyle w:val="04C6EB2CAB464EED9421176426700CDB"/>
          </w:pPr>
          <w:r w:rsidRPr="002A49CF">
            <w:rPr>
              <w:rStyle w:val="PlaceholderText"/>
            </w:rPr>
            <w:t>[Title]</w:t>
          </w:r>
        </w:p>
      </w:docPartBody>
    </w:docPart>
    <w:docPart>
      <w:docPartPr>
        <w:name w:val="071096CE073741179F690BD8490E940A"/>
        <w:category>
          <w:name w:val="General"/>
          <w:gallery w:val="placeholder"/>
        </w:category>
        <w:types>
          <w:type w:val="bbPlcHdr"/>
        </w:types>
        <w:behaviors>
          <w:behavior w:val="content"/>
        </w:behaviors>
        <w:guid w:val="{A0DBCE6B-F48C-4A34-8E16-B3BB456ABD11}"/>
      </w:docPartPr>
      <w:docPartBody>
        <w:p w:rsidR="00755D93" w:rsidRDefault="009802F5">
          <w:pPr>
            <w:pStyle w:val="071096CE073741179F690BD8490E940A"/>
          </w:pPr>
          <w:r w:rsidRPr="002A49CF">
            <w:rPr>
              <w:rStyle w:val="PlaceholderText"/>
            </w:rPr>
            <w:t>[Status]</w:t>
          </w:r>
        </w:p>
      </w:docPartBody>
    </w:docPart>
    <w:docPart>
      <w:docPartPr>
        <w:name w:val="30A096E6F6BF416BAF120C224B50B5DD"/>
        <w:category>
          <w:name w:val="General"/>
          <w:gallery w:val="placeholder"/>
        </w:category>
        <w:types>
          <w:type w:val="bbPlcHdr"/>
        </w:types>
        <w:behaviors>
          <w:behavior w:val="content"/>
        </w:behaviors>
        <w:guid w:val="{F960EBFB-C935-4801-B9C5-63C39C599BD9}"/>
      </w:docPartPr>
      <w:docPartBody>
        <w:p w:rsidR="00755D93" w:rsidRDefault="009802F5">
          <w:pPr>
            <w:pStyle w:val="30A096E6F6BF416BAF120C224B50B5DD"/>
          </w:pPr>
          <w:r w:rsidRPr="002A49C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Medium">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Work Sans Light">
    <w:charset w:val="00"/>
    <w:family w:val="auto"/>
    <w:pitch w:val="variable"/>
    <w:sig w:usb0="A00000FF" w:usb1="5000E07B" w:usb2="00000000" w:usb3="00000000" w:csb0="00000193" w:csb1="00000000"/>
  </w:font>
  <w:font w:name="Varela Round">
    <w:charset w:val="B1"/>
    <w:family w:val="auto"/>
    <w:pitch w:val="variable"/>
    <w:sig w:usb0="20000807" w:usb1="00000003" w:usb2="00000000" w:usb3="00000000" w:csb0="000001B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Light">
    <w:panose1 w:val="00000400000000000000"/>
    <w:charset w:val="00"/>
    <w:family w:val="auto"/>
    <w:pitch w:val="variable"/>
    <w:sig w:usb0="2000020F" w:usb1="00000003" w:usb2="00000000" w:usb3="00000000" w:csb0="00000197"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F5"/>
    <w:rsid w:val="000B07BF"/>
    <w:rsid w:val="000F5CFF"/>
    <w:rsid w:val="001F0E31"/>
    <w:rsid w:val="00527817"/>
    <w:rsid w:val="00596252"/>
    <w:rsid w:val="006371DE"/>
    <w:rsid w:val="0066381E"/>
    <w:rsid w:val="006A3DE5"/>
    <w:rsid w:val="006A615F"/>
    <w:rsid w:val="00755D93"/>
    <w:rsid w:val="00894D57"/>
    <w:rsid w:val="009074DE"/>
    <w:rsid w:val="009802F5"/>
    <w:rsid w:val="009A41A1"/>
    <w:rsid w:val="00AA3282"/>
    <w:rsid w:val="00B451E1"/>
    <w:rsid w:val="00BA2D07"/>
    <w:rsid w:val="00C04495"/>
    <w:rsid w:val="00D820DB"/>
    <w:rsid w:val="00FE3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2F5"/>
    <w:rPr>
      <w:color w:val="808080"/>
    </w:rPr>
  </w:style>
  <w:style w:type="paragraph" w:customStyle="1" w:styleId="04C6EB2CAB464EED9421176426700CDB">
    <w:name w:val="04C6EB2CAB464EED9421176426700CDB"/>
  </w:style>
  <w:style w:type="paragraph" w:customStyle="1" w:styleId="071096CE073741179F690BD8490E940A">
    <w:name w:val="071096CE073741179F690BD8490E940A"/>
  </w:style>
  <w:style w:type="paragraph" w:customStyle="1" w:styleId="30A096E6F6BF416BAF120C224B50B5DD">
    <w:name w:val="30A096E6F6BF416BAF120C224B50B5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mLink_2019">
      <a:dk1>
        <a:sysClr val="windowText" lastClr="000000"/>
      </a:dk1>
      <a:lt1>
        <a:sysClr val="window" lastClr="FFFFFF"/>
      </a:lt1>
      <a:dk2>
        <a:srgbClr val="707372"/>
      </a:dk2>
      <a:lt2>
        <a:srgbClr val="EEEDED"/>
      </a:lt2>
      <a:accent1>
        <a:srgbClr val="D45D00"/>
      </a:accent1>
      <a:accent2>
        <a:srgbClr val="707372"/>
      </a:accent2>
      <a:accent3>
        <a:srgbClr val="B4A91F"/>
      </a:accent3>
      <a:accent4>
        <a:srgbClr val="874B52"/>
      </a:accent4>
      <a:accent5>
        <a:srgbClr val="00A7B5"/>
      </a:accent5>
      <a:accent6>
        <a:srgbClr val="007398"/>
      </a:accent6>
      <a:hlink>
        <a:srgbClr val="707372"/>
      </a:hlink>
      <a:folHlink>
        <a:srgbClr val="707372"/>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7" ma:contentTypeDescription="Create a new document." ma:contentTypeScope="" ma:versionID="748b34cd9100321a304baecb896d99e6">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d27d180dd58006200b9d2a1d819b9083"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12bdb3a-fa12-45d6-bd63-3950963579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3bb32d8-0bda-4beb-8596-29a5f382be24}" ma:internalName="TaxCatchAll" ma:showField="CatchAllData" ma:web="d44d96a0-06ed-483b-9d71-63b0854e51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1082138f-5cad-4698-9bef-ca57aa706b41" xsi:nil="true"/>
    <lcf76f155ced4ddcb4097134ff3c332f xmlns="1082138f-5cad-4698-9bef-ca57aa706b41">
      <Terms xmlns="http://schemas.microsoft.com/office/infopath/2007/PartnerControls"/>
    </lcf76f155ced4ddcb4097134ff3c332f>
    <TaxCatchAll xmlns="d44d96a0-06ed-483b-9d71-63b0854e51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860B3-1EDF-4D08-903D-CE4845667F6B}">
  <ds:schemaRefs>
    <ds:schemaRef ds:uri="http://schemas.openxmlformats.org/officeDocument/2006/bibliography"/>
  </ds:schemaRefs>
</ds:datastoreItem>
</file>

<file path=customXml/itemProps2.xml><?xml version="1.0" encoding="utf-8"?>
<ds:datastoreItem xmlns:ds="http://schemas.openxmlformats.org/officeDocument/2006/customXml" ds:itemID="{1533C194-C3D8-4AAB-B611-BFBEB1E86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58A72-F611-4BCF-867A-DA9BBBB3978E}">
  <ds:schemaRefs>
    <ds:schemaRef ds:uri="d44d96a0-06ed-483b-9d71-63b0854e51b9"/>
    <ds:schemaRef ds:uri="http://purl.org/dc/terms/"/>
    <ds:schemaRef ds:uri="http://schemas.openxmlformats.org/package/2006/metadata/core-properties"/>
    <ds:schemaRef ds:uri="http://purl.org/dc/elements/1.1/"/>
    <ds:schemaRef ds:uri="1082138f-5cad-4698-9bef-ca57aa706b41"/>
    <ds:schemaRef ds:uri="http://schemas.microsoft.com/office/2006/metadata/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30CB9C5-9C19-4B07-A690-92727BA4A2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Generic Report Blank</Template>
  <TotalTime>0</TotalTime>
  <Pages>55</Pages>
  <Words>16639</Words>
  <Characters>100152</Characters>
  <Application>Microsoft Office Word</Application>
  <DocSecurity>0</DocSecurity>
  <Lines>2043</Lines>
  <Paragraphs>1167</Paragraphs>
  <ScaleCrop>false</ScaleCrop>
  <HeadingPairs>
    <vt:vector size="2" baseType="variant">
      <vt:variant>
        <vt:lpstr>Title</vt:lpstr>
      </vt:variant>
      <vt:variant>
        <vt:i4>1</vt:i4>
      </vt:variant>
    </vt:vector>
  </HeadingPairs>
  <TitlesOfParts>
    <vt:vector size="1" baseType="lpstr">
      <vt:lpstr>Insights report</vt:lpstr>
    </vt:vector>
  </TitlesOfParts>
  <Company/>
  <LinksUpToDate>false</LinksUpToDate>
  <CharactersWithSpaces>115624</CharactersWithSpaces>
  <SharedDoc>false</SharedDoc>
  <HLinks>
    <vt:vector size="342" baseType="variant">
      <vt:variant>
        <vt:i4>5046360</vt:i4>
      </vt:variant>
      <vt:variant>
        <vt:i4>285</vt:i4>
      </vt:variant>
      <vt:variant>
        <vt:i4>0</vt:i4>
      </vt:variant>
      <vt:variant>
        <vt:i4>5</vt:i4>
      </vt:variant>
      <vt:variant>
        <vt:lpwstr>https://wpi.org.au/older-womens-housing-project/</vt:lpwstr>
      </vt:variant>
      <vt:variant>
        <vt:lpwstr/>
      </vt:variant>
      <vt:variant>
        <vt:i4>1900549</vt:i4>
      </vt:variant>
      <vt:variant>
        <vt:i4>282</vt:i4>
      </vt:variant>
      <vt:variant>
        <vt:i4>0</vt:i4>
      </vt:variant>
      <vt:variant>
        <vt:i4>5</vt:i4>
      </vt:variant>
      <vt:variant>
        <vt:lpwstr>https://www.socialventures.com.au/sva-quarterly/how-to-adopt-an-outcomes-focused-approach-part-1/</vt:lpwstr>
      </vt:variant>
      <vt:variant>
        <vt:lpwstr/>
      </vt:variant>
      <vt:variant>
        <vt:i4>7209002</vt:i4>
      </vt:variant>
      <vt:variant>
        <vt:i4>279</vt:i4>
      </vt:variant>
      <vt:variant>
        <vt:i4>0</vt:i4>
      </vt:variant>
      <vt:variant>
        <vt:i4>5</vt:i4>
      </vt:variant>
      <vt:variant>
        <vt:lpwstr>https://www.shelterwa.org.au/reimagining-indigenous-housing-health-and-wealth/</vt:lpwstr>
      </vt:variant>
      <vt:variant>
        <vt:lpwstr/>
      </vt:variant>
      <vt:variant>
        <vt:i4>5111899</vt:i4>
      </vt:variant>
      <vt:variant>
        <vt:i4>276</vt:i4>
      </vt:variant>
      <vt:variant>
        <vt:i4>0</vt:i4>
      </vt:variant>
      <vt:variant>
        <vt:i4>5</vt:i4>
      </vt:variant>
      <vt:variant>
        <vt:lpwstr>http://www.searms.com.au/</vt:lpwstr>
      </vt:variant>
      <vt:variant>
        <vt:lpwstr/>
      </vt:variant>
      <vt:variant>
        <vt:i4>5111899</vt:i4>
      </vt:variant>
      <vt:variant>
        <vt:i4>273</vt:i4>
      </vt:variant>
      <vt:variant>
        <vt:i4>0</vt:i4>
      </vt:variant>
      <vt:variant>
        <vt:i4>5</vt:i4>
      </vt:variant>
      <vt:variant>
        <vt:lpwstr>http://www.searms.com.au/</vt:lpwstr>
      </vt:variant>
      <vt:variant>
        <vt:lpwstr/>
      </vt:variant>
      <vt:variant>
        <vt:i4>2883691</vt:i4>
      </vt:variant>
      <vt:variant>
        <vt:i4>270</vt:i4>
      </vt:variant>
      <vt:variant>
        <vt:i4>0</vt:i4>
      </vt:variant>
      <vt:variant>
        <vt:i4>5</vt:i4>
      </vt:variant>
      <vt:variant>
        <vt:lpwstr>http://www.ozharvest.org/education/nest</vt:lpwstr>
      </vt:variant>
      <vt:variant>
        <vt:lpwstr/>
      </vt:variant>
      <vt:variant>
        <vt:i4>3473526</vt:i4>
      </vt:variant>
      <vt:variant>
        <vt:i4>267</vt:i4>
      </vt:variant>
      <vt:variant>
        <vt:i4>0</vt:i4>
      </vt:variant>
      <vt:variant>
        <vt:i4>5</vt:i4>
      </vt:variant>
      <vt:variant>
        <vt:lpwstr>https://www.facs.nsw.gov.au/housing/factsheets/start-safely</vt:lpwstr>
      </vt:variant>
      <vt:variant>
        <vt:lpwstr/>
      </vt:variant>
      <vt:variant>
        <vt:i4>7077952</vt:i4>
      </vt:variant>
      <vt:variant>
        <vt:i4>264</vt:i4>
      </vt:variant>
      <vt:variant>
        <vt:i4>0</vt:i4>
      </vt:variant>
      <vt:variant>
        <vt:i4>5</vt:i4>
      </vt:variant>
      <vt:variant>
        <vt:lpwstr>https://www.mercyfoundation.com.au/latest_news/new-report-on-older-women-and-homelessness-released-today/</vt:lpwstr>
      </vt:variant>
      <vt:variant>
        <vt:lpwstr/>
      </vt:variant>
      <vt:variant>
        <vt:i4>3866734</vt:i4>
      </vt:variant>
      <vt:variant>
        <vt:i4>261</vt:i4>
      </vt:variant>
      <vt:variant>
        <vt:i4>0</vt:i4>
      </vt:variant>
      <vt:variant>
        <vt:i4>5</vt:i4>
      </vt:variant>
      <vt:variant>
        <vt:lpwstr>https://www.mercyfoundation.com.au/our-focus/ending-homelessness/older-women-and-homelessness/</vt:lpwstr>
      </vt:variant>
      <vt:variant>
        <vt:lpwstr/>
      </vt:variant>
      <vt:variant>
        <vt:i4>3407912</vt:i4>
      </vt:variant>
      <vt:variant>
        <vt:i4>258</vt:i4>
      </vt:variant>
      <vt:variant>
        <vt:i4>0</vt:i4>
      </vt:variant>
      <vt:variant>
        <vt:i4>5</vt:i4>
      </vt:variant>
      <vt:variant>
        <vt:lpwstr>https://www.ahuri.edu.au/research-in-progress/Homelessness-policy-and-systems-for-people-with-disabilities?msclkid=7e7bf885cf3811ec8ac5820d859b54bc</vt:lpwstr>
      </vt:variant>
      <vt:variant>
        <vt:lpwstr/>
      </vt:variant>
      <vt:variant>
        <vt:i4>5898339</vt:i4>
      </vt:variant>
      <vt:variant>
        <vt:i4>255</vt:i4>
      </vt:variant>
      <vt:variant>
        <vt:i4>0</vt:i4>
      </vt:variant>
      <vt:variant>
        <vt:i4>5</vt:i4>
      </vt:variant>
      <vt:variant>
        <vt:lpwstr>https://aifs.gov.au/publications/national-elder-abuse-prevalence-study-final-report?utm_source=CFCA+Mailing+List&amp;utm_campaign=20162c52f2-EMAIL_CAMPAIGN_2020_03_11_COPY_01&amp;utm_medium=email&amp;utm_term=0_81f6c8fd89-20162c52f2-211544671</vt:lpwstr>
      </vt:variant>
      <vt:variant>
        <vt:lpwstr/>
      </vt:variant>
      <vt:variant>
        <vt:i4>3735598</vt:i4>
      </vt:variant>
      <vt:variant>
        <vt:i4>252</vt:i4>
      </vt:variant>
      <vt:variant>
        <vt:i4>0</vt:i4>
      </vt:variant>
      <vt:variant>
        <vt:i4>5</vt:i4>
      </vt:variant>
      <vt:variant>
        <vt:lpwstr>http://cdn.justice.act.gov.au/resources/uploads/ACTCS_Disability_Action_and_Inclusion_Plan_-_Easy_English.pdf</vt:lpwstr>
      </vt:variant>
      <vt:variant>
        <vt:lpwstr/>
      </vt:variant>
      <vt:variant>
        <vt:i4>131193</vt:i4>
      </vt:variant>
      <vt:variant>
        <vt:i4>249</vt:i4>
      </vt:variant>
      <vt:variant>
        <vt:i4>0</vt:i4>
      </vt:variant>
      <vt:variant>
        <vt:i4>5</vt:i4>
      </vt:variant>
      <vt:variant>
        <vt:lpwstr>https://www.communityservices.act.gov.au/disability_act/disability-justice-strategy</vt:lpwstr>
      </vt:variant>
      <vt:variant>
        <vt:lpwstr/>
      </vt:variant>
      <vt:variant>
        <vt:i4>7209063</vt:i4>
      </vt:variant>
      <vt:variant>
        <vt:i4>246</vt:i4>
      </vt:variant>
      <vt:variant>
        <vt:i4>0</vt:i4>
      </vt:variant>
      <vt:variant>
        <vt:i4>5</vt:i4>
      </vt:variant>
      <vt:variant>
        <vt:lpwstr>https://iaha.com.au/workforce-support/training-and-development/cultural-responsiveness-in-action-training/</vt:lpwstr>
      </vt:variant>
      <vt:variant>
        <vt:lpwstr/>
      </vt:variant>
      <vt:variant>
        <vt:i4>1704039</vt:i4>
      </vt:variant>
      <vt:variant>
        <vt:i4>243</vt:i4>
      </vt:variant>
      <vt:variant>
        <vt:i4>0</vt:i4>
      </vt:variant>
      <vt:variant>
        <vt:i4>5</vt:i4>
      </vt:variant>
      <vt:variant>
        <vt:lpwstr>mailto:Comms@Work</vt:lpwstr>
      </vt:variant>
      <vt:variant>
        <vt:lpwstr/>
      </vt:variant>
      <vt:variant>
        <vt:i4>1769523</vt:i4>
      </vt:variant>
      <vt:variant>
        <vt:i4>236</vt:i4>
      </vt:variant>
      <vt:variant>
        <vt:i4>0</vt:i4>
      </vt:variant>
      <vt:variant>
        <vt:i4>5</vt:i4>
      </vt:variant>
      <vt:variant>
        <vt:lpwstr/>
      </vt:variant>
      <vt:variant>
        <vt:lpwstr>_Toc106257198</vt:lpwstr>
      </vt:variant>
      <vt:variant>
        <vt:i4>1769523</vt:i4>
      </vt:variant>
      <vt:variant>
        <vt:i4>230</vt:i4>
      </vt:variant>
      <vt:variant>
        <vt:i4>0</vt:i4>
      </vt:variant>
      <vt:variant>
        <vt:i4>5</vt:i4>
      </vt:variant>
      <vt:variant>
        <vt:lpwstr/>
      </vt:variant>
      <vt:variant>
        <vt:lpwstr>_Toc106257197</vt:lpwstr>
      </vt:variant>
      <vt:variant>
        <vt:i4>1769523</vt:i4>
      </vt:variant>
      <vt:variant>
        <vt:i4>224</vt:i4>
      </vt:variant>
      <vt:variant>
        <vt:i4>0</vt:i4>
      </vt:variant>
      <vt:variant>
        <vt:i4>5</vt:i4>
      </vt:variant>
      <vt:variant>
        <vt:lpwstr/>
      </vt:variant>
      <vt:variant>
        <vt:lpwstr>_Toc106257196</vt:lpwstr>
      </vt:variant>
      <vt:variant>
        <vt:i4>1769523</vt:i4>
      </vt:variant>
      <vt:variant>
        <vt:i4>218</vt:i4>
      </vt:variant>
      <vt:variant>
        <vt:i4>0</vt:i4>
      </vt:variant>
      <vt:variant>
        <vt:i4>5</vt:i4>
      </vt:variant>
      <vt:variant>
        <vt:lpwstr/>
      </vt:variant>
      <vt:variant>
        <vt:lpwstr>_Toc106257195</vt:lpwstr>
      </vt:variant>
      <vt:variant>
        <vt:i4>1769523</vt:i4>
      </vt:variant>
      <vt:variant>
        <vt:i4>212</vt:i4>
      </vt:variant>
      <vt:variant>
        <vt:i4>0</vt:i4>
      </vt:variant>
      <vt:variant>
        <vt:i4>5</vt:i4>
      </vt:variant>
      <vt:variant>
        <vt:lpwstr/>
      </vt:variant>
      <vt:variant>
        <vt:lpwstr>_Toc106257194</vt:lpwstr>
      </vt:variant>
      <vt:variant>
        <vt:i4>1769523</vt:i4>
      </vt:variant>
      <vt:variant>
        <vt:i4>206</vt:i4>
      </vt:variant>
      <vt:variant>
        <vt:i4>0</vt:i4>
      </vt:variant>
      <vt:variant>
        <vt:i4>5</vt:i4>
      </vt:variant>
      <vt:variant>
        <vt:lpwstr/>
      </vt:variant>
      <vt:variant>
        <vt:lpwstr>_Toc106257193</vt:lpwstr>
      </vt:variant>
      <vt:variant>
        <vt:i4>1769523</vt:i4>
      </vt:variant>
      <vt:variant>
        <vt:i4>200</vt:i4>
      </vt:variant>
      <vt:variant>
        <vt:i4>0</vt:i4>
      </vt:variant>
      <vt:variant>
        <vt:i4>5</vt:i4>
      </vt:variant>
      <vt:variant>
        <vt:lpwstr/>
      </vt:variant>
      <vt:variant>
        <vt:lpwstr>_Toc106257192</vt:lpwstr>
      </vt:variant>
      <vt:variant>
        <vt:i4>1769523</vt:i4>
      </vt:variant>
      <vt:variant>
        <vt:i4>194</vt:i4>
      </vt:variant>
      <vt:variant>
        <vt:i4>0</vt:i4>
      </vt:variant>
      <vt:variant>
        <vt:i4>5</vt:i4>
      </vt:variant>
      <vt:variant>
        <vt:lpwstr/>
      </vt:variant>
      <vt:variant>
        <vt:lpwstr>_Toc106257191</vt:lpwstr>
      </vt:variant>
      <vt:variant>
        <vt:i4>1769523</vt:i4>
      </vt:variant>
      <vt:variant>
        <vt:i4>188</vt:i4>
      </vt:variant>
      <vt:variant>
        <vt:i4>0</vt:i4>
      </vt:variant>
      <vt:variant>
        <vt:i4>5</vt:i4>
      </vt:variant>
      <vt:variant>
        <vt:lpwstr/>
      </vt:variant>
      <vt:variant>
        <vt:lpwstr>_Toc106257190</vt:lpwstr>
      </vt:variant>
      <vt:variant>
        <vt:i4>1703987</vt:i4>
      </vt:variant>
      <vt:variant>
        <vt:i4>182</vt:i4>
      </vt:variant>
      <vt:variant>
        <vt:i4>0</vt:i4>
      </vt:variant>
      <vt:variant>
        <vt:i4>5</vt:i4>
      </vt:variant>
      <vt:variant>
        <vt:lpwstr/>
      </vt:variant>
      <vt:variant>
        <vt:lpwstr>_Toc106257189</vt:lpwstr>
      </vt:variant>
      <vt:variant>
        <vt:i4>1703987</vt:i4>
      </vt:variant>
      <vt:variant>
        <vt:i4>176</vt:i4>
      </vt:variant>
      <vt:variant>
        <vt:i4>0</vt:i4>
      </vt:variant>
      <vt:variant>
        <vt:i4>5</vt:i4>
      </vt:variant>
      <vt:variant>
        <vt:lpwstr/>
      </vt:variant>
      <vt:variant>
        <vt:lpwstr>_Toc106257188</vt:lpwstr>
      </vt:variant>
      <vt:variant>
        <vt:i4>1703987</vt:i4>
      </vt:variant>
      <vt:variant>
        <vt:i4>170</vt:i4>
      </vt:variant>
      <vt:variant>
        <vt:i4>0</vt:i4>
      </vt:variant>
      <vt:variant>
        <vt:i4>5</vt:i4>
      </vt:variant>
      <vt:variant>
        <vt:lpwstr/>
      </vt:variant>
      <vt:variant>
        <vt:lpwstr>_Toc106257187</vt:lpwstr>
      </vt:variant>
      <vt:variant>
        <vt:i4>1703987</vt:i4>
      </vt:variant>
      <vt:variant>
        <vt:i4>164</vt:i4>
      </vt:variant>
      <vt:variant>
        <vt:i4>0</vt:i4>
      </vt:variant>
      <vt:variant>
        <vt:i4>5</vt:i4>
      </vt:variant>
      <vt:variant>
        <vt:lpwstr/>
      </vt:variant>
      <vt:variant>
        <vt:lpwstr>_Toc106257186</vt:lpwstr>
      </vt:variant>
      <vt:variant>
        <vt:i4>1703987</vt:i4>
      </vt:variant>
      <vt:variant>
        <vt:i4>158</vt:i4>
      </vt:variant>
      <vt:variant>
        <vt:i4>0</vt:i4>
      </vt:variant>
      <vt:variant>
        <vt:i4>5</vt:i4>
      </vt:variant>
      <vt:variant>
        <vt:lpwstr/>
      </vt:variant>
      <vt:variant>
        <vt:lpwstr>_Toc106257185</vt:lpwstr>
      </vt:variant>
      <vt:variant>
        <vt:i4>1703987</vt:i4>
      </vt:variant>
      <vt:variant>
        <vt:i4>152</vt:i4>
      </vt:variant>
      <vt:variant>
        <vt:i4>0</vt:i4>
      </vt:variant>
      <vt:variant>
        <vt:i4>5</vt:i4>
      </vt:variant>
      <vt:variant>
        <vt:lpwstr/>
      </vt:variant>
      <vt:variant>
        <vt:lpwstr>_Toc106257180</vt:lpwstr>
      </vt:variant>
      <vt:variant>
        <vt:i4>1376307</vt:i4>
      </vt:variant>
      <vt:variant>
        <vt:i4>146</vt:i4>
      </vt:variant>
      <vt:variant>
        <vt:i4>0</vt:i4>
      </vt:variant>
      <vt:variant>
        <vt:i4>5</vt:i4>
      </vt:variant>
      <vt:variant>
        <vt:lpwstr/>
      </vt:variant>
      <vt:variant>
        <vt:lpwstr>_Toc106257176</vt:lpwstr>
      </vt:variant>
      <vt:variant>
        <vt:i4>1376307</vt:i4>
      </vt:variant>
      <vt:variant>
        <vt:i4>140</vt:i4>
      </vt:variant>
      <vt:variant>
        <vt:i4>0</vt:i4>
      </vt:variant>
      <vt:variant>
        <vt:i4>5</vt:i4>
      </vt:variant>
      <vt:variant>
        <vt:lpwstr/>
      </vt:variant>
      <vt:variant>
        <vt:lpwstr>_Toc106257175</vt:lpwstr>
      </vt:variant>
      <vt:variant>
        <vt:i4>1376307</vt:i4>
      </vt:variant>
      <vt:variant>
        <vt:i4>134</vt:i4>
      </vt:variant>
      <vt:variant>
        <vt:i4>0</vt:i4>
      </vt:variant>
      <vt:variant>
        <vt:i4>5</vt:i4>
      </vt:variant>
      <vt:variant>
        <vt:lpwstr/>
      </vt:variant>
      <vt:variant>
        <vt:lpwstr>_Toc106257174</vt:lpwstr>
      </vt:variant>
      <vt:variant>
        <vt:i4>1376307</vt:i4>
      </vt:variant>
      <vt:variant>
        <vt:i4>128</vt:i4>
      </vt:variant>
      <vt:variant>
        <vt:i4>0</vt:i4>
      </vt:variant>
      <vt:variant>
        <vt:i4>5</vt:i4>
      </vt:variant>
      <vt:variant>
        <vt:lpwstr/>
      </vt:variant>
      <vt:variant>
        <vt:lpwstr>_Toc106257173</vt:lpwstr>
      </vt:variant>
      <vt:variant>
        <vt:i4>1376307</vt:i4>
      </vt:variant>
      <vt:variant>
        <vt:i4>122</vt:i4>
      </vt:variant>
      <vt:variant>
        <vt:i4>0</vt:i4>
      </vt:variant>
      <vt:variant>
        <vt:i4>5</vt:i4>
      </vt:variant>
      <vt:variant>
        <vt:lpwstr/>
      </vt:variant>
      <vt:variant>
        <vt:lpwstr>_Toc106257172</vt:lpwstr>
      </vt:variant>
      <vt:variant>
        <vt:i4>1376307</vt:i4>
      </vt:variant>
      <vt:variant>
        <vt:i4>116</vt:i4>
      </vt:variant>
      <vt:variant>
        <vt:i4>0</vt:i4>
      </vt:variant>
      <vt:variant>
        <vt:i4>5</vt:i4>
      </vt:variant>
      <vt:variant>
        <vt:lpwstr/>
      </vt:variant>
      <vt:variant>
        <vt:lpwstr>_Toc106257171</vt:lpwstr>
      </vt:variant>
      <vt:variant>
        <vt:i4>1376307</vt:i4>
      </vt:variant>
      <vt:variant>
        <vt:i4>110</vt:i4>
      </vt:variant>
      <vt:variant>
        <vt:i4>0</vt:i4>
      </vt:variant>
      <vt:variant>
        <vt:i4>5</vt:i4>
      </vt:variant>
      <vt:variant>
        <vt:lpwstr/>
      </vt:variant>
      <vt:variant>
        <vt:lpwstr>_Toc106257170</vt:lpwstr>
      </vt:variant>
      <vt:variant>
        <vt:i4>1310771</vt:i4>
      </vt:variant>
      <vt:variant>
        <vt:i4>104</vt:i4>
      </vt:variant>
      <vt:variant>
        <vt:i4>0</vt:i4>
      </vt:variant>
      <vt:variant>
        <vt:i4>5</vt:i4>
      </vt:variant>
      <vt:variant>
        <vt:lpwstr/>
      </vt:variant>
      <vt:variant>
        <vt:lpwstr>_Toc106257169</vt:lpwstr>
      </vt:variant>
      <vt:variant>
        <vt:i4>1310771</vt:i4>
      </vt:variant>
      <vt:variant>
        <vt:i4>98</vt:i4>
      </vt:variant>
      <vt:variant>
        <vt:i4>0</vt:i4>
      </vt:variant>
      <vt:variant>
        <vt:i4>5</vt:i4>
      </vt:variant>
      <vt:variant>
        <vt:lpwstr/>
      </vt:variant>
      <vt:variant>
        <vt:lpwstr>_Toc106257164</vt:lpwstr>
      </vt:variant>
      <vt:variant>
        <vt:i4>1310771</vt:i4>
      </vt:variant>
      <vt:variant>
        <vt:i4>92</vt:i4>
      </vt:variant>
      <vt:variant>
        <vt:i4>0</vt:i4>
      </vt:variant>
      <vt:variant>
        <vt:i4>5</vt:i4>
      </vt:variant>
      <vt:variant>
        <vt:lpwstr/>
      </vt:variant>
      <vt:variant>
        <vt:lpwstr>_Toc106257163</vt:lpwstr>
      </vt:variant>
      <vt:variant>
        <vt:i4>1310771</vt:i4>
      </vt:variant>
      <vt:variant>
        <vt:i4>86</vt:i4>
      </vt:variant>
      <vt:variant>
        <vt:i4>0</vt:i4>
      </vt:variant>
      <vt:variant>
        <vt:i4>5</vt:i4>
      </vt:variant>
      <vt:variant>
        <vt:lpwstr/>
      </vt:variant>
      <vt:variant>
        <vt:lpwstr>_Toc106257162</vt:lpwstr>
      </vt:variant>
      <vt:variant>
        <vt:i4>1310771</vt:i4>
      </vt:variant>
      <vt:variant>
        <vt:i4>80</vt:i4>
      </vt:variant>
      <vt:variant>
        <vt:i4>0</vt:i4>
      </vt:variant>
      <vt:variant>
        <vt:i4>5</vt:i4>
      </vt:variant>
      <vt:variant>
        <vt:lpwstr/>
      </vt:variant>
      <vt:variant>
        <vt:lpwstr>_Toc106257161</vt:lpwstr>
      </vt:variant>
      <vt:variant>
        <vt:i4>1310771</vt:i4>
      </vt:variant>
      <vt:variant>
        <vt:i4>74</vt:i4>
      </vt:variant>
      <vt:variant>
        <vt:i4>0</vt:i4>
      </vt:variant>
      <vt:variant>
        <vt:i4>5</vt:i4>
      </vt:variant>
      <vt:variant>
        <vt:lpwstr/>
      </vt:variant>
      <vt:variant>
        <vt:lpwstr>_Toc106257160</vt:lpwstr>
      </vt:variant>
      <vt:variant>
        <vt:i4>1507379</vt:i4>
      </vt:variant>
      <vt:variant>
        <vt:i4>68</vt:i4>
      </vt:variant>
      <vt:variant>
        <vt:i4>0</vt:i4>
      </vt:variant>
      <vt:variant>
        <vt:i4>5</vt:i4>
      </vt:variant>
      <vt:variant>
        <vt:lpwstr/>
      </vt:variant>
      <vt:variant>
        <vt:lpwstr>_Toc106257159</vt:lpwstr>
      </vt:variant>
      <vt:variant>
        <vt:i4>1507379</vt:i4>
      </vt:variant>
      <vt:variant>
        <vt:i4>62</vt:i4>
      </vt:variant>
      <vt:variant>
        <vt:i4>0</vt:i4>
      </vt:variant>
      <vt:variant>
        <vt:i4>5</vt:i4>
      </vt:variant>
      <vt:variant>
        <vt:lpwstr/>
      </vt:variant>
      <vt:variant>
        <vt:lpwstr>_Toc106257158</vt:lpwstr>
      </vt:variant>
      <vt:variant>
        <vt:i4>1507379</vt:i4>
      </vt:variant>
      <vt:variant>
        <vt:i4>56</vt:i4>
      </vt:variant>
      <vt:variant>
        <vt:i4>0</vt:i4>
      </vt:variant>
      <vt:variant>
        <vt:i4>5</vt:i4>
      </vt:variant>
      <vt:variant>
        <vt:lpwstr/>
      </vt:variant>
      <vt:variant>
        <vt:lpwstr>_Toc106257157</vt:lpwstr>
      </vt:variant>
      <vt:variant>
        <vt:i4>1507379</vt:i4>
      </vt:variant>
      <vt:variant>
        <vt:i4>50</vt:i4>
      </vt:variant>
      <vt:variant>
        <vt:i4>0</vt:i4>
      </vt:variant>
      <vt:variant>
        <vt:i4>5</vt:i4>
      </vt:variant>
      <vt:variant>
        <vt:lpwstr/>
      </vt:variant>
      <vt:variant>
        <vt:lpwstr>_Toc106257156</vt:lpwstr>
      </vt:variant>
      <vt:variant>
        <vt:i4>1507379</vt:i4>
      </vt:variant>
      <vt:variant>
        <vt:i4>44</vt:i4>
      </vt:variant>
      <vt:variant>
        <vt:i4>0</vt:i4>
      </vt:variant>
      <vt:variant>
        <vt:i4>5</vt:i4>
      </vt:variant>
      <vt:variant>
        <vt:lpwstr/>
      </vt:variant>
      <vt:variant>
        <vt:lpwstr>_Toc106257155</vt:lpwstr>
      </vt:variant>
      <vt:variant>
        <vt:i4>1507379</vt:i4>
      </vt:variant>
      <vt:variant>
        <vt:i4>38</vt:i4>
      </vt:variant>
      <vt:variant>
        <vt:i4>0</vt:i4>
      </vt:variant>
      <vt:variant>
        <vt:i4>5</vt:i4>
      </vt:variant>
      <vt:variant>
        <vt:lpwstr/>
      </vt:variant>
      <vt:variant>
        <vt:lpwstr>_Toc106257151</vt:lpwstr>
      </vt:variant>
      <vt:variant>
        <vt:i4>1507379</vt:i4>
      </vt:variant>
      <vt:variant>
        <vt:i4>32</vt:i4>
      </vt:variant>
      <vt:variant>
        <vt:i4>0</vt:i4>
      </vt:variant>
      <vt:variant>
        <vt:i4>5</vt:i4>
      </vt:variant>
      <vt:variant>
        <vt:lpwstr/>
      </vt:variant>
      <vt:variant>
        <vt:lpwstr>_Toc106257150</vt:lpwstr>
      </vt:variant>
      <vt:variant>
        <vt:i4>1441843</vt:i4>
      </vt:variant>
      <vt:variant>
        <vt:i4>26</vt:i4>
      </vt:variant>
      <vt:variant>
        <vt:i4>0</vt:i4>
      </vt:variant>
      <vt:variant>
        <vt:i4>5</vt:i4>
      </vt:variant>
      <vt:variant>
        <vt:lpwstr/>
      </vt:variant>
      <vt:variant>
        <vt:lpwstr>_Toc106257149</vt:lpwstr>
      </vt:variant>
      <vt:variant>
        <vt:i4>1441843</vt:i4>
      </vt:variant>
      <vt:variant>
        <vt:i4>20</vt:i4>
      </vt:variant>
      <vt:variant>
        <vt:i4>0</vt:i4>
      </vt:variant>
      <vt:variant>
        <vt:i4>5</vt:i4>
      </vt:variant>
      <vt:variant>
        <vt:lpwstr/>
      </vt:variant>
      <vt:variant>
        <vt:lpwstr>_Toc106257148</vt:lpwstr>
      </vt:variant>
      <vt:variant>
        <vt:i4>1441843</vt:i4>
      </vt:variant>
      <vt:variant>
        <vt:i4>14</vt:i4>
      </vt:variant>
      <vt:variant>
        <vt:i4>0</vt:i4>
      </vt:variant>
      <vt:variant>
        <vt:i4>5</vt:i4>
      </vt:variant>
      <vt:variant>
        <vt:lpwstr/>
      </vt:variant>
      <vt:variant>
        <vt:lpwstr>_Toc106257147</vt:lpwstr>
      </vt:variant>
      <vt:variant>
        <vt:i4>1441843</vt:i4>
      </vt:variant>
      <vt:variant>
        <vt:i4>8</vt:i4>
      </vt:variant>
      <vt:variant>
        <vt:i4>0</vt:i4>
      </vt:variant>
      <vt:variant>
        <vt:i4>5</vt:i4>
      </vt:variant>
      <vt:variant>
        <vt:lpwstr/>
      </vt:variant>
      <vt:variant>
        <vt:lpwstr>_Toc106257146</vt:lpwstr>
      </vt:variant>
      <vt:variant>
        <vt:i4>1441843</vt:i4>
      </vt:variant>
      <vt:variant>
        <vt:i4>2</vt:i4>
      </vt:variant>
      <vt:variant>
        <vt:i4>0</vt:i4>
      </vt:variant>
      <vt:variant>
        <vt:i4>5</vt:i4>
      </vt:variant>
      <vt:variant>
        <vt:lpwstr/>
      </vt:variant>
      <vt:variant>
        <vt:lpwstr>_Toc106257145</vt:lpwstr>
      </vt:variant>
      <vt:variant>
        <vt:i4>983058</vt:i4>
      </vt:variant>
      <vt:variant>
        <vt:i4>0</vt:i4>
      </vt:variant>
      <vt:variant>
        <vt:i4>0</vt:i4>
      </vt:variant>
      <vt:variant>
        <vt:i4>5</vt:i4>
      </vt:variant>
      <vt:variant>
        <vt:lpwstr>https://blog.xola.com/survey-benchmarks-whats-a-good-survey-response-rate/</vt:lpwstr>
      </vt:variant>
      <vt:variant>
        <vt:lpwstr>good-response-rate</vt:lpwstr>
      </vt:variant>
      <vt:variant>
        <vt:i4>4849696</vt:i4>
      </vt:variant>
      <vt:variant>
        <vt:i4>0</vt:i4>
      </vt:variant>
      <vt:variant>
        <vt:i4>0</vt:i4>
      </vt:variant>
      <vt:variant>
        <vt:i4>5</vt:i4>
      </vt:variant>
      <vt:variant>
        <vt:lpwstr>mailto:brodie@communicationlink.com.au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Homelessness Commissioning</dc:title>
  <dc:subject/>
  <dc:creator>ACT Government</dc:creator>
  <cp:keywords>insights report, commissioning, homelessness,</cp:keywords>
  <dc:description>Homelessness Commissioning - Final Insights Report</dc:description>
  <cp:lastModifiedBy>Barr, Beverley (CSD)</cp:lastModifiedBy>
  <cp:revision>2</cp:revision>
  <cp:lastPrinted>2022-06-20T00:31:00Z</cp:lastPrinted>
  <dcterms:created xsi:type="dcterms:W3CDTF">2022-10-05T04:18:00Z</dcterms:created>
  <dcterms:modified xsi:type="dcterms:W3CDTF">2022-10-05T04:18:00Z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y fmtid="{D5CDD505-2E9C-101B-9397-08002B2CF9AE}" pid="3" name="MediaServiceImageTags">
    <vt:lpwstr/>
  </property>
</Properties>
</file>